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E1F8" w14:textId="77777777" w:rsidR="002437A0" w:rsidRDefault="00000000">
      <w:pPr>
        <w:keepNext/>
        <w:keepLines/>
        <w:spacing w:line="480" w:lineRule="auto"/>
        <w:jc w:val="center"/>
      </w:pPr>
      <w:r>
        <w:rPr>
          <w:color w:val="000000"/>
          <w:sz w:val="28"/>
          <w:szCs w:val="28"/>
          <w:u w:val="single"/>
        </w:rPr>
        <w:t>TABLE OF CONTENTS</w:t>
      </w:r>
    </w:p>
    <w:tbl>
      <w:tblPr>
        <w:tblStyle w:val="a0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685"/>
        <w:gridCol w:w="675"/>
      </w:tblGrid>
      <w:tr w:rsidR="002437A0" w14:paraId="60DCA567" w14:textId="77777777">
        <w:tc>
          <w:tcPr>
            <w:tcW w:w="868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8C521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TABLE OF CONTENTS …………………………………………………...</w:t>
            </w:r>
          </w:p>
        </w:tc>
        <w:tc>
          <w:tcPr>
            <w:tcW w:w="675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5B40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</w:p>
        </w:tc>
      </w:tr>
      <w:tr w:rsidR="002437A0" w14:paraId="7E3D22EA" w14:textId="77777777">
        <w:tc>
          <w:tcPr>
            <w:tcW w:w="8685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243B4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TABLE OF AUTHORITIES ……………………………………………….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BF75B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  <w:tr w:rsidR="002437A0" w14:paraId="602B0A0F" w14:textId="77777777"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16871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STATUTES INVOLVED …………………………………………….…….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06D39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37A0" w14:paraId="7E45E131" w14:textId="77777777"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BFEE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STANDARD OF REVIEW …………………………………………...……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0F89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37A0" w14:paraId="00962E7A" w14:textId="77777777"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20B1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QUESTIONS PRESENTED ……………………………………….………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04F0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37A0" w14:paraId="1714CB35" w14:textId="77777777"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B625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STATEMENT OF FACTS ………………………………………...…….…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6948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37A0" w14:paraId="7D37D381" w14:textId="77777777"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47C89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SUMMARY OF ARGUMENT ……………………………………….……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43CC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437A0" w14:paraId="43BEFF07" w14:textId="77777777"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F95E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ARGUMENT ………………………………………………..……………...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6E94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437A0" w14:paraId="68743B7A" w14:textId="77777777"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9287" w14:textId="77777777" w:rsidR="002437A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This is the major point heading for your first issue</w:t>
            </w:r>
            <w:r>
              <w:rPr>
                <w:sz w:val="28"/>
                <w:szCs w:val="28"/>
              </w:rPr>
              <w:t xml:space="preserve">……………. .. 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F67E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437A0" w14:paraId="4DDF6935" w14:textId="77777777"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B353" w14:textId="77777777" w:rsidR="002437A0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This is the first minor point heading for your first issue</w:t>
            </w:r>
            <w:r>
              <w:rPr>
                <w:sz w:val="28"/>
                <w:szCs w:val="28"/>
              </w:rPr>
              <w:t>.…………….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6897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437A0" w14:paraId="54F978F1" w14:textId="77777777"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3F5F1" w14:textId="77777777" w:rsidR="002437A0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This is the second minor point heading for your first issue. You must have at least two minor point headings if you have any minor point headings;  you cannot have just one minor point heading</w:t>
            </w:r>
            <w:r>
              <w:rPr>
                <w:sz w:val="28"/>
                <w:szCs w:val="28"/>
              </w:rPr>
              <w:t>…………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D04D" w14:textId="77777777" w:rsidR="002437A0" w:rsidRDefault="0024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25DA0B31" w14:textId="77777777" w:rsidR="002437A0" w:rsidRDefault="00243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38EC1BF6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37A0" w14:paraId="41D1CEBF" w14:textId="77777777"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A7D2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II.    </w:t>
            </w:r>
            <w:r>
              <w:rPr>
                <w:b/>
                <w:sz w:val="28"/>
                <w:szCs w:val="28"/>
              </w:rPr>
              <w:t>This is the major point heading for your second issue</w:t>
            </w:r>
            <w:r>
              <w:rPr>
                <w:sz w:val="28"/>
                <w:szCs w:val="28"/>
              </w:rPr>
              <w:t>…….....……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D6D7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437A0" w14:paraId="30A3665D" w14:textId="77777777"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55629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CONCLUSION ……………………………………….…………………….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19BD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437A0" w14:paraId="27B3A6DD" w14:textId="77777777"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DD8C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APPENDIX …………………………………………………………………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1FC94" w14:textId="77777777" w:rsidR="002437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14:paraId="321531BF" w14:textId="77777777" w:rsidR="002437A0" w:rsidRDefault="002437A0"/>
    <w:p w14:paraId="72222E79" w14:textId="77777777" w:rsidR="002437A0" w:rsidRDefault="002437A0"/>
    <w:p w14:paraId="245DB9BE" w14:textId="77777777" w:rsidR="002437A0" w:rsidRDefault="002437A0"/>
    <w:p w14:paraId="3AAB6326" w14:textId="77777777" w:rsidR="002437A0" w:rsidRDefault="002437A0"/>
    <w:p w14:paraId="5C077A53" w14:textId="77777777" w:rsidR="002437A0" w:rsidRDefault="002437A0"/>
    <w:p w14:paraId="25ECB3F8" w14:textId="77777777" w:rsidR="002437A0" w:rsidRDefault="002437A0"/>
    <w:p w14:paraId="04C10791" w14:textId="77777777" w:rsidR="002437A0" w:rsidRDefault="002437A0"/>
    <w:p w14:paraId="7C4BEA50" w14:textId="77777777" w:rsidR="002437A0" w:rsidRDefault="002437A0"/>
    <w:p w14:paraId="0768F873" w14:textId="77777777" w:rsidR="002437A0" w:rsidRDefault="002437A0"/>
    <w:p w14:paraId="61101124" w14:textId="77777777" w:rsidR="002437A0" w:rsidRDefault="002437A0"/>
    <w:p w14:paraId="406E8937" w14:textId="77777777" w:rsidR="002437A0" w:rsidRDefault="002437A0"/>
    <w:p w14:paraId="6B92D579" w14:textId="77777777" w:rsidR="002437A0" w:rsidRDefault="00000000">
      <w:r>
        <w:t>**Note to user: This Table of Contents has been created manually using Insert Table with two columns and fourteen rows. After the table was filled in, I changed the table borders from the default black to white.**</w:t>
      </w:r>
    </w:p>
    <w:sectPr w:rsidR="002437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107C8"/>
    <w:multiLevelType w:val="multilevel"/>
    <w:tmpl w:val="8D60107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FD5048C"/>
    <w:multiLevelType w:val="multilevel"/>
    <w:tmpl w:val="2C5C40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215773852">
    <w:abstractNumId w:val="0"/>
  </w:num>
  <w:num w:numId="2" w16cid:durableId="159798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A0"/>
    <w:rsid w:val="002437A0"/>
    <w:rsid w:val="00B6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46E78"/>
  <w15:docId w15:val="{E0903A47-9CA6-BC47-8894-0415692A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C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nganParagraph">
    <w:name w:val="Mangan Paragraph"/>
    <w:basedOn w:val="Normal"/>
    <w:qFormat/>
    <w:rsid w:val="00326CF4"/>
    <w:pPr>
      <w:spacing w:after="200" w:line="276" w:lineRule="auto"/>
    </w:pPr>
    <w:rPr>
      <w:rFonts w:ascii="Avenir Book" w:hAnsi="Avenir Book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326CF4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CBsygUtxis67DSuNbPL1lB1hQ==">AMUW2mWyXyJDIo7r4Y/D2tq2qJdE8GznBYJxfvBC/IutdxynyRz3Y4RyrYYbS+pQEvcw5+rR74gj8EngINrOf7w8IiAMp7AE2/M3vmLT5PUzL7VUjTfhOWE=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Mangan</dc:creator>
  <cp:lastModifiedBy>Jean Mangan</cp:lastModifiedBy>
  <cp:revision>2</cp:revision>
  <dcterms:created xsi:type="dcterms:W3CDTF">2022-07-29T13:50:00Z</dcterms:created>
  <dcterms:modified xsi:type="dcterms:W3CDTF">2022-07-29T13:50:00Z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</Properties>
</file>