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F0F6" w14:textId="77777777" w:rsidR="00BA3DF3" w:rsidRPr="00F501BD" w:rsidRDefault="00BA3DF3" w:rsidP="00BA3DF3">
      <w:pPr>
        <w:pStyle w:val="ManganParagraph"/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501BD">
        <w:rPr>
          <w:rFonts w:ascii="Times New Roman" w:hAnsi="Times New Roman"/>
          <w:sz w:val="28"/>
          <w:szCs w:val="24"/>
        </w:rPr>
        <w:t>IN THE SUPREME COURT OF</w:t>
      </w:r>
    </w:p>
    <w:p w14:paraId="1680C38B" w14:textId="77777777" w:rsidR="00BA3DF3" w:rsidRPr="00F501BD" w:rsidRDefault="00BA3DF3" w:rsidP="00BA3DF3">
      <w:pPr>
        <w:pStyle w:val="ManganParagraph"/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501BD">
        <w:rPr>
          <w:rFonts w:ascii="Times New Roman" w:hAnsi="Times New Roman"/>
          <w:sz w:val="28"/>
          <w:szCs w:val="24"/>
        </w:rPr>
        <w:t>THE STATE OF BENHAM</w:t>
      </w:r>
    </w:p>
    <w:p w14:paraId="64DA6B7C" w14:textId="77777777" w:rsidR="00BA3DF3" w:rsidRPr="00F501BD" w:rsidRDefault="00BA3DF3" w:rsidP="00BA3DF3">
      <w:pPr>
        <w:pStyle w:val="ManganParagraph"/>
        <w:keepNext/>
        <w:keepLines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D3E7C" wp14:editId="0152C8FB">
                <wp:simplePos x="0" y="0"/>
                <wp:positionH relativeFrom="column">
                  <wp:posOffset>260350</wp:posOffset>
                </wp:positionH>
                <wp:positionV relativeFrom="paragraph">
                  <wp:posOffset>209550</wp:posOffset>
                </wp:positionV>
                <wp:extent cx="5321300" cy="0"/>
                <wp:effectExtent l="0" t="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1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20265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16.5pt" to="439.5pt,1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" strokecolor="black [3213]" strokeweight=".5pt">
                <v:stroke joinstyle="miter"/>
              </v:line>
            </w:pict>
          </mc:Fallback>
        </mc:AlternateContent>
      </w:r>
    </w:p>
    <w:p w14:paraId="2A5A5288" w14:textId="77777777" w:rsidR="00BA3DF3" w:rsidRDefault="00BA3DF3" w:rsidP="00BA3DF3">
      <w:pPr>
        <w:pStyle w:val="ManganParagraph"/>
        <w:keepNext/>
        <w:keepLines/>
        <w:spacing w:after="0" w:line="240" w:lineRule="auto"/>
      </w:pPr>
    </w:p>
    <w:p w14:paraId="661D071E" w14:textId="77777777" w:rsidR="00BA3DF3" w:rsidRPr="00F501BD" w:rsidRDefault="00BA3DF3" w:rsidP="00BA3DF3">
      <w:pPr>
        <w:pStyle w:val="ManganParagraph"/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501BD">
        <w:rPr>
          <w:rFonts w:ascii="Times New Roman" w:hAnsi="Times New Roman"/>
          <w:sz w:val="28"/>
          <w:szCs w:val="24"/>
        </w:rPr>
        <w:t xml:space="preserve">DOCKET NO. </w:t>
      </w:r>
      <w:r>
        <w:rPr>
          <w:rFonts w:ascii="Times New Roman" w:hAnsi="Times New Roman"/>
          <w:sz w:val="28"/>
          <w:szCs w:val="24"/>
        </w:rPr>
        <w:t>78</w:t>
      </w:r>
      <w:r w:rsidRPr="00F501BD"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>9123</w:t>
      </w:r>
    </w:p>
    <w:p w14:paraId="02A6F054" w14:textId="77777777" w:rsidR="00BA3DF3" w:rsidRDefault="00BA3DF3" w:rsidP="00BA3DF3">
      <w:pPr>
        <w:pStyle w:val="ManganParagraph"/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505EC" wp14:editId="55F1062D">
                <wp:simplePos x="0" y="0"/>
                <wp:positionH relativeFrom="column">
                  <wp:posOffset>1109345</wp:posOffset>
                </wp:positionH>
                <wp:positionV relativeFrom="paragraph">
                  <wp:posOffset>212090</wp:posOffset>
                </wp:positionV>
                <wp:extent cx="3606800" cy="0"/>
                <wp:effectExtent l="0" t="0" r="127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FC34A9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35pt,16.7pt" to="371.35pt,1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" strokecolor="black [3213]" strokeweight=".5pt">
                <v:stroke joinstyle="miter"/>
              </v:line>
            </w:pict>
          </mc:Fallback>
        </mc:AlternateContent>
      </w:r>
    </w:p>
    <w:p w14:paraId="595E859B" w14:textId="77777777" w:rsidR="00BA3DF3" w:rsidRPr="00F501BD" w:rsidRDefault="00BA3DF3" w:rsidP="00BA3DF3">
      <w:pPr>
        <w:pStyle w:val="ManganParagraph"/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1A3862E8" w14:textId="77777777" w:rsidR="00BA3DF3" w:rsidRPr="00F501BD" w:rsidRDefault="00BA3DF3" w:rsidP="00BA3DF3">
      <w:pPr>
        <w:pStyle w:val="ManganParagraph"/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501BD">
        <w:rPr>
          <w:rFonts w:ascii="Times New Roman" w:hAnsi="Times New Roman"/>
          <w:sz w:val="28"/>
          <w:szCs w:val="24"/>
        </w:rPr>
        <w:t>Jane Doe</w:t>
      </w:r>
    </w:p>
    <w:p w14:paraId="00370F5D" w14:textId="77777777" w:rsidR="00BA3DF3" w:rsidRPr="00F501BD" w:rsidRDefault="00BA3DF3" w:rsidP="00BA3DF3">
      <w:pPr>
        <w:pStyle w:val="ManganParagraph"/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501BD">
        <w:rPr>
          <w:rFonts w:ascii="Times New Roman" w:hAnsi="Times New Roman"/>
          <w:sz w:val="28"/>
          <w:szCs w:val="24"/>
        </w:rPr>
        <w:t>PLAINTIFF-APPELLANT</w:t>
      </w:r>
    </w:p>
    <w:p w14:paraId="5B551549" w14:textId="77777777" w:rsidR="00BA3DF3" w:rsidRPr="00F501BD" w:rsidRDefault="00BA3DF3" w:rsidP="00BA3DF3">
      <w:pPr>
        <w:pStyle w:val="ManganParagraph"/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501BD">
        <w:rPr>
          <w:rFonts w:ascii="Times New Roman" w:hAnsi="Times New Roman"/>
          <w:sz w:val="28"/>
          <w:szCs w:val="24"/>
        </w:rPr>
        <w:t>v.</w:t>
      </w:r>
    </w:p>
    <w:p w14:paraId="6A1E7BB1" w14:textId="77777777" w:rsidR="00BA3DF3" w:rsidRPr="00F501BD" w:rsidRDefault="00BA3DF3" w:rsidP="00BA3DF3">
      <w:pPr>
        <w:pStyle w:val="ManganParagraph"/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501BD">
        <w:rPr>
          <w:rFonts w:ascii="Times New Roman" w:hAnsi="Times New Roman"/>
          <w:sz w:val="28"/>
          <w:szCs w:val="24"/>
        </w:rPr>
        <w:t>John Doe</w:t>
      </w:r>
    </w:p>
    <w:p w14:paraId="2E7C2C4A" w14:textId="77777777" w:rsidR="00BA3DF3" w:rsidRDefault="00BA3DF3" w:rsidP="00BA3DF3">
      <w:pPr>
        <w:pStyle w:val="ManganParagraph"/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501BD">
        <w:rPr>
          <w:rFonts w:ascii="Times New Roman" w:hAnsi="Times New Roman"/>
          <w:sz w:val="28"/>
          <w:szCs w:val="24"/>
        </w:rPr>
        <w:t>DEFENDANT-APPELLEE</w:t>
      </w:r>
    </w:p>
    <w:p w14:paraId="6CBBD771" w14:textId="77777777" w:rsidR="00BA3DF3" w:rsidRPr="00F501BD" w:rsidRDefault="00BA3DF3" w:rsidP="00BA3DF3">
      <w:pPr>
        <w:pStyle w:val="ManganParagraph"/>
        <w:keepNext/>
        <w:keepLines/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7D44EB9B" w14:textId="77777777" w:rsidR="00BA3DF3" w:rsidRPr="00F501BD" w:rsidRDefault="00BA3DF3" w:rsidP="00BA3DF3">
      <w:pPr>
        <w:pStyle w:val="ManganParagraph"/>
        <w:keepNext/>
        <w:keepLines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6D0AE" wp14:editId="41005F01">
                <wp:simplePos x="0" y="0"/>
                <wp:positionH relativeFrom="column">
                  <wp:posOffset>1111250</wp:posOffset>
                </wp:positionH>
                <wp:positionV relativeFrom="paragraph">
                  <wp:posOffset>25400</wp:posOffset>
                </wp:positionV>
                <wp:extent cx="3606800" cy="0"/>
                <wp:effectExtent l="0" t="0" r="1270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6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B1ACC0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5pt,2pt" to="371.5pt,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" strokecolor="black [3213]" strokeweight=".5pt">
                <v:stroke joinstyle="miter"/>
              </v:line>
            </w:pict>
          </mc:Fallback>
        </mc:AlternateContent>
      </w:r>
    </w:p>
    <w:p w14:paraId="580F8654" w14:textId="77777777" w:rsidR="00BA3DF3" w:rsidRDefault="00BA3DF3" w:rsidP="00BA3DF3">
      <w:pPr>
        <w:pStyle w:val="ManganParagraph"/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Appeal from Superior Court of </w:t>
      </w:r>
      <w:proofErr w:type="spellStart"/>
      <w:r>
        <w:rPr>
          <w:rFonts w:ascii="Times New Roman" w:hAnsi="Times New Roman"/>
          <w:sz w:val="28"/>
          <w:szCs w:val="24"/>
        </w:rPr>
        <w:t>Sumwear</w:t>
      </w:r>
      <w:proofErr w:type="spellEnd"/>
      <w:r>
        <w:rPr>
          <w:rFonts w:ascii="Times New Roman" w:hAnsi="Times New Roman"/>
          <w:sz w:val="28"/>
          <w:szCs w:val="24"/>
        </w:rPr>
        <w:t xml:space="preserve"> County, Benham</w:t>
      </w:r>
    </w:p>
    <w:p w14:paraId="66A12971" w14:textId="77777777" w:rsidR="00BA3DF3" w:rsidRDefault="00BA3DF3" w:rsidP="00BA3DF3">
      <w:pPr>
        <w:pStyle w:val="ManganParagraph"/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(Case No. CV-1234-56)</w:t>
      </w:r>
    </w:p>
    <w:p w14:paraId="4FBFC797" w14:textId="77777777" w:rsidR="00BA3DF3" w:rsidRDefault="00BA3DF3" w:rsidP="00BA3DF3">
      <w:pPr>
        <w:pStyle w:val="ManganParagraph"/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498141" wp14:editId="0CF076EE">
                <wp:simplePos x="0" y="0"/>
                <wp:positionH relativeFrom="column">
                  <wp:posOffset>222250</wp:posOffset>
                </wp:positionH>
                <wp:positionV relativeFrom="paragraph">
                  <wp:posOffset>203200</wp:posOffset>
                </wp:positionV>
                <wp:extent cx="5321300" cy="0"/>
                <wp:effectExtent l="0" t="0" r="1270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1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A7A3E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16pt" to="436.5pt,1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" strokecolor="black [3213]" strokeweight=".5pt">
                <v:stroke joinstyle="miter"/>
              </v:line>
            </w:pict>
          </mc:Fallback>
        </mc:AlternateContent>
      </w:r>
    </w:p>
    <w:p w14:paraId="0B58C925" w14:textId="77777777" w:rsidR="00BA3DF3" w:rsidRDefault="00BA3DF3" w:rsidP="00BA3DF3">
      <w:pPr>
        <w:pStyle w:val="ManganParagraph"/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68294963" w14:textId="77777777" w:rsidR="00BA3DF3" w:rsidRDefault="00BA3DF3" w:rsidP="00BA3DF3">
      <w:pPr>
        <w:pStyle w:val="ManganParagraph"/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BRIEF FOR THE APPELLANT </w:t>
      </w:r>
    </w:p>
    <w:p w14:paraId="12F1369B" w14:textId="77777777" w:rsidR="00BA3DF3" w:rsidRDefault="00BA3DF3" w:rsidP="00BA3DF3">
      <w:pPr>
        <w:pStyle w:val="ManganParagraph"/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4AC89167" w14:textId="77777777" w:rsidR="00BA3DF3" w:rsidRDefault="00BA3DF3" w:rsidP="00BA3DF3">
      <w:pPr>
        <w:pStyle w:val="ManganParagraph"/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F338D" wp14:editId="62394658">
                <wp:simplePos x="0" y="0"/>
                <wp:positionH relativeFrom="column">
                  <wp:posOffset>273050</wp:posOffset>
                </wp:positionH>
                <wp:positionV relativeFrom="paragraph">
                  <wp:posOffset>12065</wp:posOffset>
                </wp:positionV>
                <wp:extent cx="5321300" cy="0"/>
                <wp:effectExtent l="0" t="0" r="1270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1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DDF6B" id="Straight Connector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5pt,.95pt" to="440.5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" strokecolor="black [3213]" strokeweight=".5pt">
                <v:stroke joinstyle="miter"/>
              </v:line>
            </w:pict>
          </mc:Fallback>
        </mc:AlternateContent>
      </w:r>
    </w:p>
    <w:p w14:paraId="0B7F05FF" w14:textId="77777777" w:rsidR="00BA3DF3" w:rsidRPr="00B05DDA" w:rsidRDefault="00BA3DF3" w:rsidP="00BA3DF3">
      <w:pPr>
        <w:pStyle w:val="NormalWeb"/>
        <w:keepNext/>
        <w:keepLines/>
        <w:spacing w:before="0" w:beforeAutospacing="0" w:after="0" w:afterAutospacing="0"/>
        <w:ind w:left="5130"/>
      </w:pPr>
      <w:r w:rsidRPr="00B05DDA">
        <w:rPr>
          <w:color w:val="000000"/>
          <w:sz w:val="28"/>
          <w:szCs w:val="28"/>
        </w:rPr>
        <w:t>0000</w:t>
      </w:r>
    </w:p>
    <w:p w14:paraId="2315B87E" w14:textId="77777777" w:rsidR="00BA3DF3" w:rsidRDefault="00BA3DF3" w:rsidP="00BA3DF3">
      <w:pPr>
        <w:pStyle w:val="NormalWeb"/>
        <w:keepNext/>
        <w:keepLines/>
        <w:spacing w:before="0" w:beforeAutospacing="0" w:after="0" w:afterAutospacing="0"/>
        <w:ind w:left="5130"/>
      </w:pPr>
      <w:r>
        <w:rPr>
          <w:color w:val="000000"/>
          <w:sz w:val="28"/>
          <w:szCs w:val="28"/>
        </w:rPr>
        <w:t xml:space="preserve">225 </w:t>
      </w:r>
      <w:proofErr w:type="spellStart"/>
      <w:r>
        <w:rPr>
          <w:color w:val="000000"/>
          <w:sz w:val="28"/>
          <w:szCs w:val="28"/>
        </w:rPr>
        <w:t>Herty</w:t>
      </w:r>
      <w:proofErr w:type="spellEnd"/>
      <w:r>
        <w:rPr>
          <w:color w:val="000000"/>
          <w:sz w:val="28"/>
          <w:szCs w:val="28"/>
        </w:rPr>
        <w:t xml:space="preserve"> Drive</w:t>
      </w:r>
    </w:p>
    <w:p w14:paraId="13537DBD" w14:textId="77777777" w:rsidR="00BA3DF3" w:rsidRDefault="00BA3DF3" w:rsidP="00BA3DF3">
      <w:pPr>
        <w:pStyle w:val="NormalWeb"/>
        <w:keepNext/>
        <w:keepLines/>
        <w:spacing w:before="0" w:beforeAutospacing="0" w:after="0" w:afterAutospacing="0"/>
        <w:ind w:left="5130"/>
      </w:pPr>
      <w:r>
        <w:rPr>
          <w:color w:val="000000"/>
          <w:sz w:val="28"/>
          <w:szCs w:val="28"/>
        </w:rPr>
        <w:t>University of Georgia</w:t>
      </w:r>
    </w:p>
    <w:p w14:paraId="050B6579" w14:textId="77777777" w:rsidR="00BA3DF3" w:rsidRDefault="00BA3DF3" w:rsidP="00BA3DF3">
      <w:pPr>
        <w:pStyle w:val="NormalWeb"/>
        <w:keepNext/>
        <w:keepLines/>
        <w:spacing w:before="0" w:beforeAutospacing="0" w:after="0" w:afterAutospacing="0"/>
        <w:ind w:left="5130"/>
      </w:pPr>
      <w:r>
        <w:rPr>
          <w:color w:val="000000"/>
          <w:sz w:val="28"/>
          <w:szCs w:val="28"/>
        </w:rPr>
        <w:t>School of Law</w:t>
      </w:r>
    </w:p>
    <w:p w14:paraId="21409412" w14:textId="77777777" w:rsidR="00BA3DF3" w:rsidRDefault="00BA3DF3" w:rsidP="00BA3DF3">
      <w:pPr>
        <w:pStyle w:val="NormalWeb"/>
        <w:keepNext/>
        <w:keepLines/>
        <w:spacing w:before="0" w:beforeAutospacing="0" w:after="0" w:afterAutospacing="0"/>
        <w:ind w:left="5130"/>
      </w:pPr>
      <w:r>
        <w:rPr>
          <w:color w:val="000000"/>
          <w:sz w:val="28"/>
          <w:szCs w:val="28"/>
        </w:rPr>
        <w:t>Athens, Georgia 30602</w:t>
      </w:r>
    </w:p>
    <w:p w14:paraId="457D4A75" w14:textId="77777777" w:rsidR="00BA3DF3" w:rsidRDefault="00BA3DF3" w:rsidP="00BA3DF3">
      <w:pPr>
        <w:pStyle w:val="NormalWeb"/>
        <w:keepNext/>
        <w:keepLines/>
        <w:spacing w:before="0" w:beforeAutospacing="0" w:after="0" w:afterAutospacing="0"/>
        <w:ind w:left="5130"/>
      </w:pPr>
      <w:r>
        <w:rPr>
          <w:color w:val="000000"/>
          <w:sz w:val="28"/>
          <w:szCs w:val="28"/>
        </w:rPr>
        <w:t>Tel. No. 706 555-5555</w:t>
      </w:r>
    </w:p>
    <w:p w14:paraId="729E5520" w14:textId="77777777" w:rsidR="00BA3DF3" w:rsidRDefault="00BA3DF3" w:rsidP="00BA3DF3">
      <w:pPr>
        <w:pStyle w:val="NormalWeb"/>
        <w:keepNext/>
        <w:keepLines/>
        <w:spacing w:before="0" w:beforeAutospacing="0" w:after="0" w:afterAutospacing="0"/>
        <w:ind w:left="5130"/>
      </w:pPr>
      <w:r>
        <w:rPr>
          <w:color w:val="000000"/>
          <w:sz w:val="28"/>
          <w:szCs w:val="28"/>
        </w:rPr>
        <w:t>Fax No. 706 555-5556</w:t>
      </w:r>
    </w:p>
    <w:p w14:paraId="3F3498AC" w14:textId="77777777" w:rsidR="00BA3DF3" w:rsidRDefault="00000000" w:rsidP="00BA3DF3">
      <w:pPr>
        <w:pStyle w:val="NormalWeb"/>
        <w:keepNext/>
        <w:keepLines/>
        <w:spacing w:before="0" w:beforeAutospacing="0" w:after="0" w:afterAutospacing="0"/>
        <w:ind w:left="5130"/>
      </w:pPr>
      <w:hyperlink r:id="rId7" w:history="1">
        <w:r w:rsidR="00BA3DF3" w:rsidRPr="00A845D9">
          <w:rPr>
            <w:rStyle w:val="Hyperlink"/>
            <w:sz w:val="28"/>
            <w:szCs w:val="28"/>
          </w:rPr>
          <w:t>name@email.com</w:t>
        </w:r>
      </w:hyperlink>
      <w:r w:rsidR="00BA3DF3">
        <w:rPr>
          <w:color w:val="000000"/>
          <w:sz w:val="28"/>
          <w:szCs w:val="28"/>
        </w:rPr>
        <w:t xml:space="preserve"> </w:t>
      </w:r>
    </w:p>
    <w:p w14:paraId="5FD1D5A0" w14:textId="77777777" w:rsidR="00BA3DF3" w:rsidRDefault="00BA3DF3" w:rsidP="00BA3DF3">
      <w:pPr>
        <w:pStyle w:val="NormalWeb"/>
        <w:keepNext/>
        <w:keepLines/>
        <w:spacing w:before="0" w:beforeAutospacing="0" w:after="0" w:afterAutospacing="0"/>
        <w:ind w:left="51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Attorney for Plaintiff/Appellant</w:t>
      </w:r>
    </w:p>
    <w:p w14:paraId="535BF4A4" w14:textId="77777777" w:rsidR="007C5925" w:rsidRDefault="007C5925"/>
    <w:sectPr w:rsidR="007C5925" w:rsidSect="00895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F3"/>
    <w:rsid w:val="00587709"/>
    <w:rsid w:val="007C5925"/>
    <w:rsid w:val="00895D72"/>
    <w:rsid w:val="00BA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8FECA4"/>
  <w15:chartTrackingRefBased/>
  <w15:docId w15:val="{1E8F8209-CC79-744E-8EC3-036F23A0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ganParagraph">
    <w:name w:val="Mangan Paragraph"/>
    <w:basedOn w:val="Normal"/>
    <w:qFormat/>
    <w:rsid w:val="00BA3DF3"/>
    <w:pPr>
      <w:spacing w:after="200" w:line="276" w:lineRule="auto"/>
    </w:pPr>
    <w:rPr>
      <w:rFonts w:ascii="Avenir Book" w:eastAsia="Times New Roman" w:hAnsi="Avenir Book" w:cs="Times New Roman"/>
      <w:color w:val="000000"/>
      <w:szCs w:val="22"/>
    </w:rPr>
  </w:style>
  <w:style w:type="paragraph" w:styleId="NormalWeb">
    <w:name w:val="Normal (Web)"/>
    <w:basedOn w:val="Normal"/>
    <w:uiPriority w:val="99"/>
    <w:unhideWhenUsed/>
    <w:rsid w:val="00BA3D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A3D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name@e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C76DF9BD8349B0CA3C9A1AA4C548" ma:contentTypeVersion="112" ma:contentTypeDescription="Create a new document." ma:contentTypeScope="" ma:versionID="3ba740bbfea08ad42b5fb892d4577724">
  <xsd:schema xmlns:xsd="http://www.w3.org/2001/XMLSchema" xmlns:xs="http://www.w3.org/2001/XMLSchema" xmlns:p="http://schemas.microsoft.com/office/2006/metadata/properties" xmlns:ns3="http://schemas.microsoft.com/sharepoint/v4" xmlns:ns4="9fff0862-dda6-4fd7-9437-296e7a0fcd45" xmlns:ns5="7dcc4a76-b6f0-4a5c-8242-557922f7abb0" targetNamespace="http://schemas.microsoft.com/office/2006/metadata/properties" ma:root="true" ma:fieldsID="f7fd287cc537a47f0d39eda5b7439aef" ns3:_="" ns4:_="" ns5:_="">
    <xsd:import namespace="http://schemas.microsoft.com/sharepoint/v4"/>
    <xsd:import namespace="9fff0862-dda6-4fd7-9437-296e7a0fcd45"/>
    <xsd:import namespace="7dcc4a76-b6f0-4a5c-8242-557922f7abb0"/>
    <xsd:element name="properties">
      <xsd:complexType>
        <xsd:sequence>
          <xsd:element name="documentManagement">
            <xsd:complexType>
              <xsd:all>
                <xsd:element ref="ns3:IconOverlay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f0862-dda6-4fd7-9437-296e7a0fc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c4a76-b6f0-4a5c-8242-557922f7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B5558-4066-4CA2-9ADD-E8E4F9DDF904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975037AF-54E9-4D3A-8E93-9301188CE4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EA95A-0B6B-40B3-933D-00B87CED7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9fff0862-dda6-4fd7-9437-296e7a0fcd45"/>
    <ds:schemaRef ds:uri="7dcc4a76-b6f0-4a5c-8242-557922f7a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Mangan</dc:creator>
  <cp:keywords/>
  <dc:description/>
  <cp:lastModifiedBy>Jean Mangan</cp:lastModifiedBy>
  <cp:revision>2</cp:revision>
  <dcterms:created xsi:type="dcterms:W3CDTF">2022-07-29T13:50:00Z</dcterms:created>
  <dcterms:modified xsi:type="dcterms:W3CDTF">2022-07-29T13:50:00Z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0x0101007222C76DF9BD8349B0CA3C9A1AA4C548</vt:lpwstr>
  </property>
</Properties>
</file>