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D14AC" w14:textId="649027FC" w:rsidR="00E167BE" w:rsidRPr="00736CF1" w:rsidRDefault="00E167BE" w:rsidP="00285B86">
      <w:pPr>
        <w:pStyle w:val="Title"/>
        <w:rPr>
          <w:rFonts w:ascii="Times New Roman" w:hAnsi="Times New Roman" w:cs="Times New Roman"/>
        </w:rPr>
      </w:pPr>
      <w:r w:rsidRPr="00736CF1">
        <w:rPr>
          <w:rFonts w:ascii="Times New Roman" w:hAnsi="Times New Roman" w:cs="Times New Roman"/>
        </w:rPr>
        <w:t xml:space="preserve">Affordable Learning Georgia </w:t>
      </w:r>
      <w:r w:rsidR="00C65741" w:rsidRPr="00736CF1">
        <w:rPr>
          <w:rFonts w:ascii="Times New Roman" w:hAnsi="Times New Roman" w:cs="Times New Roman"/>
        </w:rPr>
        <w:t>Affordable Materials Grants</w:t>
      </w:r>
      <w:r w:rsidR="00C65741" w:rsidRPr="00736CF1">
        <w:rPr>
          <w:rFonts w:ascii="Times New Roman" w:hAnsi="Times New Roman" w:cs="Times New Roman"/>
        </w:rPr>
        <w:br/>
      </w:r>
      <w:r w:rsidRPr="00736CF1">
        <w:rPr>
          <w:rFonts w:ascii="Times New Roman" w:hAnsi="Times New Roman" w:cs="Times New Roman"/>
        </w:rPr>
        <w:t xml:space="preserve">Transformation Grants </w:t>
      </w:r>
      <w:r w:rsidR="00BD653D" w:rsidRPr="00736CF1">
        <w:rPr>
          <w:rFonts w:ascii="Times New Roman" w:hAnsi="Times New Roman" w:cs="Times New Roman"/>
        </w:rPr>
        <w:t>Final Report</w:t>
      </w:r>
    </w:p>
    <w:p w14:paraId="46532805" w14:textId="3C3E6793" w:rsidR="00BD653D" w:rsidRPr="00736CF1" w:rsidRDefault="00BD653D" w:rsidP="00BD653D">
      <w:pPr>
        <w:jc w:val="center"/>
        <w:rPr>
          <w:rFonts w:ascii="Times New Roman" w:hAnsi="Times New Roman" w:cs="Times New Roman"/>
          <w:i/>
          <w:iCs/>
        </w:rPr>
      </w:pPr>
      <w:r w:rsidRPr="00736CF1">
        <w:rPr>
          <w:rFonts w:ascii="Times New Roman" w:hAnsi="Times New Roman" w:cs="Times New Roman"/>
          <w:i/>
          <w:iCs/>
        </w:rPr>
        <w:t>(or Textbook Transformation Grants, if R17 or earlier)</w:t>
      </w:r>
    </w:p>
    <w:p w14:paraId="1D496630" w14:textId="27714E7C" w:rsidR="0033401E" w:rsidRPr="00736CF1" w:rsidRDefault="00647915" w:rsidP="0073273B">
      <w:pPr>
        <w:rPr>
          <w:rFonts w:ascii="Times New Roman" w:hAnsi="Times New Roman" w:cs="Times New Roman"/>
          <w:iCs/>
          <w:sz w:val="24"/>
          <w:szCs w:val="24"/>
        </w:rPr>
      </w:pPr>
      <w:r w:rsidRPr="00736CF1">
        <w:rPr>
          <w:rFonts w:ascii="Times New Roman" w:hAnsi="Times New Roman" w:cs="Times New Roman"/>
          <w:iCs/>
          <w:sz w:val="24"/>
          <w:szCs w:val="24"/>
        </w:rPr>
        <w:t>Once you have completed this template, to</w:t>
      </w:r>
      <w:r w:rsidR="0033401E" w:rsidRPr="00736CF1">
        <w:rPr>
          <w:rFonts w:ascii="Times New Roman" w:hAnsi="Times New Roman" w:cs="Times New Roman"/>
          <w:iCs/>
          <w:sz w:val="24"/>
          <w:szCs w:val="24"/>
        </w:rPr>
        <w:t xml:space="preserve"> submit your Final Report, go to the </w:t>
      </w:r>
      <w:hyperlink r:id="rId8" w:history="1">
        <w:r w:rsidR="0033401E" w:rsidRPr="00736CF1">
          <w:rPr>
            <w:rStyle w:val="Hyperlink"/>
            <w:rFonts w:ascii="Times New Roman" w:hAnsi="Times New Roman" w:cs="Times New Roman"/>
            <w:iCs/>
            <w:sz w:val="24"/>
            <w:szCs w:val="24"/>
          </w:rPr>
          <w:t xml:space="preserve">Final Report submission </w:t>
        </w:r>
      </w:hyperlink>
      <w:r w:rsidRPr="00736CF1">
        <w:rPr>
          <w:rStyle w:val="Hyperlink"/>
          <w:rFonts w:ascii="Times New Roman" w:hAnsi="Times New Roman" w:cs="Times New Roman"/>
          <w:iCs/>
          <w:sz w:val="24"/>
          <w:szCs w:val="24"/>
        </w:rPr>
        <w:t>form.</w:t>
      </w:r>
      <w:r w:rsidR="0033401E" w:rsidRPr="00736CF1">
        <w:rPr>
          <w:rFonts w:ascii="Times New Roman" w:hAnsi="Times New Roman" w:cs="Times New Roman"/>
          <w:iCs/>
          <w:sz w:val="24"/>
          <w:szCs w:val="24"/>
        </w:rPr>
        <w:t xml:space="preserve"> </w:t>
      </w:r>
    </w:p>
    <w:p w14:paraId="67CBE099" w14:textId="1C4F5FEC" w:rsidR="0033401E" w:rsidRPr="00736CF1" w:rsidRDefault="00D11976" w:rsidP="0033401E">
      <w:pPr>
        <w:rPr>
          <w:rFonts w:ascii="Times New Roman" w:hAnsi="Times New Roman" w:cs="Times New Roman"/>
          <w:iCs/>
          <w:sz w:val="24"/>
          <w:szCs w:val="24"/>
        </w:rPr>
      </w:pPr>
      <w:r w:rsidRPr="00736CF1">
        <w:rPr>
          <w:rFonts w:ascii="Times New Roman" w:hAnsi="Times New Roman" w:cs="Times New Roman"/>
          <w:iCs/>
          <w:sz w:val="24"/>
          <w:szCs w:val="24"/>
        </w:rPr>
        <w:t>The final report submission form</w:t>
      </w:r>
      <w:r w:rsidR="00647915" w:rsidRPr="00736CF1">
        <w:rPr>
          <w:rFonts w:ascii="Times New Roman" w:hAnsi="Times New Roman" w:cs="Times New Roman"/>
          <w:iCs/>
          <w:sz w:val="24"/>
          <w:szCs w:val="24"/>
        </w:rPr>
        <w:t xml:space="preserve"> allows you to submit the following</w:t>
      </w:r>
      <w:r w:rsidR="0033401E" w:rsidRPr="00736CF1">
        <w:rPr>
          <w:rFonts w:ascii="Times New Roman" w:hAnsi="Times New Roman" w:cs="Times New Roman"/>
          <w:iCs/>
          <w:sz w:val="24"/>
          <w:szCs w:val="24"/>
        </w:rPr>
        <w:t xml:space="preserve">: </w:t>
      </w:r>
    </w:p>
    <w:p w14:paraId="324FBD38" w14:textId="0BE92390" w:rsidR="0033401E" w:rsidRPr="00736CF1" w:rsidRDefault="0033401E" w:rsidP="0033401E">
      <w:pPr>
        <w:pStyle w:val="ListParagraph"/>
        <w:numPr>
          <w:ilvl w:val="0"/>
          <w:numId w:val="17"/>
        </w:numPr>
        <w:rPr>
          <w:rFonts w:ascii="Times New Roman" w:hAnsi="Times New Roman" w:cs="Times New Roman"/>
          <w:iCs/>
          <w:sz w:val="24"/>
          <w:szCs w:val="24"/>
        </w:rPr>
      </w:pPr>
      <w:r w:rsidRPr="00736CF1">
        <w:rPr>
          <w:rFonts w:ascii="Times New Roman" w:hAnsi="Times New Roman" w:cs="Times New Roman"/>
          <w:iCs/>
          <w:sz w:val="24"/>
          <w:szCs w:val="24"/>
        </w:rPr>
        <w:t>This completed narrative document</w:t>
      </w:r>
      <w:r w:rsidR="00D11976" w:rsidRPr="00736CF1">
        <w:rPr>
          <w:rFonts w:ascii="Times New Roman" w:hAnsi="Times New Roman" w:cs="Times New Roman"/>
          <w:iCs/>
          <w:sz w:val="24"/>
          <w:szCs w:val="24"/>
        </w:rPr>
        <w:t xml:space="preserve"> (required)</w:t>
      </w:r>
      <w:r w:rsidRPr="00736CF1">
        <w:rPr>
          <w:rFonts w:ascii="Times New Roman" w:hAnsi="Times New Roman" w:cs="Times New Roman"/>
          <w:iCs/>
          <w:sz w:val="24"/>
          <w:szCs w:val="24"/>
        </w:rPr>
        <w:t xml:space="preserve"> </w:t>
      </w:r>
    </w:p>
    <w:p w14:paraId="69BBA9F0" w14:textId="0D8EA1F4" w:rsidR="00630263" w:rsidRPr="00736CF1" w:rsidRDefault="0033401E" w:rsidP="0033401E">
      <w:pPr>
        <w:pStyle w:val="ListParagraph"/>
        <w:numPr>
          <w:ilvl w:val="0"/>
          <w:numId w:val="17"/>
        </w:numPr>
        <w:rPr>
          <w:rFonts w:ascii="Times New Roman" w:hAnsi="Times New Roman" w:cs="Times New Roman"/>
          <w:iCs/>
          <w:sz w:val="24"/>
          <w:szCs w:val="24"/>
        </w:rPr>
      </w:pPr>
      <w:r w:rsidRPr="00736CF1">
        <w:rPr>
          <w:rFonts w:ascii="Times New Roman" w:hAnsi="Times New Roman" w:cs="Times New Roman"/>
          <w:iCs/>
          <w:sz w:val="24"/>
          <w:szCs w:val="24"/>
        </w:rPr>
        <w:t xml:space="preserve">Syllabus or syllabi </w:t>
      </w:r>
      <w:r w:rsidR="00D11976" w:rsidRPr="00736CF1">
        <w:rPr>
          <w:rFonts w:ascii="Times New Roman" w:hAnsi="Times New Roman" w:cs="Times New Roman"/>
          <w:iCs/>
          <w:sz w:val="24"/>
          <w:szCs w:val="24"/>
        </w:rPr>
        <w:t>(required)</w:t>
      </w:r>
    </w:p>
    <w:p w14:paraId="67840C72" w14:textId="15AFAE9E" w:rsidR="0033401E" w:rsidRPr="00736CF1" w:rsidRDefault="001F4532" w:rsidP="00285B86">
      <w:pPr>
        <w:pStyle w:val="ListParagraph"/>
        <w:ind w:left="1080"/>
        <w:rPr>
          <w:rFonts w:ascii="Times New Roman" w:hAnsi="Times New Roman" w:cs="Times New Roman"/>
          <w:i/>
          <w:sz w:val="24"/>
          <w:szCs w:val="24"/>
        </w:rPr>
      </w:pPr>
      <w:r w:rsidRPr="00736CF1">
        <w:rPr>
          <w:rFonts w:ascii="Times New Roman" w:hAnsi="Times New Roman" w:cs="Times New Roman"/>
          <w:i/>
          <w:sz w:val="24"/>
          <w:szCs w:val="24"/>
        </w:rPr>
        <w:t>I</w:t>
      </w:r>
      <w:r w:rsidR="0033401E" w:rsidRPr="00736CF1">
        <w:rPr>
          <w:rFonts w:ascii="Times New Roman" w:hAnsi="Times New Roman" w:cs="Times New Roman"/>
          <w:i/>
          <w:sz w:val="24"/>
          <w:szCs w:val="24"/>
        </w:rPr>
        <w:t xml:space="preserve">f multiple files, compress into one .zip folder </w:t>
      </w:r>
    </w:p>
    <w:p w14:paraId="22ECA3EE" w14:textId="12DE2EC8" w:rsidR="00630263" w:rsidRPr="00736CF1" w:rsidRDefault="00630263" w:rsidP="0033401E">
      <w:pPr>
        <w:pStyle w:val="ListParagraph"/>
        <w:numPr>
          <w:ilvl w:val="0"/>
          <w:numId w:val="17"/>
        </w:numPr>
        <w:rPr>
          <w:rFonts w:ascii="Times New Roman" w:hAnsi="Times New Roman" w:cs="Times New Roman"/>
          <w:iCs/>
          <w:sz w:val="24"/>
          <w:szCs w:val="24"/>
        </w:rPr>
      </w:pPr>
      <w:r w:rsidRPr="00736CF1">
        <w:rPr>
          <w:rFonts w:ascii="Times New Roman" w:hAnsi="Times New Roman" w:cs="Times New Roman"/>
          <w:iCs/>
          <w:sz w:val="24"/>
          <w:szCs w:val="24"/>
        </w:rPr>
        <w:t>Qualitative/Quantitative Measures d</w:t>
      </w:r>
      <w:r w:rsidR="0033401E" w:rsidRPr="00736CF1">
        <w:rPr>
          <w:rFonts w:ascii="Times New Roman" w:hAnsi="Times New Roman" w:cs="Times New Roman"/>
          <w:iCs/>
          <w:sz w:val="24"/>
          <w:szCs w:val="24"/>
        </w:rPr>
        <w:t>ata files</w:t>
      </w:r>
      <w:r w:rsidR="00D11976" w:rsidRPr="00736CF1">
        <w:rPr>
          <w:rFonts w:ascii="Times New Roman" w:hAnsi="Times New Roman" w:cs="Times New Roman"/>
          <w:iCs/>
          <w:sz w:val="24"/>
          <w:szCs w:val="24"/>
        </w:rPr>
        <w:t xml:space="preserve"> (</w:t>
      </w:r>
      <w:r w:rsidR="00647915" w:rsidRPr="00736CF1">
        <w:rPr>
          <w:rFonts w:ascii="Times New Roman" w:hAnsi="Times New Roman" w:cs="Times New Roman"/>
          <w:iCs/>
          <w:sz w:val="24"/>
          <w:szCs w:val="24"/>
        </w:rPr>
        <w:t>optional, as needed</w:t>
      </w:r>
      <w:r w:rsidR="00D11976" w:rsidRPr="00736CF1">
        <w:rPr>
          <w:rFonts w:ascii="Times New Roman" w:hAnsi="Times New Roman" w:cs="Times New Roman"/>
          <w:iCs/>
          <w:sz w:val="24"/>
          <w:szCs w:val="24"/>
        </w:rPr>
        <w:t>)</w:t>
      </w:r>
      <w:r w:rsidR="0033401E" w:rsidRPr="00736CF1">
        <w:rPr>
          <w:rFonts w:ascii="Times New Roman" w:hAnsi="Times New Roman" w:cs="Times New Roman"/>
          <w:iCs/>
          <w:sz w:val="24"/>
          <w:szCs w:val="24"/>
        </w:rPr>
        <w:t xml:space="preserve"> </w:t>
      </w:r>
    </w:p>
    <w:p w14:paraId="6300CD79" w14:textId="4E3EFF08" w:rsidR="001F4532" w:rsidRPr="00736CF1" w:rsidRDefault="001F4532" w:rsidP="00285B86">
      <w:pPr>
        <w:pStyle w:val="ListParagraph"/>
        <w:ind w:left="1080"/>
        <w:rPr>
          <w:rFonts w:ascii="Times New Roman" w:hAnsi="Times New Roman" w:cs="Times New Roman"/>
          <w:i/>
          <w:sz w:val="24"/>
          <w:szCs w:val="24"/>
        </w:rPr>
      </w:pPr>
      <w:r w:rsidRPr="00736CF1">
        <w:rPr>
          <w:rFonts w:ascii="Times New Roman" w:hAnsi="Times New Roman" w:cs="Times New Roman"/>
          <w:i/>
          <w:sz w:val="24"/>
          <w:szCs w:val="24"/>
        </w:rPr>
        <w:t>I</w:t>
      </w:r>
      <w:r w:rsidR="0033401E" w:rsidRPr="00736CF1">
        <w:rPr>
          <w:rFonts w:ascii="Times New Roman" w:hAnsi="Times New Roman" w:cs="Times New Roman"/>
          <w:i/>
          <w:sz w:val="24"/>
          <w:szCs w:val="24"/>
        </w:rPr>
        <w:t>f multiple files, compress into one .zip folder</w:t>
      </w:r>
    </w:p>
    <w:p w14:paraId="1B7933E0" w14:textId="68FDC791" w:rsidR="0033401E" w:rsidRPr="00736CF1" w:rsidRDefault="0033401E" w:rsidP="0097575D">
      <w:pPr>
        <w:pStyle w:val="ListParagraph"/>
        <w:numPr>
          <w:ilvl w:val="0"/>
          <w:numId w:val="17"/>
        </w:numPr>
        <w:rPr>
          <w:rFonts w:ascii="Times New Roman" w:hAnsi="Times New Roman" w:cs="Times New Roman"/>
          <w:iCs/>
          <w:sz w:val="24"/>
          <w:szCs w:val="24"/>
        </w:rPr>
      </w:pPr>
      <w:r w:rsidRPr="00736CF1">
        <w:rPr>
          <w:rFonts w:ascii="Times New Roman" w:hAnsi="Times New Roman" w:cs="Times New Roman"/>
          <w:iCs/>
          <w:sz w:val="24"/>
          <w:szCs w:val="24"/>
        </w:rPr>
        <w:t>Photo of your team or a class of your students</w:t>
      </w:r>
      <w:r w:rsidR="001F4532" w:rsidRPr="00736CF1">
        <w:rPr>
          <w:rFonts w:ascii="Times New Roman" w:hAnsi="Times New Roman" w:cs="Times New Roman"/>
          <w:iCs/>
          <w:sz w:val="24"/>
          <w:szCs w:val="24"/>
        </w:rPr>
        <w:t xml:space="preserve"> for future ALG promotions</w:t>
      </w:r>
      <w:r w:rsidR="0097575D" w:rsidRPr="00736CF1">
        <w:rPr>
          <w:rFonts w:ascii="Times New Roman" w:hAnsi="Times New Roman" w:cs="Times New Roman"/>
          <w:iCs/>
          <w:sz w:val="24"/>
          <w:szCs w:val="24"/>
        </w:rPr>
        <w:t xml:space="preserve"> (optional)</w:t>
      </w:r>
    </w:p>
    <w:p w14:paraId="6ADE06B3" w14:textId="79E3E735" w:rsidR="00D11976" w:rsidRPr="00736CF1" w:rsidRDefault="00D11976" w:rsidP="0097575D">
      <w:pPr>
        <w:pStyle w:val="ListParagraph"/>
        <w:numPr>
          <w:ilvl w:val="0"/>
          <w:numId w:val="17"/>
        </w:numPr>
        <w:rPr>
          <w:rFonts w:ascii="Times New Roman" w:hAnsi="Times New Roman" w:cs="Times New Roman"/>
          <w:iCs/>
          <w:sz w:val="24"/>
          <w:szCs w:val="24"/>
        </w:rPr>
      </w:pPr>
      <w:r w:rsidRPr="00736CF1">
        <w:rPr>
          <w:rFonts w:ascii="Times New Roman" w:hAnsi="Times New Roman" w:cs="Times New Roman"/>
          <w:iCs/>
          <w:sz w:val="24"/>
          <w:szCs w:val="24"/>
        </w:rPr>
        <w:t xml:space="preserve">Invoice for the second half of the grant’s award amount (optional) </w:t>
      </w:r>
    </w:p>
    <w:p w14:paraId="0CE62F26" w14:textId="4773B66F" w:rsidR="00687254" w:rsidRPr="00736CF1" w:rsidRDefault="00687254" w:rsidP="0073273B">
      <w:pPr>
        <w:rPr>
          <w:rFonts w:ascii="Times New Roman" w:hAnsi="Times New Roman" w:cs="Times New Roman"/>
          <w:iCs/>
          <w:sz w:val="24"/>
          <w:szCs w:val="24"/>
        </w:rPr>
      </w:pPr>
      <w:r w:rsidRPr="00736CF1">
        <w:rPr>
          <w:rFonts w:ascii="Times New Roman" w:hAnsi="Times New Roman" w:cs="Times New Roman"/>
          <w:iCs/>
          <w:sz w:val="24"/>
          <w:szCs w:val="24"/>
        </w:rPr>
        <w:t>Follow the instructions on the webpage</w:t>
      </w:r>
      <w:r w:rsidR="0033401E" w:rsidRPr="00736CF1">
        <w:rPr>
          <w:rFonts w:ascii="Times New Roman" w:hAnsi="Times New Roman" w:cs="Times New Roman"/>
          <w:iCs/>
          <w:sz w:val="24"/>
          <w:szCs w:val="24"/>
        </w:rPr>
        <w:t xml:space="preserve"> for uploading your documents. B</w:t>
      </w:r>
      <w:r w:rsidRPr="00736CF1">
        <w:rPr>
          <w:rFonts w:ascii="Times New Roman" w:hAnsi="Times New Roman" w:cs="Times New Roman"/>
          <w:iCs/>
          <w:sz w:val="24"/>
          <w:szCs w:val="24"/>
        </w:rPr>
        <w:t>ased on receipt of this report</w:t>
      </w:r>
      <w:r w:rsidR="00BF3C8A" w:rsidRPr="00736CF1">
        <w:rPr>
          <w:rFonts w:ascii="Times New Roman" w:hAnsi="Times New Roman" w:cs="Times New Roman"/>
          <w:iCs/>
          <w:sz w:val="24"/>
          <w:szCs w:val="24"/>
        </w:rPr>
        <w:t>,</w:t>
      </w:r>
      <w:r w:rsidRPr="00736CF1">
        <w:rPr>
          <w:rFonts w:ascii="Times New Roman" w:hAnsi="Times New Roman" w:cs="Times New Roman"/>
          <w:iCs/>
          <w:sz w:val="24"/>
          <w:szCs w:val="24"/>
        </w:rPr>
        <w:t xml:space="preserve"> ALG </w:t>
      </w:r>
      <w:r w:rsidR="00DF79E1" w:rsidRPr="00736CF1">
        <w:rPr>
          <w:rFonts w:ascii="Times New Roman" w:hAnsi="Times New Roman" w:cs="Times New Roman"/>
          <w:iCs/>
          <w:sz w:val="24"/>
          <w:szCs w:val="24"/>
        </w:rPr>
        <w:t>will process</w:t>
      </w:r>
      <w:r w:rsidRPr="00736CF1">
        <w:rPr>
          <w:rFonts w:ascii="Times New Roman" w:hAnsi="Times New Roman" w:cs="Times New Roman"/>
          <w:iCs/>
          <w:sz w:val="24"/>
          <w:szCs w:val="24"/>
        </w:rPr>
        <w:t xml:space="preserve"> the final payment for your grant.  ALG </w:t>
      </w:r>
      <w:r w:rsidR="0033401E" w:rsidRPr="00736CF1">
        <w:rPr>
          <w:rFonts w:ascii="Times New Roman" w:hAnsi="Times New Roman" w:cs="Times New Roman"/>
          <w:iCs/>
          <w:sz w:val="24"/>
          <w:szCs w:val="24"/>
        </w:rPr>
        <w:t xml:space="preserve">will </w:t>
      </w:r>
      <w:r w:rsidRPr="00736CF1">
        <w:rPr>
          <w:rFonts w:ascii="Times New Roman" w:hAnsi="Times New Roman" w:cs="Times New Roman"/>
          <w:iCs/>
          <w:sz w:val="24"/>
          <w:szCs w:val="24"/>
        </w:rPr>
        <w:t>follow up</w:t>
      </w:r>
      <w:r w:rsidR="00630263" w:rsidRPr="00736CF1">
        <w:rPr>
          <w:rFonts w:ascii="Times New Roman" w:hAnsi="Times New Roman" w:cs="Times New Roman"/>
          <w:iCs/>
          <w:sz w:val="24"/>
          <w:szCs w:val="24"/>
        </w:rPr>
        <w:t xml:space="preserve"> in the future with p</w:t>
      </w:r>
      <w:r w:rsidR="0033401E" w:rsidRPr="00736CF1">
        <w:rPr>
          <w:rFonts w:ascii="Times New Roman" w:hAnsi="Times New Roman" w:cs="Times New Roman"/>
          <w:iCs/>
          <w:sz w:val="24"/>
          <w:szCs w:val="24"/>
        </w:rPr>
        <w:t>ost-project grantee survey</w:t>
      </w:r>
      <w:r w:rsidR="00630263" w:rsidRPr="00736CF1">
        <w:rPr>
          <w:rFonts w:ascii="Times New Roman" w:hAnsi="Times New Roman" w:cs="Times New Roman"/>
          <w:iCs/>
          <w:sz w:val="24"/>
          <w:szCs w:val="24"/>
        </w:rPr>
        <w:t>s</w:t>
      </w:r>
      <w:r w:rsidR="0033401E" w:rsidRPr="00736CF1">
        <w:rPr>
          <w:rFonts w:ascii="Times New Roman" w:hAnsi="Times New Roman" w:cs="Times New Roman"/>
          <w:iCs/>
          <w:sz w:val="24"/>
          <w:szCs w:val="24"/>
        </w:rPr>
        <w:t xml:space="preserve"> and may also </w:t>
      </w:r>
      <w:r w:rsidRPr="00736CF1">
        <w:rPr>
          <w:rFonts w:ascii="Times New Roman" w:hAnsi="Times New Roman" w:cs="Times New Roman"/>
          <w:iCs/>
          <w:sz w:val="24"/>
          <w:szCs w:val="24"/>
        </w:rPr>
        <w:t xml:space="preserve">request your participation </w:t>
      </w:r>
      <w:r w:rsidR="00DF79E1" w:rsidRPr="00736CF1">
        <w:rPr>
          <w:rFonts w:ascii="Times New Roman" w:hAnsi="Times New Roman" w:cs="Times New Roman"/>
          <w:iCs/>
          <w:sz w:val="24"/>
          <w:szCs w:val="24"/>
        </w:rPr>
        <w:t>in a publication, presentation,</w:t>
      </w:r>
      <w:r w:rsidRPr="00736CF1">
        <w:rPr>
          <w:rFonts w:ascii="Times New Roman" w:hAnsi="Times New Roman" w:cs="Times New Roman"/>
          <w:iCs/>
          <w:sz w:val="24"/>
          <w:szCs w:val="24"/>
        </w:rPr>
        <w:t xml:space="preserve"> or other event. </w:t>
      </w:r>
    </w:p>
    <w:p w14:paraId="6BF02510" w14:textId="52CA1B6A" w:rsidR="0033401E" w:rsidRPr="00736CF1" w:rsidRDefault="0033401E" w:rsidP="0033401E">
      <w:pPr>
        <w:pStyle w:val="Heading1"/>
        <w:rPr>
          <w:rFonts w:ascii="Times New Roman" w:hAnsi="Times New Roman" w:cs="Times New Roman"/>
        </w:rPr>
      </w:pPr>
      <w:r w:rsidRPr="00736CF1">
        <w:rPr>
          <w:rFonts w:ascii="Times New Roman" w:hAnsi="Times New Roman" w:cs="Times New Roman"/>
        </w:rPr>
        <w:t>General Information</w:t>
      </w:r>
    </w:p>
    <w:p w14:paraId="6A5B7154" w14:textId="0ABE81D7" w:rsidR="00687254" w:rsidRPr="00736CF1" w:rsidRDefault="00687254" w:rsidP="00687254">
      <w:pPr>
        <w:ind w:left="360"/>
        <w:rPr>
          <w:rFonts w:ascii="Times New Roman" w:hAnsi="Times New Roman" w:cs="Times New Roman"/>
          <w:b/>
          <w:sz w:val="24"/>
          <w:szCs w:val="24"/>
        </w:rPr>
      </w:pPr>
      <w:r w:rsidRPr="00736CF1">
        <w:rPr>
          <w:rFonts w:ascii="Times New Roman" w:hAnsi="Times New Roman" w:cs="Times New Roman"/>
          <w:b/>
          <w:sz w:val="24"/>
          <w:szCs w:val="24"/>
        </w:rPr>
        <w:t>Date</w:t>
      </w:r>
      <w:r w:rsidR="003E1BCB" w:rsidRPr="00736CF1">
        <w:rPr>
          <w:rFonts w:ascii="Times New Roman" w:hAnsi="Times New Roman" w:cs="Times New Roman"/>
          <w:b/>
          <w:sz w:val="24"/>
          <w:szCs w:val="24"/>
        </w:rPr>
        <w:t>:</w:t>
      </w:r>
      <w:r w:rsidR="003A3A1C" w:rsidRPr="00736CF1">
        <w:rPr>
          <w:rFonts w:ascii="Times New Roman" w:hAnsi="Times New Roman" w:cs="Times New Roman"/>
          <w:b/>
          <w:sz w:val="24"/>
          <w:szCs w:val="24"/>
        </w:rPr>
        <w:t xml:space="preserve"> </w:t>
      </w:r>
      <w:r w:rsidR="003A3A1C" w:rsidRPr="00736CF1">
        <w:rPr>
          <w:rFonts w:ascii="Times New Roman" w:hAnsi="Times New Roman" w:cs="Times New Roman"/>
          <w:bCs/>
          <w:sz w:val="24"/>
          <w:szCs w:val="24"/>
        </w:rPr>
        <w:t>12/10/2025</w:t>
      </w:r>
    </w:p>
    <w:p w14:paraId="1CB2C16B" w14:textId="680B874C" w:rsidR="0033401E" w:rsidRPr="00736CF1" w:rsidRDefault="0033401E" w:rsidP="00687254">
      <w:pPr>
        <w:ind w:left="360"/>
        <w:rPr>
          <w:rFonts w:ascii="Times New Roman" w:hAnsi="Times New Roman" w:cs="Times New Roman"/>
          <w:b/>
          <w:sz w:val="24"/>
          <w:szCs w:val="24"/>
        </w:rPr>
      </w:pPr>
      <w:r w:rsidRPr="00736CF1">
        <w:rPr>
          <w:rFonts w:ascii="Times New Roman" w:hAnsi="Times New Roman" w:cs="Times New Roman"/>
          <w:b/>
          <w:sz w:val="24"/>
          <w:szCs w:val="24"/>
        </w:rPr>
        <w:t>Grant Round:</w:t>
      </w:r>
      <w:r w:rsidR="002E7190">
        <w:rPr>
          <w:rFonts w:ascii="Times New Roman" w:hAnsi="Times New Roman" w:cs="Times New Roman"/>
          <w:b/>
          <w:sz w:val="24"/>
          <w:szCs w:val="24"/>
        </w:rPr>
        <w:t xml:space="preserve"> 26</w:t>
      </w:r>
    </w:p>
    <w:p w14:paraId="41045492" w14:textId="2E517382" w:rsidR="00240544" w:rsidRPr="00736CF1" w:rsidRDefault="003E1BCB" w:rsidP="00687254">
      <w:pPr>
        <w:ind w:left="360"/>
        <w:rPr>
          <w:rFonts w:ascii="Times New Roman" w:hAnsi="Times New Roman" w:cs="Times New Roman"/>
          <w:b/>
          <w:sz w:val="24"/>
          <w:szCs w:val="24"/>
        </w:rPr>
      </w:pPr>
      <w:r w:rsidRPr="00736CF1">
        <w:rPr>
          <w:rFonts w:ascii="Times New Roman" w:hAnsi="Times New Roman" w:cs="Times New Roman"/>
          <w:b/>
          <w:sz w:val="24"/>
          <w:szCs w:val="24"/>
        </w:rPr>
        <w:t>Grant</w:t>
      </w:r>
      <w:r w:rsidR="00687254" w:rsidRPr="00736CF1">
        <w:rPr>
          <w:rFonts w:ascii="Times New Roman" w:hAnsi="Times New Roman" w:cs="Times New Roman"/>
          <w:b/>
          <w:sz w:val="24"/>
          <w:szCs w:val="24"/>
        </w:rPr>
        <w:t xml:space="preserve"> Number</w:t>
      </w:r>
      <w:r w:rsidRPr="00736CF1">
        <w:rPr>
          <w:rFonts w:ascii="Times New Roman" w:hAnsi="Times New Roman" w:cs="Times New Roman"/>
          <w:b/>
          <w:sz w:val="24"/>
          <w:szCs w:val="24"/>
        </w:rPr>
        <w:t>:</w:t>
      </w:r>
      <w:r w:rsidR="002E7190">
        <w:rPr>
          <w:rFonts w:ascii="Times New Roman" w:hAnsi="Times New Roman" w:cs="Times New Roman"/>
          <w:b/>
          <w:sz w:val="24"/>
          <w:szCs w:val="24"/>
        </w:rPr>
        <w:t xml:space="preserve"> 743</w:t>
      </w:r>
    </w:p>
    <w:p w14:paraId="65C4B013" w14:textId="042629C8" w:rsidR="00687254" w:rsidRPr="00736CF1" w:rsidRDefault="00687254" w:rsidP="00687254">
      <w:pPr>
        <w:ind w:left="360"/>
        <w:rPr>
          <w:rFonts w:ascii="Times New Roman" w:hAnsi="Times New Roman" w:cs="Times New Roman"/>
          <w:b/>
          <w:sz w:val="24"/>
          <w:szCs w:val="24"/>
        </w:rPr>
      </w:pPr>
      <w:r w:rsidRPr="00736CF1">
        <w:rPr>
          <w:rFonts w:ascii="Times New Roman" w:hAnsi="Times New Roman" w:cs="Times New Roman"/>
          <w:b/>
          <w:sz w:val="24"/>
          <w:szCs w:val="24"/>
        </w:rPr>
        <w:t>Institution Name(s</w:t>
      </w:r>
      <w:r w:rsidR="003E1BCB" w:rsidRPr="00736CF1">
        <w:rPr>
          <w:rFonts w:ascii="Times New Roman" w:hAnsi="Times New Roman" w:cs="Times New Roman"/>
          <w:b/>
          <w:sz w:val="24"/>
          <w:szCs w:val="24"/>
        </w:rPr>
        <w:t>):</w:t>
      </w:r>
      <w:r w:rsidR="003A3A1C" w:rsidRPr="00736CF1">
        <w:rPr>
          <w:rFonts w:ascii="Times New Roman" w:hAnsi="Times New Roman" w:cs="Times New Roman"/>
          <w:b/>
          <w:sz w:val="24"/>
          <w:szCs w:val="24"/>
        </w:rPr>
        <w:t xml:space="preserve"> </w:t>
      </w:r>
      <w:r w:rsidR="003A3A1C" w:rsidRPr="00736CF1">
        <w:rPr>
          <w:rFonts w:ascii="Times New Roman" w:hAnsi="Times New Roman" w:cs="Times New Roman"/>
          <w:bCs/>
          <w:sz w:val="24"/>
          <w:szCs w:val="24"/>
        </w:rPr>
        <w:t>College of Coastal Georgia</w:t>
      </w:r>
    </w:p>
    <w:p w14:paraId="28FD8E6E" w14:textId="77AE6098" w:rsidR="0033401E" w:rsidRPr="00736CF1" w:rsidRDefault="0033401E" w:rsidP="0033401E">
      <w:pPr>
        <w:ind w:left="360"/>
        <w:rPr>
          <w:rFonts w:ascii="Times New Roman" w:hAnsi="Times New Roman" w:cs="Times New Roman"/>
          <w:b/>
          <w:sz w:val="24"/>
          <w:szCs w:val="24"/>
        </w:rPr>
      </w:pPr>
      <w:r w:rsidRPr="00736CF1">
        <w:rPr>
          <w:rFonts w:ascii="Times New Roman" w:hAnsi="Times New Roman" w:cs="Times New Roman"/>
          <w:b/>
          <w:sz w:val="24"/>
          <w:szCs w:val="24"/>
        </w:rPr>
        <w:t>Project Lead:</w:t>
      </w:r>
      <w:r w:rsidR="003A3A1C" w:rsidRPr="00736CF1">
        <w:rPr>
          <w:rFonts w:ascii="Times New Roman" w:hAnsi="Times New Roman" w:cs="Times New Roman"/>
          <w:b/>
          <w:sz w:val="24"/>
          <w:szCs w:val="24"/>
        </w:rPr>
        <w:t xml:space="preserve"> </w:t>
      </w:r>
      <w:r w:rsidR="003A3A1C" w:rsidRPr="00736CF1">
        <w:rPr>
          <w:rFonts w:ascii="Times New Roman" w:hAnsi="Times New Roman" w:cs="Times New Roman"/>
          <w:bCs/>
          <w:sz w:val="24"/>
          <w:szCs w:val="24"/>
        </w:rPr>
        <w:t>Drew Cagle – Assistant Professor of Political Science</w:t>
      </w:r>
    </w:p>
    <w:p w14:paraId="6943DF28" w14:textId="77777777" w:rsidR="00F71963" w:rsidRPr="00736CF1" w:rsidRDefault="00687254" w:rsidP="00687254">
      <w:pPr>
        <w:ind w:left="360"/>
        <w:rPr>
          <w:rFonts w:ascii="Times New Roman" w:hAnsi="Times New Roman" w:cs="Times New Roman"/>
          <w:b/>
          <w:sz w:val="24"/>
          <w:szCs w:val="24"/>
        </w:rPr>
      </w:pPr>
      <w:r w:rsidRPr="00736CF1">
        <w:rPr>
          <w:rFonts w:ascii="Times New Roman" w:hAnsi="Times New Roman" w:cs="Times New Roman"/>
          <w:b/>
          <w:sz w:val="24"/>
          <w:szCs w:val="24"/>
        </w:rPr>
        <w:t>Team Members (Name, Title, Department, Institutions if different, and email address for each)</w:t>
      </w:r>
      <w:r w:rsidR="003E1BCB" w:rsidRPr="00736CF1">
        <w:rPr>
          <w:rFonts w:ascii="Times New Roman" w:hAnsi="Times New Roman" w:cs="Times New Roman"/>
          <w:b/>
          <w:sz w:val="24"/>
          <w:szCs w:val="24"/>
        </w:rPr>
        <w:t>:</w:t>
      </w:r>
      <w:r w:rsidR="00F71963" w:rsidRPr="00736CF1">
        <w:rPr>
          <w:rFonts w:ascii="Times New Roman" w:hAnsi="Times New Roman" w:cs="Times New Roman"/>
          <w:b/>
          <w:sz w:val="24"/>
          <w:szCs w:val="24"/>
        </w:rPr>
        <w:t xml:space="preserve">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Caption w:val="Team Member Form"/>
      </w:tblPr>
      <w:tblGrid>
        <w:gridCol w:w="1860"/>
        <w:gridCol w:w="2379"/>
        <w:gridCol w:w="5105"/>
      </w:tblGrid>
      <w:tr w:rsidR="00F71963" w:rsidRPr="00F71963" w14:paraId="35E4B698" w14:textId="77777777">
        <w:tc>
          <w:tcPr>
            <w:tcW w:w="1875" w:type="dxa"/>
            <w:tcBorders>
              <w:top w:val="single" w:sz="6" w:space="0" w:color="BFBFBF"/>
              <w:left w:val="single" w:sz="6" w:space="0" w:color="BFBFBF"/>
              <w:bottom w:val="single" w:sz="6" w:space="0" w:color="BFBFBF"/>
              <w:right w:val="single" w:sz="6" w:space="0" w:color="BFBFBF"/>
            </w:tcBorders>
            <w:shd w:val="clear" w:color="auto" w:fill="F2F2F2"/>
            <w:hideMark/>
          </w:tcPr>
          <w:p w14:paraId="6BD4F0F3" w14:textId="77777777" w:rsidR="00F71963" w:rsidRPr="00F71963" w:rsidRDefault="00F71963" w:rsidP="00F71963">
            <w:pPr>
              <w:spacing w:after="0" w:line="240" w:lineRule="auto"/>
              <w:textAlignment w:val="baseline"/>
              <w:rPr>
                <w:rFonts w:ascii="Times New Roman" w:eastAsia="Times New Roman" w:hAnsi="Times New Roman" w:cs="Times New Roman"/>
                <w:b/>
                <w:bCs/>
                <w:sz w:val="24"/>
                <w:szCs w:val="24"/>
              </w:rPr>
            </w:pPr>
            <w:r w:rsidRPr="00F71963">
              <w:rPr>
                <w:rFonts w:ascii="Times New Roman" w:eastAsia="Times New Roman" w:hAnsi="Times New Roman" w:cs="Times New Roman"/>
                <w:b/>
                <w:bCs/>
                <w:sz w:val="24"/>
                <w:szCs w:val="24"/>
              </w:rPr>
              <w:t>Team member 1 </w:t>
            </w:r>
          </w:p>
        </w:tc>
        <w:tc>
          <w:tcPr>
            <w:tcW w:w="2430" w:type="dxa"/>
            <w:tcBorders>
              <w:top w:val="single" w:sz="6" w:space="0" w:color="BFBFBF"/>
              <w:left w:val="single" w:sz="6" w:space="0" w:color="BFBFBF"/>
              <w:bottom w:val="single" w:sz="6" w:space="0" w:color="BFBFBF"/>
              <w:right w:val="single" w:sz="6" w:space="0" w:color="BFBFBF"/>
            </w:tcBorders>
            <w:shd w:val="clear" w:color="auto" w:fill="F2F2F2"/>
            <w:hideMark/>
          </w:tcPr>
          <w:p w14:paraId="632C77F0" w14:textId="77777777" w:rsidR="00F71963" w:rsidRPr="00F71963" w:rsidRDefault="00F71963" w:rsidP="00F71963">
            <w:pPr>
              <w:spacing w:after="0" w:line="240" w:lineRule="auto"/>
              <w:textAlignment w:val="baseline"/>
              <w:rPr>
                <w:rFonts w:ascii="Times New Roman" w:eastAsia="Times New Roman" w:hAnsi="Times New Roman" w:cs="Times New Roman"/>
                <w:sz w:val="24"/>
                <w:szCs w:val="24"/>
              </w:rPr>
            </w:pPr>
            <w:r w:rsidRPr="00F71963">
              <w:rPr>
                <w:rFonts w:ascii="Times New Roman" w:eastAsia="Times New Roman" w:hAnsi="Times New Roman" w:cs="Times New Roman"/>
                <w:sz w:val="24"/>
                <w:szCs w:val="24"/>
              </w:rPr>
              <w:t>Drew Cagle </w:t>
            </w:r>
          </w:p>
        </w:tc>
        <w:tc>
          <w:tcPr>
            <w:tcW w:w="5220" w:type="dxa"/>
            <w:tcBorders>
              <w:top w:val="single" w:sz="6" w:space="0" w:color="BFBFBF"/>
              <w:left w:val="single" w:sz="6" w:space="0" w:color="BFBFBF"/>
              <w:bottom w:val="single" w:sz="6" w:space="0" w:color="BFBFBF"/>
              <w:right w:val="single" w:sz="6" w:space="0" w:color="BFBFBF"/>
            </w:tcBorders>
            <w:shd w:val="clear" w:color="auto" w:fill="F2F2F2"/>
            <w:hideMark/>
          </w:tcPr>
          <w:p w14:paraId="3C020E20" w14:textId="77777777" w:rsidR="00F71963" w:rsidRPr="00F71963" w:rsidRDefault="00F71963" w:rsidP="00F71963">
            <w:pPr>
              <w:spacing w:after="0" w:line="240" w:lineRule="auto"/>
              <w:textAlignment w:val="baseline"/>
              <w:rPr>
                <w:rFonts w:ascii="Times New Roman" w:eastAsia="Times New Roman" w:hAnsi="Times New Roman" w:cs="Times New Roman"/>
                <w:sz w:val="24"/>
                <w:szCs w:val="24"/>
              </w:rPr>
            </w:pPr>
            <w:hyperlink r:id="rId9" w:tgtFrame="_blank" w:history="1">
              <w:r w:rsidRPr="00F71963">
                <w:rPr>
                  <w:rFonts w:ascii="Times New Roman" w:eastAsia="Times New Roman" w:hAnsi="Times New Roman" w:cs="Times New Roman"/>
                  <w:color w:val="0000FF"/>
                  <w:sz w:val="24"/>
                  <w:szCs w:val="24"/>
                  <w:u w:val="single"/>
                </w:rPr>
                <w:t>dcagle@ccga.edu</w:t>
              </w:r>
            </w:hyperlink>
            <w:r w:rsidRPr="00F71963">
              <w:rPr>
                <w:rFonts w:ascii="Times New Roman" w:eastAsia="Times New Roman" w:hAnsi="Times New Roman" w:cs="Times New Roman"/>
                <w:sz w:val="24"/>
                <w:szCs w:val="24"/>
              </w:rPr>
              <w:t>  </w:t>
            </w:r>
          </w:p>
        </w:tc>
      </w:tr>
      <w:tr w:rsidR="00F71963" w:rsidRPr="00F71963" w14:paraId="4B078CDD" w14:textId="77777777">
        <w:tc>
          <w:tcPr>
            <w:tcW w:w="1875" w:type="dxa"/>
            <w:tcBorders>
              <w:top w:val="single" w:sz="6" w:space="0" w:color="BFBFBF"/>
              <w:left w:val="single" w:sz="6" w:space="0" w:color="BFBFBF"/>
              <w:bottom w:val="single" w:sz="6" w:space="0" w:color="BFBFBF"/>
              <w:right w:val="single" w:sz="6" w:space="0" w:color="BFBFBF"/>
            </w:tcBorders>
            <w:hideMark/>
          </w:tcPr>
          <w:p w14:paraId="223DBE50" w14:textId="77777777" w:rsidR="00F71963" w:rsidRPr="00F71963" w:rsidRDefault="00F71963" w:rsidP="00F71963">
            <w:pPr>
              <w:spacing w:after="0" w:line="240" w:lineRule="auto"/>
              <w:textAlignment w:val="baseline"/>
              <w:rPr>
                <w:rFonts w:ascii="Times New Roman" w:eastAsia="Times New Roman" w:hAnsi="Times New Roman" w:cs="Times New Roman"/>
                <w:b/>
                <w:bCs/>
                <w:sz w:val="24"/>
                <w:szCs w:val="24"/>
              </w:rPr>
            </w:pPr>
            <w:r w:rsidRPr="00F71963">
              <w:rPr>
                <w:rFonts w:ascii="Times New Roman" w:eastAsia="Times New Roman" w:hAnsi="Times New Roman" w:cs="Times New Roman"/>
                <w:b/>
                <w:bCs/>
                <w:sz w:val="24"/>
                <w:szCs w:val="24"/>
              </w:rPr>
              <w:t>Team member 2 </w:t>
            </w:r>
          </w:p>
        </w:tc>
        <w:tc>
          <w:tcPr>
            <w:tcW w:w="2430" w:type="dxa"/>
            <w:tcBorders>
              <w:top w:val="single" w:sz="6" w:space="0" w:color="BFBFBF"/>
              <w:left w:val="single" w:sz="6" w:space="0" w:color="BFBFBF"/>
              <w:bottom w:val="single" w:sz="6" w:space="0" w:color="BFBFBF"/>
              <w:right w:val="single" w:sz="6" w:space="0" w:color="BFBFBF"/>
            </w:tcBorders>
            <w:hideMark/>
          </w:tcPr>
          <w:p w14:paraId="35BAB56A" w14:textId="77777777" w:rsidR="00F71963" w:rsidRPr="00F71963" w:rsidRDefault="00F71963" w:rsidP="00F71963">
            <w:pPr>
              <w:spacing w:after="0" w:line="240" w:lineRule="auto"/>
              <w:textAlignment w:val="baseline"/>
              <w:rPr>
                <w:rFonts w:ascii="Times New Roman" w:eastAsia="Times New Roman" w:hAnsi="Times New Roman" w:cs="Times New Roman"/>
                <w:sz w:val="24"/>
                <w:szCs w:val="24"/>
              </w:rPr>
            </w:pPr>
            <w:r w:rsidRPr="00F71963">
              <w:rPr>
                <w:rFonts w:ascii="Times New Roman" w:eastAsia="Times New Roman" w:hAnsi="Times New Roman" w:cs="Times New Roman"/>
                <w:sz w:val="24"/>
                <w:szCs w:val="24"/>
              </w:rPr>
              <w:t>Nicole Pankiewicz </w:t>
            </w:r>
          </w:p>
        </w:tc>
        <w:tc>
          <w:tcPr>
            <w:tcW w:w="5220" w:type="dxa"/>
            <w:tcBorders>
              <w:top w:val="single" w:sz="6" w:space="0" w:color="BFBFBF"/>
              <w:left w:val="single" w:sz="6" w:space="0" w:color="BFBFBF"/>
              <w:bottom w:val="single" w:sz="6" w:space="0" w:color="BFBFBF"/>
              <w:right w:val="single" w:sz="6" w:space="0" w:color="BFBFBF"/>
            </w:tcBorders>
            <w:hideMark/>
          </w:tcPr>
          <w:p w14:paraId="56CE7FBE" w14:textId="77777777" w:rsidR="00F71963" w:rsidRPr="00F71963" w:rsidRDefault="00F71963" w:rsidP="00F71963">
            <w:pPr>
              <w:spacing w:after="0" w:line="240" w:lineRule="auto"/>
              <w:textAlignment w:val="baseline"/>
              <w:rPr>
                <w:rFonts w:ascii="Times New Roman" w:eastAsia="Times New Roman" w:hAnsi="Times New Roman" w:cs="Times New Roman"/>
                <w:sz w:val="24"/>
                <w:szCs w:val="24"/>
              </w:rPr>
            </w:pPr>
            <w:hyperlink r:id="rId10" w:tgtFrame="_blank" w:history="1">
              <w:r w:rsidRPr="00F71963">
                <w:rPr>
                  <w:rFonts w:ascii="Times New Roman" w:eastAsia="Times New Roman" w:hAnsi="Times New Roman" w:cs="Times New Roman"/>
                  <w:color w:val="0000FF"/>
                  <w:sz w:val="24"/>
                  <w:szCs w:val="24"/>
                  <w:u w:val="single"/>
                </w:rPr>
                <w:t>npankiewicz@ccga.edu</w:t>
              </w:r>
            </w:hyperlink>
            <w:r w:rsidRPr="00F71963">
              <w:rPr>
                <w:rFonts w:ascii="Times New Roman" w:eastAsia="Times New Roman" w:hAnsi="Times New Roman" w:cs="Times New Roman"/>
                <w:sz w:val="24"/>
                <w:szCs w:val="24"/>
              </w:rPr>
              <w:t>  </w:t>
            </w:r>
          </w:p>
        </w:tc>
      </w:tr>
      <w:tr w:rsidR="00F71963" w:rsidRPr="00F71963" w14:paraId="36D9B968" w14:textId="77777777">
        <w:tc>
          <w:tcPr>
            <w:tcW w:w="1875" w:type="dxa"/>
            <w:tcBorders>
              <w:top w:val="single" w:sz="6" w:space="0" w:color="BFBFBF"/>
              <w:left w:val="single" w:sz="6" w:space="0" w:color="BFBFBF"/>
              <w:bottom w:val="single" w:sz="6" w:space="0" w:color="BFBFBF"/>
              <w:right w:val="single" w:sz="6" w:space="0" w:color="BFBFBF"/>
            </w:tcBorders>
            <w:shd w:val="clear" w:color="auto" w:fill="F2F2F2"/>
            <w:hideMark/>
          </w:tcPr>
          <w:p w14:paraId="7BB3E940" w14:textId="77777777" w:rsidR="00F71963" w:rsidRPr="00F71963" w:rsidRDefault="00F71963" w:rsidP="00F71963">
            <w:pPr>
              <w:spacing w:after="0" w:line="240" w:lineRule="auto"/>
              <w:textAlignment w:val="baseline"/>
              <w:rPr>
                <w:rFonts w:ascii="Times New Roman" w:eastAsia="Times New Roman" w:hAnsi="Times New Roman" w:cs="Times New Roman"/>
                <w:b/>
                <w:bCs/>
                <w:sz w:val="24"/>
                <w:szCs w:val="24"/>
              </w:rPr>
            </w:pPr>
            <w:r w:rsidRPr="00F71963">
              <w:rPr>
                <w:rFonts w:ascii="Times New Roman" w:eastAsia="Times New Roman" w:hAnsi="Times New Roman" w:cs="Times New Roman"/>
                <w:b/>
                <w:bCs/>
                <w:sz w:val="24"/>
                <w:szCs w:val="24"/>
              </w:rPr>
              <w:t>Team member 3 </w:t>
            </w:r>
          </w:p>
        </w:tc>
        <w:tc>
          <w:tcPr>
            <w:tcW w:w="2430" w:type="dxa"/>
            <w:tcBorders>
              <w:top w:val="single" w:sz="6" w:space="0" w:color="BFBFBF"/>
              <w:left w:val="single" w:sz="6" w:space="0" w:color="BFBFBF"/>
              <w:bottom w:val="single" w:sz="6" w:space="0" w:color="BFBFBF"/>
              <w:right w:val="single" w:sz="6" w:space="0" w:color="BFBFBF"/>
            </w:tcBorders>
            <w:shd w:val="clear" w:color="auto" w:fill="F2F2F2"/>
            <w:hideMark/>
          </w:tcPr>
          <w:p w14:paraId="40083CD4" w14:textId="77777777" w:rsidR="00F71963" w:rsidRPr="00F71963" w:rsidRDefault="00F71963" w:rsidP="00F71963">
            <w:pPr>
              <w:spacing w:after="0" w:line="240" w:lineRule="auto"/>
              <w:textAlignment w:val="baseline"/>
              <w:rPr>
                <w:rFonts w:ascii="Times New Roman" w:eastAsia="Times New Roman" w:hAnsi="Times New Roman" w:cs="Times New Roman"/>
                <w:sz w:val="24"/>
                <w:szCs w:val="24"/>
              </w:rPr>
            </w:pPr>
            <w:r w:rsidRPr="00F71963">
              <w:rPr>
                <w:rFonts w:ascii="Times New Roman" w:eastAsia="Times New Roman" w:hAnsi="Times New Roman" w:cs="Times New Roman"/>
                <w:sz w:val="24"/>
                <w:szCs w:val="24"/>
              </w:rPr>
              <w:t>Lisa McNeil </w:t>
            </w:r>
          </w:p>
        </w:tc>
        <w:tc>
          <w:tcPr>
            <w:tcW w:w="5220" w:type="dxa"/>
            <w:tcBorders>
              <w:top w:val="single" w:sz="6" w:space="0" w:color="BFBFBF"/>
              <w:left w:val="single" w:sz="6" w:space="0" w:color="BFBFBF"/>
              <w:bottom w:val="single" w:sz="6" w:space="0" w:color="BFBFBF"/>
              <w:right w:val="single" w:sz="6" w:space="0" w:color="BFBFBF"/>
            </w:tcBorders>
            <w:shd w:val="clear" w:color="auto" w:fill="F2F2F2"/>
            <w:hideMark/>
          </w:tcPr>
          <w:p w14:paraId="17125F2B" w14:textId="77777777" w:rsidR="00F71963" w:rsidRPr="00F71963" w:rsidRDefault="00F71963" w:rsidP="00F71963">
            <w:pPr>
              <w:spacing w:after="0" w:line="240" w:lineRule="auto"/>
              <w:textAlignment w:val="baseline"/>
              <w:rPr>
                <w:rFonts w:ascii="Times New Roman" w:eastAsia="Times New Roman" w:hAnsi="Times New Roman" w:cs="Times New Roman"/>
                <w:sz w:val="24"/>
                <w:szCs w:val="24"/>
              </w:rPr>
            </w:pPr>
            <w:hyperlink r:id="rId11" w:tgtFrame="_blank" w:history="1">
              <w:r w:rsidRPr="00F71963">
                <w:rPr>
                  <w:rFonts w:ascii="Times New Roman" w:eastAsia="Times New Roman" w:hAnsi="Times New Roman" w:cs="Times New Roman"/>
                  <w:color w:val="0000FF"/>
                  <w:sz w:val="24"/>
                  <w:szCs w:val="24"/>
                  <w:u w:val="single"/>
                </w:rPr>
                <w:t>lmcneal@ccga.edu</w:t>
              </w:r>
            </w:hyperlink>
            <w:r w:rsidRPr="00F71963">
              <w:rPr>
                <w:rFonts w:ascii="Times New Roman" w:eastAsia="Times New Roman" w:hAnsi="Times New Roman" w:cs="Times New Roman"/>
                <w:sz w:val="24"/>
                <w:szCs w:val="24"/>
              </w:rPr>
              <w:t> </w:t>
            </w:r>
          </w:p>
        </w:tc>
      </w:tr>
      <w:tr w:rsidR="00F71963" w:rsidRPr="00F71963" w14:paraId="5D6AF058" w14:textId="77777777">
        <w:tc>
          <w:tcPr>
            <w:tcW w:w="1875" w:type="dxa"/>
            <w:tcBorders>
              <w:top w:val="single" w:sz="6" w:space="0" w:color="BFBFBF"/>
              <w:left w:val="single" w:sz="6" w:space="0" w:color="BFBFBF"/>
              <w:bottom w:val="single" w:sz="6" w:space="0" w:color="BFBFBF"/>
              <w:right w:val="single" w:sz="6" w:space="0" w:color="BFBFBF"/>
            </w:tcBorders>
            <w:hideMark/>
          </w:tcPr>
          <w:p w14:paraId="59AA9AE1" w14:textId="77777777" w:rsidR="00F71963" w:rsidRPr="00F71963" w:rsidRDefault="00F71963" w:rsidP="00F71963">
            <w:pPr>
              <w:spacing w:after="0" w:line="240" w:lineRule="auto"/>
              <w:textAlignment w:val="baseline"/>
              <w:rPr>
                <w:rFonts w:ascii="Times New Roman" w:eastAsia="Times New Roman" w:hAnsi="Times New Roman" w:cs="Times New Roman"/>
                <w:b/>
                <w:bCs/>
                <w:sz w:val="24"/>
                <w:szCs w:val="24"/>
              </w:rPr>
            </w:pPr>
            <w:r w:rsidRPr="00F71963">
              <w:rPr>
                <w:rFonts w:ascii="Times New Roman" w:eastAsia="Times New Roman" w:hAnsi="Times New Roman" w:cs="Times New Roman"/>
                <w:b/>
                <w:bCs/>
                <w:sz w:val="24"/>
                <w:szCs w:val="24"/>
              </w:rPr>
              <w:t>Team member 4 </w:t>
            </w:r>
          </w:p>
        </w:tc>
        <w:tc>
          <w:tcPr>
            <w:tcW w:w="2430" w:type="dxa"/>
            <w:tcBorders>
              <w:top w:val="single" w:sz="6" w:space="0" w:color="BFBFBF"/>
              <w:left w:val="single" w:sz="6" w:space="0" w:color="BFBFBF"/>
              <w:bottom w:val="single" w:sz="6" w:space="0" w:color="BFBFBF"/>
              <w:right w:val="single" w:sz="6" w:space="0" w:color="BFBFBF"/>
            </w:tcBorders>
            <w:hideMark/>
          </w:tcPr>
          <w:p w14:paraId="01048A40" w14:textId="77777777" w:rsidR="00F71963" w:rsidRPr="00F71963" w:rsidRDefault="00F71963" w:rsidP="00F71963">
            <w:pPr>
              <w:spacing w:after="0" w:line="240" w:lineRule="auto"/>
              <w:textAlignment w:val="baseline"/>
              <w:rPr>
                <w:rFonts w:ascii="Times New Roman" w:eastAsia="Times New Roman" w:hAnsi="Times New Roman" w:cs="Times New Roman"/>
                <w:sz w:val="24"/>
                <w:szCs w:val="24"/>
              </w:rPr>
            </w:pPr>
            <w:r w:rsidRPr="00F71963">
              <w:rPr>
                <w:rFonts w:ascii="Times New Roman" w:eastAsia="Times New Roman" w:hAnsi="Times New Roman" w:cs="Times New Roman"/>
                <w:sz w:val="24"/>
                <w:szCs w:val="24"/>
              </w:rPr>
              <w:t>Hector Montford </w:t>
            </w:r>
          </w:p>
        </w:tc>
        <w:tc>
          <w:tcPr>
            <w:tcW w:w="5220" w:type="dxa"/>
            <w:tcBorders>
              <w:top w:val="single" w:sz="6" w:space="0" w:color="BFBFBF"/>
              <w:left w:val="single" w:sz="6" w:space="0" w:color="BFBFBF"/>
              <w:bottom w:val="single" w:sz="6" w:space="0" w:color="BFBFBF"/>
              <w:right w:val="single" w:sz="6" w:space="0" w:color="BFBFBF"/>
            </w:tcBorders>
            <w:hideMark/>
          </w:tcPr>
          <w:p w14:paraId="26386AEE" w14:textId="77777777" w:rsidR="00F71963" w:rsidRPr="00F71963" w:rsidRDefault="00F71963" w:rsidP="00F71963">
            <w:pPr>
              <w:spacing w:after="0" w:line="240" w:lineRule="auto"/>
              <w:textAlignment w:val="baseline"/>
              <w:rPr>
                <w:rFonts w:ascii="Times New Roman" w:eastAsia="Times New Roman" w:hAnsi="Times New Roman" w:cs="Times New Roman"/>
                <w:sz w:val="24"/>
                <w:szCs w:val="24"/>
              </w:rPr>
            </w:pPr>
            <w:hyperlink r:id="rId12" w:tgtFrame="_blank" w:history="1">
              <w:r w:rsidRPr="00F71963">
                <w:rPr>
                  <w:rFonts w:ascii="Times New Roman" w:eastAsia="Times New Roman" w:hAnsi="Times New Roman" w:cs="Times New Roman"/>
                  <w:color w:val="0000FF"/>
                  <w:sz w:val="24"/>
                  <w:szCs w:val="24"/>
                  <w:u w:val="single"/>
                </w:rPr>
                <w:t>hmontford@ccga.edu</w:t>
              </w:r>
            </w:hyperlink>
            <w:r w:rsidRPr="00F71963">
              <w:rPr>
                <w:rFonts w:ascii="Times New Roman" w:eastAsia="Times New Roman" w:hAnsi="Times New Roman" w:cs="Times New Roman"/>
                <w:sz w:val="24"/>
                <w:szCs w:val="24"/>
              </w:rPr>
              <w:t>  </w:t>
            </w:r>
          </w:p>
        </w:tc>
      </w:tr>
      <w:tr w:rsidR="00F71963" w:rsidRPr="00F71963" w14:paraId="77AC3B83" w14:textId="77777777">
        <w:tc>
          <w:tcPr>
            <w:tcW w:w="1875" w:type="dxa"/>
            <w:tcBorders>
              <w:top w:val="single" w:sz="6" w:space="0" w:color="BFBFBF"/>
              <w:left w:val="single" w:sz="6" w:space="0" w:color="BFBFBF"/>
              <w:bottom w:val="single" w:sz="6" w:space="0" w:color="BFBFBF"/>
              <w:right w:val="single" w:sz="6" w:space="0" w:color="BFBFBF"/>
            </w:tcBorders>
            <w:shd w:val="clear" w:color="auto" w:fill="F2F2F2"/>
            <w:hideMark/>
          </w:tcPr>
          <w:p w14:paraId="6A935B09" w14:textId="77777777" w:rsidR="00F71963" w:rsidRPr="00F71963" w:rsidRDefault="00F71963" w:rsidP="00F71963">
            <w:pPr>
              <w:spacing w:after="0" w:line="240" w:lineRule="auto"/>
              <w:textAlignment w:val="baseline"/>
              <w:rPr>
                <w:rFonts w:ascii="Times New Roman" w:eastAsia="Times New Roman" w:hAnsi="Times New Roman" w:cs="Times New Roman"/>
                <w:b/>
                <w:bCs/>
                <w:sz w:val="24"/>
                <w:szCs w:val="24"/>
              </w:rPr>
            </w:pPr>
            <w:r w:rsidRPr="00F71963">
              <w:rPr>
                <w:rFonts w:ascii="Times New Roman" w:eastAsia="Times New Roman" w:hAnsi="Times New Roman" w:cs="Times New Roman"/>
                <w:b/>
                <w:bCs/>
                <w:sz w:val="24"/>
                <w:szCs w:val="24"/>
              </w:rPr>
              <w:t>Team member 5 </w:t>
            </w:r>
          </w:p>
        </w:tc>
        <w:tc>
          <w:tcPr>
            <w:tcW w:w="2430" w:type="dxa"/>
            <w:tcBorders>
              <w:top w:val="single" w:sz="6" w:space="0" w:color="BFBFBF"/>
              <w:left w:val="single" w:sz="6" w:space="0" w:color="BFBFBF"/>
              <w:bottom w:val="single" w:sz="6" w:space="0" w:color="BFBFBF"/>
              <w:right w:val="single" w:sz="6" w:space="0" w:color="BFBFBF"/>
            </w:tcBorders>
            <w:shd w:val="clear" w:color="auto" w:fill="F2F2F2"/>
            <w:hideMark/>
          </w:tcPr>
          <w:p w14:paraId="3218628E" w14:textId="77777777" w:rsidR="00F71963" w:rsidRPr="00F71963" w:rsidRDefault="00F71963" w:rsidP="00F71963">
            <w:pPr>
              <w:spacing w:after="0" w:line="240" w:lineRule="auto"/>
              <w:textAlignment w:val="baseline"/>
              <w:rPr>
                <w:rFonts w:ascii="Times New Roman" w:eastAsia="Times New Roman" w:hAnsi="Times New Roman" w:cs="Times New Roman"/>
                <w:sz w:val="24"/>
                <w:szCs w:val="24"/>
              </w:rPr>
            </w:pPr>
            <w:r w:rsidRPr="00F71963">
              <w:rPr>
                <w:rFonts w:ascii="Times New Roman" w:eastAsia="Times New Roman" w:hAnsi="Times New Roman" w:cs="Times New Roman"/>
                <w:sz w:val="24"/>
                <w:szCs w:val="24"/>
              </w:rPr>
              <w:t>Heather Farley </w:t>
            </w:r>
          </w:p>
        </w:tc>
        <w:tc>
          <w:tcPr>
            <w:tcW w:w="5220" w:type="dxa"/>
            <w:tcBorders>
              <w:top w:val="single" w:sz="6" w:space="0" w:color="BFBFBF"/>
              <w:left w:val="single" w:sz="6" w:space="0" w:color="BFBFBF"/>
              <w:bottom w:val="single" w:sz="6" w:space="0" w:color="BFBFBF"/>
              <w:right w:val="single" w:sz="6" w:space="0" w:color="BFBFBF"/>
            </w:tcBorders>
            <w:shd w:val="clear" w:color="auto" w:fill="F2F2F2"/>
            <w:hideMark/>
          </w:tcPr>
          <w:p w14:paraId="6C89A5D8" w14:textId="77777777" w:rsidR="00F71963" w:rsidRPr="00F71963" w:rsidRDefault="00F71963" w:rsidP="00F71963">
            <w:pPr>
              <w:spacing w:after="0" w:line="240" w:lineRule="auto"/>
              <w:textAlignment w:val="baseline"/>
              <w:rPr>
                <w:rFonts w:ascii="Times New Roman" w:eastAsia="Times New Roman" w:hAnsi="Times New Roman" w:cs="Times New Roman"/>
                <w:sz w:val="24"/>
                <w:szCs w:val="24"/>
              </w:rPr>
            </w:pPr>
            <w:hyperlink r:id="rId13" w:tgtFrame="_blank" w:history="1">
              <w:r w:rsidRPr="00F71963">
                <w:rPr>
                  <w:rFonts w:ascii="Times New Roman" w:eastAsia="Times New Roman" w:hAnsi="Times New Roman" w:cs="Times New Roman"/>
                  <w:color w:val="0000FF"/>
                  <w:sz w:val="24"/>
                  <w:szCs w:val="24"/>
                  <w:u w:val="single"/>
                </w:rPr>
                <w:t>hfarley@ccga.edu</w:t>
              </w:r>
            </w:hyperlink>
            <w:r w:rsidRPr="00F71963">
              <w:rPr>
                <w:rFonts w:ascii="Times New Roman" w:eastAsia="Times New Roman" w:hAnsi="Times New Roman" w:cs="Times New Roman"/>
                <w:sz w:val="24"/>
                <w:szCs w:val="24"/>
              </w:rPr>
              <w:t>  </w:t>
            </w:r>
          </w:p>
        </w:tc>
      </w:tr>
      <w:tr w:rsidR="00F71963" w:rsidRPr="00F71963" w14:paraId="116C4A4F" w14:textId="77777777">
        <w:tc>
          <w:tcPr>
            <w:tcW w:w="1875" w:type="dxa"/>
            <w:tcBorders>
              <w:top w:val="single" w:sz="6" w:space="0" w:color="BFBFBF"/>
              <w:left w:val="single" w:sz="6" w:space="0" w:color="BFBFBF"/>
              <w:bottom w:val="single" w:sz="6" w:space="0" w:color="BFBFBF"/>
              <w:right w:val="single" w:sz="6" w:space="0" w:color="BFBFBF"/>
            </w:tcBorders>
            <w:hideMark/>
          </w:tcPr>
          <w:p w14:paraId="25740E19" w14:textId="77777777" w:rsidR="00F71963" w:rsidRPr="00F71963" w:rsidRDefault="00F71963" w:rsidP="00F71963">
            <w:pPr>
              <w:spacing w:after="0" w:line="240" w:lineRule="auto"/>
              <w:textAlignment w:val="baseline"/>
              <w:rPr>
                <w:rFonts w:ascii="Times New Roman" w:eastAsia="Times New Roman" w:hAnsi="Times New Roman" w:cs="Times New Roman"/>
                <w:b/>
                <w:bCs/>
                <w:sz w:val="24"/>
                <w:szCs w:val="24"/>
              </w:rPr>
            </w:pPr>
            <w:r w:rsidRPr="00F71963">
              <w:rPr>
                <w:rFonts w:ascii="Times New Roman" w:eastAsia="Times New Roman" w:hAnsi="Times New Roman" w:cs="Times New Roman"/>
                <w:b/>
                <w:bCs/>
                <w:sz w:val="24"/>
                <w:szCs w:val="24"/>
              </w:rPr>
              <w:t>Team member 6 </w:t>
            </w:r>
          </w:p>
        </w:tc>
        <w:tc>
          <w:tcPr>
            <w:tcW w:w="2430" w:type="dxa"/>
            <w:tcBorders>
              <w:top w:val="single" w:sz="6" w:space="0" w:color="BFBFBF"/>
              <w:left w:val="single" w:sz="6" w:space="0" w:color="BFBFBF"/>
              <w:bottom w:val="single" w:sz="6" w:space="0" w:color="BFBFBF"/>
              <w:right w:val="single" w:sz="6" w:space="0" w:color="BFBFBF"/>
            </w:tcBorders>
            <w:hideMark/>
          </w:tcPr>
          <w:p w14:paraId="704D9225" w14:textId="77777777" w:rsidR="00F71963" w:rsidRPr="00F71963" w:rsidRDefault="00F71963" w:rsidP="00F71963">
            <w:pPr>
              <w:spacing w:after="0" w:line="240" w:lineRule="auto"/>
              <w:textAlignment w:val="baseline"/>
              <w:rPr>
                <w:rFonts w:ascii="Times New Roman" w:eastAsia="Times New Roman" w:hAnsi="Times New Roman" w:cs="Times New Roman"/>
                <w:sz w:val="24"/>
                <w:szCs w:val="24"/>
              </w:rPr>
            </w:pPr>
            <w:r w:rsidRPr="00F71963">
              <w:rPr>
                <w:rFonts w:ascii="Times New Roman" w:eastAsia="Times New Roman" w:hAnsi="Times New Roman" w:cs="Times New Roman"/>
                <w:sz w:val="24"/>
                <w:szCs w:val="24"/>
              </w:rPr>
              <w:t>James Atwood </w:t>
            </w:r>
          </w:p>
        </w:tc>
        <w:tc>
          <w:tcPr>
            <w:tcW w:w="5220" w:type="dxa"/>
            <w:tcBorders>
              <w:top w:val="single" w:sz="6" w:space="0" w:color="BFBFBF"/>
              <w:left w:val="single" w:sz="6" w:space="0" w:color="BFBFBF"/>
              <w:bottom w:val="single" w:sz="6" w:space="0" w:color="BFBFBF"/>
              <w:right w:val="single" w:sz="6" w:space="0" w:color="BFBFBF"/>
            </w:tcBorders>
            <w:hideMark/>
          </w:tcPr>
          <w:p w14:paraId="6AEC9711" w14:textId="77777777" w:rsidR="00F71963" w:rsidRPr="00F71963" w:rsidRDefault="00F71963" w:rsidP="00F71963">
            <w:pPr>
              <w:spacing w:after="0" w:line="240" w:lineRule="auto"/>
              <w:textAlignment w:val="baseline"/>
              <w:rPr>
                <w:rFonts w:ascii="Times New Roman" w:eastAsia="Times New Roman" w:hAnsi="Times New Roman" w:cs="Times New Roman"/>
                <w:sz w:val="24"/>
                <w:szCs w:val="24"/>
              </w:rPr>
            </w:pPr>
            <w:hyperlink r:id="rId14" w:tgtFrame="_blank" w:history="1">
              <w:r w:rsidRPr="00F71963">
                <w:rPr>
                  <w:rFonts w:ascii="Times New Roman" w:eastAsia="Times New Roman" w:hAnsi="Times New Roman" w:cs="Times New Roman"/>
                  <w:color w:val="0000FF"/>
                  <w:sz w:val="24"/>
                  <w:szCs w:val="24"/>
                  <w:u w:val="single"/>
                </w:rPr>
                <w:t>jatwood@ccga.edu</w:t>
              </w:r>
            </w:hyperlink>
            <w:r w:rsidRPr="00F71963">
              <w:rPr>
                <w:rFonts w:ascii="Times New Roman" w:eastAsia="Times New Roman" w:hAnsi="Times New Roman" w:cs="Times New Roman"/>
                <w:sz w:val="24"/>
                <w:szCs w:val="24"/>
              </w:rPr>
              <w:t>  </w:t>
            </w:r>
          </w:p>
        </w:tc>
      </w:tr>
    </w:tbl>
    <w:p w14:paraId="026B782B" w14:textId="77777777" w:rsidR="00F71963" w:rsidRPr="00F71963" w:rsidRDefault="00F71963" w:rsidP="00F71963">
      <w:pPr>
        <w:spacing w:after="0" w:line="240" w:lineRule="auto"/>
        <w:textAlignment w:val="baseline"/>
        <w:rPr>
          <w:rFonts w:ascii="Times New Roman" w:eastAsia="Times New Roman" w:hAnsi="Times New Roman" w:cs="Times New Roman"/>
          <w:sz w:val="18"/>
          <w:szCs w:val="18"/>
        </w:rPr>
      </w:pPr>
      <w:r w:rsidRPr="00F71963">
        <w:rPr>
          <w:rFonts w:ascii="Times New Roman" w:eastAsia="Times New Roman" w:hAnsi="Times New Roman" w:cs="Times New Roman"/>
          <w:sz w:val="24"/>
          <w:szCs w:val="24"/>
        </w:rPr>
        <w:t> </w:t>
      </w:r>
      <w:r w:rsidRPr="00F71963">
        <w:rPr>
          <w:rFonts w:ascii="Times New Roman" w:eastAsia="Times New Roman" w:hAnsi="Times New Roman" w:cs="Times New Roman"/>
          <w:sz w:val="24"/>
          <w:szCs w:val="24"/>
        </w:rPr>
        <w:br/>
      </w:r>
    </w:p>
    <w:p w14:paraId="6A7C5B5B" w14:textId="517AA61F" w:rsidR="00687254" w:rsidRPr="00736CF1" w:rsidRDefault="00687254" w:rsidP="00687254">
      <w:pPr>
        <w:ind w:left="360"/>
        <w:rPr>
          <w:rFonts w:ascii="Times New Roman" w:hAnsi="Times New Roman" w:cs="Times New Roman"/>
          <w:b/>
          <w:sz w:val="24"/>
          <w:szCs w:val="24"/>
        </w:rPr>
      </w:pPr>
    </w:p>
    <w:p w14:paraId="46A62745" w14:textId="0193C5B8" w:rsidR="00DF79E1" w:rsidRPr="00736CF1" w:rsidRDefault="00DF79E1" w:rsidP="00E167BE">
      <w:pPr>
        <w:ind w:left="360"/>
        <w:rPr>
          <w:rFonts w:ascii="Times New Roman" w:hAnsi="Times New Roman" w:cs="Times New Roman"/>
          <w:b/>
          <w:sz w:val="24"/>
          <w:szCs w:val="24"/>
        </w:rPr>
      </w:pPr>
      <w:r w:rsidRPr="00736CF1">
        <w:rPr>
          <w:rFonts w:ascii="Times New Roman" w:hAnsi="Times New Roman" w:cs="Times New Roman"/>
          <w:b/>
          <w:sz w:val="24"/>
          <w:szCs w:val="24"/>
        </w:rPr>
        <w:t>Course Name(s) and Course Numbers</w:t>
      </w:r>
      <w:r w:rsidR="003E1BCB" w:rsidRPr="00736CF1">
        <w:rPr>
          <w:rFonts w:ascii="Times New Roman" w:hAnsi="Times New Roman" w:cs="Times New Roman"/>
          <w:b/>
          <w:sz w:val="24"/>
          <w:szCs w:val="24"/>
        </w:rPr>
        <w:t>:</w:t>
      </w:r>
      <w:r w:rsidR="003A3A1C" w:rsidRPr="00736CF1">
        <w:rPr>
          <w:rFonts w:ascii="Times New Roman" w:hAnsi="Times New Roman" w:cs="Times New Roman"/>
          <w:b/>
          <w:sz w:val="24"/>
          <w:szCs w:val="24"/>
        </w:rPr>
        <w:t xml:space="preserve"> </w:t>
      </w:r>
      <w:r w:rsidR="003A3A1C" w:rsidRPr="00736CF1">
        <w:rPr>
          <w:rFonts w:ascii="Times New Roman" w:hAnsi="Times New Roman" w:cs="Times New Roman"/>
          <w:bCs/>
          <w:sz w:val="24"/>
          <w:szCs w:val="24"/>
        </w:rPr>
        <w:t>POLS 1101 – American Government and Politics</w:t>
      </w:r>
    </w:p>
    <w:p w14:paraId="3E617D79" w14:textId="61A7A39B" w:rsidR="00DF79E1" w:rsidRPr="00736CF1" w:rsidRDefault="00DF79E1" w:rsidP="00E167BE">
      <w:pPr>
        <w:ind w:left="360"/>
        <w:rPr>
          <w:rFonts w:ascii="Times New Roman" w:hAnsi="Times New Roman" w:cs="Times New Roman"/>
          <w:b/>
          <w:sz w:val="24"/>
          <w:szCs w:val="24"/>
        </w:rPr>
      </w:pPr>
      <w:r w:rsidRPr="00736CF1">
        <w:rPr>
          <w:rFonts w:ascii="Times New Roman" w:hAnsi="Times New Roman" w:cs="Times New Roman"/>
          <w:b/>
          <w:sz w:val="24"/>
          <w:szCs w:val="24"/>
        </w:rPr>
        <w:lastRenderedPageBreak/>
        <w:t>Semester Project Began</w:t>
      </w:r>
      <w:r w:rsidR="003E1BCB" w:rsidRPr="00736CF1">
        <w:rPr>
          <w:rFonts w:ascii="Times New Roman" w:hAnsi="Times New Roman" w:cs="Times New Roman"/>
          <w:b/>
          <w:sz w:val="24"/>
          <w:szCs w:val="24"/>
        </w:rPr>
        <w:t>:</w:t>
      </w:r>
      <w:r w:rsidR="003A3A1C" w:rsidRPr="00736CF1">
        <w:rPr>
          <w:rFonts w:ascii="Times New Roman" w:hAnsi="Times New Roman" w:cs="Times New Roman"/>
          <w:b/>
          <w:sz w:val="24"/>
          <w:szCs w:val="24"/>
        </w:rPr>
        <w:t xml:space="preserve"> </w:t>
      </w:r>
      <w:r w:rsidR="003A3A1C" w:rsidRPr="00736CF1">
        <w:rPr>
          <w:rFonts w:ascii="Times New Roman" w:hAnsi="Times New Roman" w:cs="Times New Roman"/>
          <w:bCs/>
          <w:sz w:val="24"/>
          <w:szCs w:val="24"/>
        </w:rPr>
        <w:t>Spring 2025</w:t>
      </w:r>
    </w:p>
    <w:p w14:paraId="4D2A60B3" w14:textId="4CE63B80" w:rsidR="00687254" w:rsidRPr="00736CF1" w:rsidRDefault="0033401E" w:rsidP="00E167BE">
      <w:pPr>
        <w:ind w:left="360"/>
        <w:rPr>
          <w:rFonts w:ascii="Times New Roman" w:hAnsi="Times New Roman" w:cs="Times New Roman"/>
          <w:b/>
          <w:sz w:val="24"/>
          <w:szCs w:val="24"/>
        </w:rPr>
      </w:pPr>
      <w:r w:rsidRPr="00736CF1">
        <w:rPr>
          <w:rFonts w:ascii="Times New Roman" w:hAnsi="Times New Roman" w:cs="Times New Roman"/>
          <w:b/>
          <w:sz w:val="24"/>
          <w:szCs w:val="24"/>
        </w:rPr>
        <w:t xml:space="preserve">Final </w:t>
      </w:r>
      <w:r w:rsidR="00687254" w:rsidRPr="00736CF1">
        <w:rPr>
          <w:rFonts w:ascii="Times New Roman" w:hAnsi="Times New Roman" w:cs="Times New Roman"/>
          <w:b/>
          <w:sz w:val="24"/>
          <w:szCs w:val="24"/>
        </w:rPr>
        <w:t>Semester of Implementation</w:t>
      </w:r>
      <w:r w:rsidR="003E1BCB" w:rsidRPr="00736CF1">
        <w:rPr>
          <w:rFonts w:ascii="Times New Roman" w:hAnsi="Times New Roman" w:cs="Times New Roman"/>
          <w:b/>
          <w:sz w:val="24"/>
          <w:szCs w:val="24"/>
        </w:rPr>
        <w:t>:</w:t>
      </w:r>
      <w:r w:rsidR="003A3A1C" w:rsidRPr="00736CF1">
        <w:rPr>
          <w:rFonts w:ascii="Times New Roman" w:hAnsi="Times New Roman" w:cs="Times New Roman"/>
          <w:b/>
          <w:sz w:val="24"/>
          <w:szCs w:val="24"/>
        </w:rPr>
        <w:t xml:space="preserve"> </w:t>
      </w:r>
      <w:r w:rsidR="003A3A1C" w:rsidRPr="00736CF1">
        <w:rPr>
          <w:rFonts w:ascii="Times New Roman" w:hAnsi="Times New Roman" w:cs="Times New Roman"/>
          <w:bCs/>
          <w:sz w:val="24"/>
          <w:szCs w:val="24"/>
        </w:rPr>
        <w:t>Fall 2025 (Everyone will use in Spring 2026)</w:t>
      </w:r>
    </w:p>
    <w:p w14:paraId="6AA64C08" w14:textId="571A7B1F" w:rsidR="00DF79E1" w:rsidRPr="00736CF1" w:rsidRDefault="00DF79E1" w:rsidP="00DF79E1">
      <w:pPr>
        <w:ind w:left="360"/>
        <w:rPr>
          <w:rFonts w:ascii="Times New Roman" w:hAnsi="Times New Roman" w:cs="Times New Roman"/>
          <w:bCs/>
          <w:sz w:val="24"/>
          <w:szCs w:val="24"/>
        </w:rPr>
      </w:pPr>
      <w:r w:rsidRPr="00736CF1">
        <w:rPr>
          <w:rFonts w:ascii="Times New Roman" w:hAnsi="Times New Roman" w:cs="Times New Roman"/>
          <w:b/>
          <w:sz w:val="24"/>
          <w:szCs w:val="24"/>
        </w:rPr>
        <w:t>Total Number of Stud</w:t>
      </w:r>
      <w:r w:rsidR="0033401E" w:rsidRPr="00736CF1">
        <w:rPr>
          <w:rFonts w:ascii="Times New Roman" w:hAnsi="Times New Roman" w:cs="Times New Roman"/>
          <w:b/>
          <w:sz w:val="24"/>
          <w:szCs w:val="24"/>
        </w:rPr>
        <w:t>ents Affected During Project</w:t>
      </w:r>
      <w:r w:rsidR="003E1BCB" w:rsidRPr="00736CF1">
        <w:rPr>
          <w:rFonts w:ascii="Times New Roman" w:hAnsi="Times New Roman" w:cs="Times New Roman"/>
          <w:b/>
          <w:sz w:val="24"/>
          <w:szCs w:val="24"/>
        </w:rPr>
        <w:t>:</w:t>
      </w:r>
      <w:r w:rsidR="00F71963" w:rsidRPr="00736CF1">
        <w:rPr>
          <w:rFonts w:ascii="Times New Roman" w:hAnsi="Times New Roman" w:cs="Times New Roman"/>
          <w:b/>
          <w:sz w:val="24"/>
          <w:szCs w:val="24"/>
        </w:rPr>
        <w:t xml:space="preserve"> </w:t>
      </w:r>
      <w:r w:rsidR="00F71963" w:rsidRPr="00736CF1">
        <w:rPr>
          <w:rFonts w:ascii="Times New Roman" w:hAnsi="Times New Roman" w:cs="Times New Roman"/>
          <w:bCs/>
          <w:sz w:val="24"/>
          <w:szCs w:val="24"/>
        </w:rPr>
        <w:t>~288 (6 sections of POLS 1101)</w:t>
      </w:r>
    </w:p>
    <w:p w14:paraId="5E081281" w14:textId="74C9CB1A" w:rsidR="00687254" w:rsidRPr="00736CF1" w:rsidRDefault="00687254" w:rsidP="00E167BE">
      <w:pPr>
        <w:rPr>
          <w:rFonts w:ascii="Times New Roman" w:hAnsi="Times New Roman" w:cs="Times New Roman"/>
          <w:b/>
          <w:sz w:val="24"/>
          <w:szCs w:val="24"/>
        </w:rPr>
      </w:pPr>
    </w:p>
    <w:p w14:paraId="7C819642" w14:textId="126E5EE3" w:rsidR="0033401E" w:rsidRPr="00736CF1" w:rsidRDefault="0033401E" w:rsidP="00E167BE">
      <w:pPr>
        <w:rPr>
          <w:rFonts w:ascii="Times New Roman" w:hAnsi="Times New Roman" w:cs="Times New Roman"/>
          <w:b/>
          <w:sz w:val="24"/>
          <w:szCs w:val="24"/>
        </w:rPr>
      </w:pPr>
    </w:p>
    <w:p w14:paraId="6674B072" w14:textId="080649D1" w:rsidR="00DF79E1" w:rsidRPr="00736CF1" w:rsidRDefault="00DF79E1" w:rsidP="003F4D85">
      <w:pPr>
        <w:pStyle w:val="Heading1"/>
        <w:numPr>
          <w:ilvl w:val="0"/>
          <w:numId w:val="18"/>
        </w:numPr>
        <w:ind w:left="360"/>
        <w:rPr>
          <w:rFonts w:ascii="Times New Roman" w:hAnsi="Times New Roman" w:cs="Times New Roman"/>
        </w:rPr>
      </w:pPr>
      <w:r w:rsidRPr="00736CF1">
        <w:rPr>
          <w:rFonts w:ascii="Times New Roman" w:hAnsi="Times New Roman" w:cs="Times New Roman"/>
        </w:rPr>
        <w:t>Narrative</w:t>
      </w:r>
    </w:p>
    <w:p w14:paraId="3F1EAA46" w14:textId="77777777" w:rsidR="00F71963" w:rsidRPr="00736CF1" w:rsidRDefault="00F71963" w:rsidP="00F71963">
      <w:pPr>
        <w:rPr>
          <w:rFonts w:ascii="Times New Roman" w:hAnsi="Times New Roman" w:cs="Times New Roman"/>
          <w:sz w:val="24"/>
          <w:szCs w:val="24"/>
        </w:rPr>
      </w:pPr>
    </w:p>
    <w:p w14:paraId="4DDD1D2D" w14:textId="1E04CDF5" w:rsidR="00F71963" w:rsidRPr="00736CF1" w:rsidRDefault="00F71963" w:rsidP="00F71963">
      <w:pPr>
        <w:rPr>
          <w:rFonts w:ascii="Times New Roman" w:hAnsi="Times New Roman" w:cs="Times New Roman"/>
          <w:b/>
          <w:bCs/>
          <w:sz w:val="24"/>
          <w:szCs w:val="24"/>
        </w:rPr>
      </w:pPr>
      <w:r w:rsidRPr="00736CF1">
        <w:rPr>
          <w:rFonts w:ascii="Times New Roman" w:hAnsi="Times New Roman" w:cs="Times New Roman"/>
          <w:b/>
          <w:bCs/>
          <w:sz w:val="24"/>
          <w:szCs w:val="24"/>
        </w:rPr>
        <w:t>Key Outcomes</w:t>
      </w:r>
    </w:p>
    <w:p w14:paraId="23E76EC1" w14:textId="55C043A8" w:rsidR="00F71963" w:rsidRPr="00736CF1" w:rsidRDefault="00F71963" w:rsidP="00F71963">
      <w:pPr>
        <w:rPr>
          <w:rFonts w:ascii="Times New Roman" w:hAnsi="Times New Roman" w:cs="Times New Roman"/>
          <w:sz w:val="24"/>
          <w:szCs w:val="24"/>
        </w:rPr>
      </w:pPr>
      <w:r w:rsidRPr="00736CF1">
        <w:rPr>
          <w:rFonts w:ascii="Times New Roman" w:hAnsi="Times New Roman" w:cs="Times New Roman"/>
          <w:sz w:val="24"/>
          <w:szCs w:val="24"/>
        </w:rPr>
        <w:tab/>
        <w:t xml:space="preserve">In this project, we worked </w:t>
      </w:r>
      <w:proofErr w:type="gramStart"/>
      <w:r w:rsidRPr="00736CF1">
        <w:rPr>
          <w:rFonts w:ascii="Times New Roman" w:hAnsi="Times New Roman" w:cs="Times New Roman"/>
          <w:sz w:val="24"/>
          <w:szCs w:val="24"/>
        </w:rPr>
        <w:t>to create</w:t>
      </w:r>
      <w:proofErr w:type="gramEnd"/>
      <w:r w:rsidRPr="00736CF1">
        <w:rPr>
          <w:rFonts w:ascii="Times New Roman" w:hAnsi="Times New Roman" w:cs="Times New Roman"/>
          <w:sz w:val="24"/>
          <w:szCs w:val="24"/>
        </w:rPr>
        <w:t xml:space="preserve"> engaging open-access assignments in the form of a loose workbook for students in POLS 1101. Our intent was to create a sampling of exercises that instructors could draw upon to assess students in unique and active ways. In doing so, we hoped to increase attendance, engagement, participation, learning, and retention. Further, we hoped to foster an interested and civically minded community within our classes, where students felt comfortable in their level of political knowledge and in how to utilize it.</w:t>
      </w:r>
    </w:p>
    <w:p w14:paraId="61A3EAC8" w14:textId="2FEE3649" w:rsidR="00F71963" w:rsidRPr="00736CF1" w:rsidRDefault="00F71963" w:rsidP="00F71963">
      <w:pPr>
        <w:rPr>
          <w:rFonts w:ascii="Times New Roman" w:hAnsi="Times New Roman" w:cs="Times New Roman"/>
          <w:sz w:val="24"/>
          <w:szCs w:val="24"/>
        </w:rPr>
      </w:pPr>
      <w:r w:rsidRPr="00736CF1">
        <w:rPr>
          <w:rFonts w:ascii="Times New Roman" w:hAnsi="Times New Roman" w:cs="Times New Roman"/>
          <w:sz w:val="24"/>
          <w:szCs w:val="24"/>
        </w:rPr>
        <w:tab/>
        <w:t>During this transformative experience, I am happy to report that we achieved our initial goal of crafting what we feel to be a complete initial set of exercises that we hope to add to in the future. We have at least, if not more than, one exercise per chapter of our accompanying open-access textbook for POLS 1101. I am quite proud of the grant team, as we persevered through a stressful fall semester, holding monthly meetings and working collaboratively to craft the most engaging exercises possible.</w:t>
      </w:r>
    </w:p>
    <w:p w14:paraId="52B0220C" w14:textId="546C601A" w:rsidR="00B909FE" w:rsidRPr="00736CF1" w:rsidRDefault="00B909FE" w:rsidP="00F71963">
      <w:pPr>
        <w:rPr>
          <w:rFonts w:ascii="Times New Roman" w:hAnsi="Times New Roman" w:cs="Times New Roman"/>
          <w:sz w:val="24"/>
          <w:szCs w:val="24"/>
        </w:rPr>
      </w:pPr>
      <w:r w:rsidRPr="00736CF1">
        <w:rPr>
          <w:rFonts w:ascii="Times New Roman" w:hAnsi="Times New Roman" w:cs="Times New Roman"/>
          <w:sz w:val="24"/>
          <w:szCs w:val="24"/>
        </w:rPr>
        <w:tab/>
      </w:r>
      <w:r w:rsidR="00013BBC" w:rsidRPr="00736CF1">
        <w:rPr>
          <w:rFonts w:ascii="Times New Roman" w:hAnsi="Times New Roman" w:cs="Times New Roman"/>
          <w:sz w:val="24"/>
          <w:szCs w:val="24"/>
        </w:rPr>
        <w:t>One of the primary challenges was the scope of the project. Developing original, accessible, and pedagogically effective materials required a substantial time investment, particularly in ensuring clarity for students with varying levels of preparation. Another challenge involved balancing depth and accessibility—providing rigorous political science content while maintaining an approachable format for introductory students. Despite these challenges, the project was completed successfully and resulted in a cohesive, adaptable resource that better reflects the course structure and institutional context.</w:t>
      </w:r>
    </w:p>
    <w:p w14:paraId="6E8E4B09" w14:textId="77777777" w:rsidR="00013BBC" w:rsidRPr="00013BBC" w:rsidRDefault="00013BBC" w:rsidP="00013BBC">
      <w:pPr>
        <w:spacing w:before="100" w:beforeAutospacing="1" w:after="100" w:afterAutospacing="1" w:line="240" w:lineRule="auto"/>
        <w:outlineLvl w:val="2"/>
        <w:rPr>
          <w:rFonts w:ascii="Times New Roman" w:eastAsia="Times New Roman" w:hAnsi="Times New Roman" w:cs="Times New Roman"/>
          <w:b/>
          <w:bCs/>
          <w:sz w:val="24"/>
          <w:szCs w:val="24"/>
        </w:rPr>
      </w:pPr>
      <w:r w:rsidRPr="00013BBC">
        <w:rPr>
          <w:rFonts w:ascii="Times New Roman" w:eastAsia="Times New Roman" w:hAnsi="Times New Roman" w:cs="Times New Roman"/>
          <w:b/>
          <w:bCs/>
          <w:sz w:val="24"/>
          <w:szCs w:val="24"/>
        </w:rPr>
        <w:t>Transformative Impacts on Students and Student Performance</w:t>
      </w:r>
    </w:p>
    <w:p w14:paraId="63E178C6" w14:textId="1A3F5001" w:rsidR="00013BBC" w:rsidRPr="00013BBC" w:rsidRDefault="00013BBC" w:rsidP="00013BBC">
      <w:pPr>
        <w:spacing w:before="100" w:beforeAutospacing="1" w:after="100" w:afterAutospacing="1" w:line="240" w:lineRule="auto"/>
        <w:rPr>
          <w:rFonts w:ascii="Times New Roman" w:eastAsia="Times New Roman" w:hAnsi="Times New Roman" w:cs="Times New Roman"/>
          <w:sz w:val="24"/>
          <w:szCs w:val="24"/>
        </w:rPr>
      </w:pPr>
      <w:r w:rsidRPr="00013BBC">
        <w:rPr>
          <w:rFonts w:ascii="Times New Roman" w:eastAsia="Times New Roman" w:hAnsi="Times New Roman" w:cs="Times New Roman"/>
          <w:sz w:val="24"/>
          <w:szCs w:val="24"/>
        </w:rPr>
        <w:t>The most immediate impact on students was the elimination of textbook costs, improving equity and access</w:t>
      </w:r>
      <w:r w:rsidRPr="00736CF1">
        <w:rPr>
          <w:rFonts w:ascii="Times New Roman" w:eastAsia="Times New Roman" w:hAnsi="Times New Roman" w:cs="Times New Roman"/>
          <w:sz w:val="24"/>
          <w:szCs w:val="24"/>
        </w:rPr>
        <w:t>. Anecdotally, students report that they enjoy not having to purchase a textbook, and this allows them to access the course on day 1, rather than having to wait on or save money for a book.</w:t>
      </w:r>
    </w:p>
    <w:p w14:paraId="5BE34255" w14:textId="0209572E" w:rsidR="00013BBC" w:rsidRPr="00736CF1" w:rsidRDefault="00013BBC" w:rsidP="00013BBC">
      <w:pPr>
        <w:spacing w:before="100" w:beforeAutospacing="1" w:after="100" w:afterAutospacing="1" w:line="240" w:lineRule="auto"/>
        <w:rPr>
          <w:rFonts w:ascii="Times New Roman" w:eastAsia="Times New Roman" w:hAnsi="Times New Roman" w:cs="Times New Roman"/>
          <w:sz w:val="24"/>
          <w:szCs w:val="24"/>
        </w:rPr>
      </w:pPr>
      <w:r w:rsidRPr="00013BBC">
        <w:rPr>
          <w:rFonts w:ascii="Times New Roman" w:eastAsia="Times New Roman" w:hAnsi="Times New Roman" w:cs="Times New Roman"/>
          <w:sz w:val="24"/>
          <w:szCs w:val="24"/>
        </w:rPr>
        <w:t xml:space="preserve">Pedagogically, students demonstrated improved engagement with course content. The inclusion of guided questions, applied activities, and real-world examples helped students better connect abstract political concepts to contemporary issues. Informally, student performance improved in areas related to conceptual understanding and application, particularly on written assignments and exams that required </w:t>
      </w:r>
      <w:r w:rsidRPr="00736CF1">
        <w:rPr>
          <w:rFonts w:ascii="Times New Roman" w:eastAsia="Times New Roman" w:hAnsi="Times New Roman" w:cs="Times New Roman"/>
          <w:sz w:val="24"/>
          <w:szCs w:val="24"/>
        </w:rPr>
        <w:t>critical thinking rather than regurgitation of memorized information.</w:t>
      </w:r>
      <w:r w:rsidRPr="00013BBC">
        <w:rPr>
          <w:rFonts w:ascii="Times New Roman" w:eastAsia="Times New Roman" w:hAnsi="Times New Roman" w:cs="Times New Roman"/>
          <w:sz w:val="24"/>
          <w:szCs w:val="24"/>
        </w:rPr>
        <w:t xml:space="preserve"> Students also appeared more confident participating in discussions, likely due to increased familiarity with the material.</w:t>
      </w:r>
    </w:p>
    <w:p w14:paraId="4BAFCE51" w14:textId="467E0CA1" w:rsidR="00013BBC" w:rsidRPr="00736CF1" w:rsidRDefault="00013BBC" w:rsidP="00013BBC">
      <w:pPr>
        <w:spacing w:before="100" w:beforeAutospacing="1" w:after="100" w:afterAutospacing="1" w:line="240" w:lineRule="auto"/>
        <w:rPr>
          <w:rFonts w:ascii="Times New Roman" w:eastAsia="Times New Roman" w:hAnsi="Times New Roman" w:cs="Times New Roman"/>
          <w:b/>
          <w:bCs/>
          <w:sz w:val="24"/>
          <w:szCs w:val="24"/>
        </w:rPr>
      </w:pPr>
      <w:r w:rsidRPr="00736CF1">
        <w:rPr>
          <w:rFonts w:ascii="Times New Roman" w:hAnsi="Times New Roman" w:cs="Times New Roman"/>
          <w:b/>
          <w:bCs/>
          <w:sz w:val="24"/>
          <w:szCs w:val="24"/>
        </w:rPr>
        <w:t>Transformative Impacts on Instruction</w:t>
      </w:r>
    </w:p>
    <w:p w14:paraId="241EC4EE" w14:textId="77777777" w:rsidR="00013BBC" w:rsidRPr="00736CF1" w:rsidRDefault="00013BBC" w:rsidP="00013BBC">
      <w:pPr>
        <w:pStyle w:val="NormalWeb"/>
      </w:pPr>
      <w:r w:rsidRPr="00736CF1">
        <w:t>The project significantly transformed instructional practice by shifting the course away from passive textbook consumption toward a more active, scaffolded learning model. Because the materials were instructor-created, lectures, assignments, and assessments are now tightly aligned with the workbook, reducing redundancy and improving coherence across the course. The workbook format also enabled greater flexibility, allowing content to be reordered, expanded, or updated without the constraints of a commercial text.</w:t>
      </w:r>
    </w:p>
    <w:p w14:paraId="13346730" w14:textId="6452B50F" w:rsidR="00013BBC" w:rsidRPr="00736CF1" w:rsidRDefault="00013BBC" w:rsidP="00736CF1">
      <w:pPr>
        <w:pStyle w:val="NormalWeb"/>
      </w:pPr>
      <w:r w:rsidRPr="00736CF1">
        <w:t xml:space="preserve">Additionally, the project encouraged more intentional instructional design. Each chapter was developed with specific learning objectives, applied exercises, and assessment connections in mind, resulting in clearer expectations for students and more focused class discussions. The ability to revise and adapt materials each semester </w:t>
      </w:r>
      <w:r w:rsidRPr="00736CF1">
        <w:t>makes the text more responsive to the ever-changing political environment.</w:t>
      </w:r>
    </w:p>
    <w:p w14:paraId="61939B5D" w14:textId="76BC24D6" w:rsidR="00F71963" w:rsidRPr="00736CF1" w:rsidRDefault="00F71963" w:rsidP="00F71963">
      <w:pPr>
        <w:rPr>
          <w:rFonts w:ascii="Times New Roman" w:hAnsi="Times New Roman" w:cs="Times New Roman"/>
          <w:sz w:val="24"/>
          <w:szCs w:val="24"/>
        </w:rPr>
      </w:pPr>
      <w:r w:rsidRPr="00736CF1">
        <w:rPr>
          <w:rFonts w:ascii="Times New Roman" w:hAnsi="Times New Roman" w:cs="Times New Roman"/>
          <w:sz w:val="24"/>
          <w:szCs w:val="24"/>
        </w:rPr>
        <w:tab/>
      </w:r>
    </w:p>
    <w:p w14:paraId="6E7CF058" w14:textId="4F3D3DDD" w:rsidR="00101A24" w:rsidRPr="00736CF1" w:rsidRDefault="00101A24" w:rsidP="003F4D85">
      <w:pPr>
        <w:pStyle w:val="Heading1"/>
        <w:numPr>
          <w:ilvl w:val="0"/>
          <w:numId w:val="18"/>
        </w:numPr>
        <w:ind w:left="360"/>
        <w:rPr>
          <w:rFonts w:ascii="Times New Roman" w:hAnsi="Times New Roman" w:cs="Times New Roman"/>
        </w:rPr>
      </w:pPr>
      <w:r w:rsidRPr="00736CF1">
        <w:rPr>
          <w:rFonts w:ascii="Times New Roman" w:hAnsi="Times New Roman" w:cs="Times New Roman"/>
        </w:rPr>
        <w:t>Quotes</w:t>
      </w:r>
    </w:p>
    <w:p w14:paraId="03888EF1" w14:textId="3EDB5A52" w:rsidR="0077757E" w:rsidRPr="00736CF1" w:rsidRDefault="0077757E" w:rsidP="00405C6D">
      <w:pPr>
        <w:rPr>
          <w:rFonts w:ascii="Times New Roman" w:hAnsi="Times New Roman" w:cs="Times New Roman"/>
          <w:b/>
          <w:bCs/>
          <w:sz w:val="28"/>
          <w:szCs w:val="28"/>
        </w:rPr>
      </w:pPr>
      <w:r w:rsidRPr="00736CF1">
        <w:rPr>
          <w:rFonts w:ascii="Times New Roman" w:hAnsi="Times New Roman" w:cs="Times New Roman"/>
          <w:b/>
          <w:bCs/>
          <w:sz w:val="28"/>
          <w:szCs w:val="28"/>
        </w:rPr>
        <w:t>Anonymous Quotes</w:t>
      </w:r>
    </w:p>
    <w:p w14:paraId="16BC1464" w14:textId="75C572BB" w:rsidR="0077757E" w:rsidRPr="00736CF1" w:rsidRDefault="0077757E" w:rsidP="003F4D85">
      <w:pPr>
        <w:ind w:left="360"/>
        <w:rPr>
          <w:rFonts w:ascii="Times New Roman" w:hAnsi="Times New Roman" w:cs="Times New Roman"/>
          <w:b/>
          <w:bCs/>
          <w:sz w:val="28"/>
          <w:szCs w:val="28"/>
        </w:rPr>
      </w:pPr>
      <w:r w:rsidRPr="00736CF1">
        <w:rPr>
          <w:rFonts w:ascii="Times New Roman" w:hAnsi="Times New Roman" w:cs="Times New Roman"/>
          <w:b/>
          <w:bCs/>
          <w:sz w:val="28"/>
          <w:szCs w:val="28"/>
        </w:rPr>
        <w:t>Question: What did you like best about this course?</w:t>
      </w:r>
    </w:p>
    <w:p w14:paraId="1DABEF9D" w14:textId="225AD44E" w:rsidR="0077757E" w:rsidRPr="00736CF1" w:rsidRDefault="0077757E" w:rsidP="003F4D85">
      <w:pPr>
        <w:ind w:left="360"/>
        <w:rPr>
          <w:rFonts w:ascii="Times New Roman" w:hAnsi="Times New Roman" w:cs="Times New Roman"/>
          <w:sz w:val="28"/>
          <w:szCs w:val="28"/>
        </w:rPr>
      </w:pPr>
      <w:r w:rsidRPr="00736CF1">
        <w:rPr>
          <w:rFonts w:ascii="Times New Roman" w:hAnsi="Times New Roman" w:cs="Times New Roman"/>
          <w:sz w:val="28"/>
          <w:szCs w:val="28"/>
        </w:rPr>
        <w:t>1 – “</w:t>
      </w:r>
      <w:r w:rsidRPr="00736CF1">
        <w:rPr>
          <w:rFonts w:ascii="Times New Roman" w:hAnsi="Times New Roman" w:cs="Times New Roman"/>
          <w:sz w:val="28"/>
          <w:szCs w:val="28"/>
        </w:rPr>
        <w:t>This was a</w:t>
      </w:r>
      <w:r w:rsidRPr="00736CF1">
        <w:rPr>
          <w:rFonts w:ascii="Times New Roman" w:hAnsi="Times New Roman" w:cs="Times New Roman"/>
          <w:sz w:val="28"/>
          <w:szCs w:val="28"/>
        </w:rPr>
        <w:t xml:space="preserve"> </w:t>
      </w:r>
      <w:r w:rsidRPr="00736CF1">
        <w:rPr>
          <w:rFonts w:ascii="Times New Roman" w:hAnsi="Times New Roman" w:cs="Times New Roman"/>
          <w:sz w:val="28"/>
          <w:szCs w:val="28"/>
        </w:rPr>
        <w:t>very interactive class!!!</w:t>
      </w:r>
      <w:r w:rsidRPr="00736CF1">
        <w:rPr>
          <w:rFonts w:ascii="Times New Roman" w:hAnsi="Times New Roman" w:cs="Times New Roman"/>
          <w:sz w:val="28"/>
          <w:szCs w:val="28"/>
        </w:rPr>
        <w:t>”</w:t>
      </w:r>
    </w:p>
    <w:p w14:paraId="457A4924" w14:textId="0979A2FB" w:rsidR="0077757E" w:rsidRPr="00736CF1" w:rsidRDefault="0077757E" w:rsidP="003F4D85">
      <w:pPr>
        <w:ind w:left="360"/>
        <w:rPr>
          <w:rFonts w:ascii="Times New Roman" w:hAnsi="Times New Roman" w:cs="Times New Roman"/>
          <w:sz w:val="28"/>
          <w:szCs w:val="28"/>
        </w:rPr>
      </w:pPr>
      <w:r w:rsidRPr="00736CF1">
        <w:rPr>
          <w:rFonts w:ascii="Times New Roman" w:hAnsi="Times New Roman" w:cs="Times New Roman"/>
          <w:sz w:val="28"/>
          <w:szCs w:val="28"/>
        </w:rPr>
        <w:t>2 – “</w:t>
      </w:r>
      <w:r w:rsidRPr="00736CF1">
        <w:rPr>
          <w:rFonts w:ascii="Times New Roman" w:hAnsi="Times New Roman" w:cs="Times New Roman"/>
          <w:sz w:val="28"/>
          <w:szCs w:val="28"/>
        </w:rPr>
        <w:t xml:space="preserve">Something </w:t>
      </w:r>
      <w:r w:rsidRPr="00736CF1">
        <w:rPr>
          <w:rFonts w:ascii="Times New Roman" w:hAnsi="Times New Roman" w:cs="Times New Roman"/>
          <w:sz w:val="28"/>
          <w:szCs w:val="28"/>
        </w:rPr>
        <w:t>I</w:t>
      </w:r>
      <w:r w:rsidRPr="00736CF1">
        <w:rPr>
          <w:rFonts w:ascii="Times New Roman" w:hAnsi="Times New Roman" w:cs="Times New Roman"/>
          <w:sz w:val="28"/>
          <w:szCs w:val="28"/>
        </w:rPr>
        <w:t xml:space="preserve"> liked best about this course was how engaging Dr. Cagle was and </w:t>
      </w:r>
      <w:r w:rsidRPr="00736CF1">
        <w:rPr>
          <w:rFonts w:ascii="Times New Roman" w:hAnsi="Times New Roman" w:cs="Times New Roman"/>
          <w:sz w:val="28"/>
          <w:szCs w:val="28"/>
        </w:rPr>
        <w:t xml:space="preserve">how it </w:t>
      </w:r>
      <w:r w:rsidRPr="00736CF1">
        <w:rPr>
          <w:rFonts w:ascii="Times New Roman" w:hAnsi="Times New Roman" w:cs="Times New Roman"/>
          <w:sz w:val="28"/>
          <w:szCs w:val="28"/>
        </w:rPr>
        <w:t>ma</w:t>
      </w:r>
      <w:r w:rsidRPr="00736CF1">
        <w:rPr>
          <w:rFonts w:ascii="Times New Roman" w:hAnsi="Times New Roman" w:cs="Times New Roman"/>
          <w:sz w:val="28"/>
          <w:szCs w:val="28"/>
        </w:rPr>
        <w:t>d</w:t>
      </w:r>
      <w:r w:rsidRPr="00736CF1">
        <w:rPr>
          <w:rFonts w:ascii="Times New Roman" w:hAnsi="Times New Roman" w:cs="Times New Roman"/>
          <w:sz w:val="28"/>
          <w:szCs w:val="28"/>
        </w:rPr>
        <w:t>e the interesting.</w:t>
      </w:r>
      <w:r w:rsidRPr="00736CF1">
        <w:rPr>
          <w:rFonts w:ascii="Times New Roman" w:hAnsi="Times New Roman" w:cs="Times New Roman"/>
          <w:sz w:val="28"/>
          <w:szCs w:val="28"/>
        </w:rPr>
        <w:t>”</w:t>
      </w:r>
    </w:p>
    <w:p w14:paraId="0CEF0386" w14:textId="3D8D131B" w:rsidR="0077757E" w:rsidRPr="00736CF1" w:rsidRDefault="0077757E" w:rsidP="003F4D85">
      <w:pPr>
        <w:ind w:left="360"/>
        <w:rPr>
          <w:rFonts w:ascii="Times New Roman" w:hAnsi="Times New Roman" w:cs="Times New Roman"/>
          <w:sz w:val="28"/>
          <w:szCs w:val="28"/>
        </w:rPr>
      </w:pPr>
      <w:r w:rsidRPr="00736CF1">
        <w:rPr>
          <w:rFonts w:ascii="Times New Roman" w:hAnsi="Times New Roman" w:cs="Times New Roman"/>
          <w:sz w:val="28"/>
          <w:szCs w:val="28"/>
        </w:rPr>
        <w:t>3 – “</w:t>
      </w:r>
      <w:r w:rsidRPr="00736CF1">
        <w:rPr>
          <w:rFonts w:ascii="Times New Roman" w:hAnsi="Times New Roman" w:cs="Times New Roman"/>
          <w:sz w:val="28"/>
          <w:szCs w:val="28"/>
        </w:rPr>
        <w:t>The use of examples helped elaborate on course content.</w:t>
      </w:r>
      <w:r w:rsidRPr="00736CF1">
        <w:rPr>
          <w:rFonts w:ascii="Times New Roman" w:hAnsi="Times New Roman" w:cs="Times New Roman"/>
          <w:sz w:val="28"/>
          <w:szCs w:val="28"/>
        </w:rPr>
        <w:t>”</w:t>
      </w:r>
    </w:p>
    <w:p w14:paraId="3F699331" w14:textId="77777777" w:rsidR="0077757E" w:rsidRPr="00736CF1" w:rsidRDefault="0077757E" w:rsidP="003F4D85">
      <w:pPr>
        <w:ind w:left="360"/>
        <w:rPr>
          <w:rFonts w:ascii="Times New Roman" w:hAnsi="Times New Roman" w:cs="Times New Roman"/>
          <w:sz w:val="24"/>
          <w:szCs w:val="24"/>
        </w:rPr>
      </w:pPr>
    </w:p>
    <w:p w14:paraId="5D087BDF" w14:textId="77777777" w:rsidR="00405C6D" w:rsidRPr="00736CF1" w:rsidRDefault="00405C6D" w:rsidP="003F4D85">
      <w:pPr>
        <w:ind w:left="360"/>
        <w:rPr>
          <w:rFonts w:ascii="Times New Roman" w:hAnsi="Times New Roman" w:cs="Times New Roman"/>
          <w:sz w:val="24"/>
          <w:szCs w:val="24"/>
        </w:rPr>
      </w:pPr>
    </w:p>
    <w:p w14:paraId="2569A2E6" w14:textId="613FDB49" w:rsidR="00B90CC8" w:rsidRPr="00736CF1" w:rsidRDefault="00F70B70" w:rsidP="003F4D85">
      <w:pPr>
        <w:pStyle w:val="Heading1"/>
        <w:numPr>
          <w:ilvl w:val="0"/>
          <w:numId w:val="18"/>
        </w:numPr>
        <w:ind w:left="360"/>
        <w:rPr>
          <w:rFonts w:ascii="Times New Roman" w:hAnsi="Times New Roman" w:cs="Times New Roman"/>
        </w:rPr>
      </w:pPr>
      <w:r w:rsidRPr="00736CF1">
        <w:rPr>
          <w:rFonts w:ascii="Times New Roman" w:hAnsi="Times New Roman" w:cs="Times New Roman"/>
        </w:rPr>
        <w:t>Quantitative and Qualitative Measures</w:t>
      </w:r>
    </w:p>
    <w:p w14:paraId="62F72596" w14:textId="1C61F355" w:rsidR="00B90CC8" w:rsidRPr="00736CF1" w:rsidRDefault="0033401E" w:rsidP="003F4D85">
      <w:pPr>
        <w:pStyle w:val="Heading2"/>
        <w:numPr>
          <w:ilvl w:val="1"/>
          <w:numId w:val="18"/>
        </w:numPr>
        <w:ind w:left="720"/>
        <w:rPr>
          <w:rFonts w:ascii="Times New Roman" w:hAnsi="Times New Roman" w:cs="Times New Roman"/>
        </w:rPr>
      </w:pPr>
      <w:r w:rsidRPr="00736CF1">
        <w:rPr>
          <w:rFonts w:ascii="Times New Roman" w:hAnsi="Times New Roman" w:cs="Times New Roman"/>
        </w:rPr>
        <w:t xml:space="preserve">Uniform </w:t>
      </w:r>
      <w:r w:rsidR="0073273B" w:rsidRPr="00736CF1">
        <w:rPr>
          <w:rFonts w:ascii="Times New Roman" w:hAnsi="Times New Roman" w:cs="Times New Roman"/>
        </w:rPr>
        <w:t>Measurement</w:t>
      </w:r>
      <w:r w:rsidRPr="00736CF1">
        <w:rPr>
          <w:rFonts w:ascii="Times New Roman" w:hAnsi="Times New Roman" w:cs="Times New Roman"/>
        </w:rPr>
        <w:t>s Questions</w:t>
      </w:r>
    </w:p>
    <w:p w14:paraId="2269F5C6" w14:textId="65B6DDCA" w:rsidR="0033401E" w:rsidRPr="00736CF1" w:rsidRDefault="0033401E" w:rsidP="003F4D85">
      <w:pPr>
        <w:ind w:left="720"/>
        <w:rPr>
          <w:rFonts w:ascii="Times New Roman" w:hAnsi="Times New Roman" w:cs="Times New Roman"/>
          <w:i/>
        </w:rPr>
      </w:pPr>
      <w:r w:rsidRPr="00736CF1">
        <w:rPr>
          <w:rFonts w:ascii="Times New Roman" w:hAnsi="Times New Roman" w:cs="Times New Roman"/>
          <w:i/>
        </w:rPr>
        <w:t xml:space="preserve">The following are uniform questions asked to all grant teams. Please answer these to the best of your knowledge. </w:t>
      </w:r>
    </w:p>
    <w:p w14:paraId="1F6670A4" w14:textId="5EAA8083" w:rsidR="0073273B" w:rsidRPr="00736CF1" w:rsidRDefault="00C45872" w:rsidP="00C45872">
      <w:pPr>
        <w:ind w:left="720"/>
        <w:rPr>
          <w:rFonts w:ascii="Times New Roman" w:hAnsi="Times New Roman" w:cs="Times New Roman"/>
          <w:b/>
          <w:sz w:val="24"/>
          <w:szCs w:val="24"/>
        </w:rPr>
      </w:pPr>
      <w:r w:rsidRPr="00736CF1">
        <w:rPr>
          <w:rFonts w:ascii="Times New Roman" w:hAnsi="Times New Roman" w:cs="Times New Roman"/>
          <w:b/>
          <w:sz w:val="24"/>
          <w:szCs w:val="24"/>
        </w:rPr>
        <w:t>Student Opinion of Materials</w:t>
      </w:r>
      <w:r w:rsidR="0073273B" w:rsidRPr="00736CF1">
        <w:rPr>
          <w:rFonts w:ascii="Times New Roman" w:hAnsi="Times New Roman" w:cs="Times New Roman"/>
          <w:b/>
          <w:sz w:val="24"/>
          <w:szCs w:val="24"/>
        </w:rPr>
        <w:t xml:space="preserve"> </w:t>
      </w:r>
    </w:p>
    <w:p w14:paraId="7966F777" w14:textId="04F1EE2C" w:rsidR="00C45872" w:rsidRPr="00736CF1" w:rsidRDefault="00C45872" w:rsidP="00C45872">
      <w:pPr>
        <w:ind w:left="1080"/>
        <w:rPr>
          <w:rFonts w:ascii="Times New Roman" w:hAnsi="Times New Roman" w:cs="Times New Roman"/>
          <w:b/>
          <w:sz w:val="24"/>
          <w:szCs w:val="24"/>
        </w:rPr>
      </w:pPr>
      <w:r w:rsidRPr="00736CF1">
        <w:rPr>
          <w:rFonts w:ascii="Times New Roman" w:hAnsi="Times New Roman" w:cs="Times New Roman"/>
          <w:b/>
          <w:sz w:val="24"/>
          <w:szCs w:val="24"/>
        </w:rPr>
        <w:t>Was the overall student opinion about the materials used in the course positive, neutral, or negative?</w:t>
      </w:r>
    </w:p>
    <w:p w14:paraId="31FF61B6" w14:textId="54A9F1E7" w:rsidR="00684A25" w:rsidRPr="00736CF1" w:rsidRDefault="00684A25" w:rsidP="00C45872">
      <w:pPr>
        <w:ind w:left="1080"/>
        <w:rPr>
          <w:rFonts w:ascii="Times New Roman" w:hAnsi="Times New Roman" w:cs="Times New Roman"/>
          <w:sz w:val="24"/>
          <w:szCs w:val="24"/>
        </w:rPr>
      </w:pPr>
      <w:r w:rsidRPr="00736CF1">
        <w:rPr>
          <w:rFonts w:ascii="Times New Roman" w:hAnsi="Times New Roman" w:cs="Times New Roman"/>
          <w:sz w:val="24"/>
          <w:szCs w:val="24"/>
        </w:rPr>
        <w:t>Total number of students affected in this project: __________</w:t>
      </w:r>
    </w:p>
    <w:p w14:paraId="37FBFE79" w14:textId="6B623611" w:rsidR="0073273B" w:rsidRPr="00736CF1" w:rsidRDefault="0073273B" w:rsidP="003F4D85">
      <w:pPr>
        <w:pStyle w:val="ListParagraph"/>
        <w:numPr>
          <w:ilvl w:val="0"/>
          <w:numId w:val="14"/>
        </w:numPr>
        <w:ind w:left="1800"/>
        <w:rPr>
          <w:rFonts w:ascii="Times New Roman" w:hAnsi="Times New Roman" w:cs="Times New Roman"/>
          <w:sz w:val="24"/>
          <w:szCs w:val="24"/>
        </w:rPr>
      </w:pPr>
      <w:r w:rsidRPr="00736CF1">
        <w:rPr>
          <w:rFonts w:ascii="Times New Roman" w:hAnsi="Times New Roman" w:cs="Times New Roman"/>
          <w:sz w:val="24"/>
          <w:szCs w:val="24"/>
        </w:rPr>
        <w:t>Positive:</w:t>
      </w:r>
      <w:r w:rsidR="00285B86" w:rsidRPr="00736CF1">
        <w:rPr>
          <w:rFonts w:ascii="Times New Roman" w:hAnsi="Times New Roman" w:cs="Times New Roman"/>
          <w:sz w:val="24"/>
          <w:szCs w:val="24"/>
        </w:rPr>
        <w:tab/>
      </w:r>
      <w:r w:rsidRPr="00736CF1">
        <w:rPr>
          <w:rFonts w:ascii="Times New Roman" w:hAnsi="Times New Roman" w:cs="Times New Roman"/>
          <w:sz w:val="24"/>
          <w:szCs w:val="24"/>
        </w:rPr>
        <w:t>_</w:t>
      </w:r>
      <w:r w:rsidR="00B909FE" w:rsidRPr="00736CF1">
        <w:rPr>
          <w:rFonts w:ascii="Times New Roman" w:hAnsi="Times New Roman" w:cs="Times New Roman"/>
          <w:sz w:val="24"/>
          <w:szCs w:val="24"/>
        </w:rPr>
        <w:t>97</w:t>
      </w:r>
      <w:r w:rsidRPr="00736CF1">
        <w:rPr>
          <w:rFonts w:ascii="Times New Roman" w:hAnsi="Times New Roman" w:cs="Times New Roman"/>
          <w:sz w:val="24"/>
          <w:szCs w:val="24"/>
        </w:rPr>
        <w:t>______ % of ____</w:t>
      </w:r>
      <w:r w:rsidR="00B909FE" w:rsidRPr="00736CF1">
        <w:rPr>
          <w:rFonts w:ascii="Times New Roman" w:hAnsi="Times New Roman" w:cs="Times New Roman"/>
          <w:sz w:val="24"/>
          <w:szCs w:val="24"/>
        </w:rPr>
        <w:t>36</w:t>
      </w:r>
      <w:r w:rsidRPr="00736CF1">
        <w:rPr>
          <w:rFonts w:ascii="Times New Roman" w:hAnsi="Times New Roman" w:cs="Times New Roman"/>
          <w:sz w:val="24"/>
          <w:szCs w:val="24"/>
        </w:rPr>
        <w:t xml:space="preserve">____ </w:t>
      </w:r>
      <w:r w:rsidR="001D51FD" w:rsidRPr="00736CF1">
        <w:rPr>
          <w:rFonts w:ascii="Times New Roman" w:hAnsi="Times New Roman" w:cs="Times New Roman"/>
          <w:sz w:val="24"/>
          <w:szCs w:val="24"/>
        </w:rPr>
        <w:t xml:space="preserve">number of </w:t>
      </w:r>
      <w:r w:rsidRPr="00736CF1">
        <w:rPr>
          <w:rFonts w:ascii="Times New Roman" w:hAnsi="Times New Roman" w:cs="Times New Roman"/>
          <w:sz w:val="24"/>
          <w:szCs w:val="24"/>
        </w:rPr>
        <w:t>respondents</w:t>
      </w:r>
    </w:p>
    <w:p w14:paraId="665A9B89" w14:textId="3BF2A3C5" w:rsidR="00684A25" w:rsidRPr="00736CF1" w:rsidRDefault="0073273B" w:rsidP="003F4D85">
      <w:pPr>
        <w:pStyle w:val="ListParagraph"/>
        <w:numPr>
          <w:ilvl w:val="0"/>
          <w:numId w:val="14"/>
        </w:numPr>
        <w:ind w:left="1800"/>
        <w:rPr>
          <w:rFonts w:ascii="Times New Roman" w:hAnsi="Times New Roman" w:cs="Times New Roman"/>
          <w:sz w:val="24"/>
          <w:szCs w:val="24"/>
        </w:rPr>
      </w:pPr>
      <w:r w:rsidRPr="00736CF1">
        <w:rPr>
          <w:rFonts w:ascii="Times New Roman" w:hAnsi="Times New Roman" w:cs="Times New Roman"/>
          <w:sz w:val="24"/>
          <w:szCs w:val="24"/>
        </w:rPr>
        <w:t>Neutral:</w:t>
      </w:r>
      <w:r w:rsidR="00285B86" w:rsidRPr="00736CF1">
        <w:rPr>
          <w:rFonts w:ascii="Times New Roman" w:hAnsi="Times New Roman" w:cs="Times New Roman"/>
          <w:sz w:val="24"/>
          <w:szCs w:val="24"/>
        </w:rPr>
        <w:tab/>
      </w:r>
      <w:r w:rsidR="001D51FD" w:rsidRPr="00736CF1">
        <w:rPr>
          <w:rFonts w:ascii="Times New Roman" w:hAnsi="Times New Roman" w:cs="Times New Roman"/>
          <w:sz w:val="24"/>
          <w:szCs w:val="24"/>
        </w:rPr>
        <w:t>_</w:t>
      </w:r>
      <w:r w:rsidR="00B909FE" w:rsidRPr="00736CF1">
        <w:rPr>
          <w:rFonts w:ascii="Times New Roman" w:hAnsi="Times New Roman" w:cs="Times New Roman"/>
          <w:sz w:val="24"/>
          <w:szCs w:val="24"/>
        </w:rPr>
        <w:t>0</w:t>
      </w:r>
      <w:r w:rsidR="001D51FD" w:rsidRPr="00736CF1">
        <w:rPr>
          <w:rFonts w:ascii="Times New Roman" w:hAnsi="Times New Roman" w:cs="Times New Roman"/>
          <w:sz w:val="24"/>
          <w:szCs w:val="24"/>
        </w:rPr>
        <w:t>______ % of ____</w:t>
      </w:r>
      <w:r w:rsidR="00B909FE" w:rsidRPr="00736CF1">
        <w:rPr>
          <w:rFonts w:ascii="Times New Roman" w:hAnsi="Times New Roman" w:cs="Times New Roman"/>
          <w:sz w:val="24"/>
          <w:szCs w:val="24"/>
        </w:rPr>
        <w:t>36</w:t>
      </w:r>
      <w:r w:rsidR="001D51FD" w:rsidRPr="00736CF1">
        <w:rPr>
          <w:rFonts w:ascii="Times New Roman" w:hAnsi="Times New Roman" w:cs="Times New Roman"/>
          <w:sz w:val="24"/>
          <w:szCs w:val="24"/>
        </w:rPr>
        <w:t>____ number of respondents</w:t>
      </w:r>
    </w:p>
    <w:p w14:paraId="3465FD5B" w14:textId="77777777" w:rsidR="00405C6D" w:rsidRPr="00736CF1" w:rsidRDefault="0073273B" w:rsidP="00405C6D">
      <w:pPr>
        <w:pStyle w:val="ListParagraph"/>
        <w:numPr>
          <w:ilvl w:val="0"/>
          <w:numId w:val="14"/>
        </w:numPr>
        <w:ind w:left="1800"/>
        <w:rPr>
          <w:rFonts w:ascii="Times New Roman" w:hAnsi="Times New Roman" w:cs="Times New Roman"/>
          <w:sz w:val="24"/>
          <w:szCs w:val="24"/>
        </w:rPr>
      </w:pPr>
      <w:r w:rsidRPr="00736CF1">
        <w:rPr>
          <w:rFonts w:ascii="Times New Roman" w:hAnsi="Times New Roman" w:cs="Times New Roman"/>
          <w:sz w:val="24"/>
          <w:szCs w:val="24"/>
        </w:rPr>
        <w:t>Negative</w:t>
      </w:r>
      <w:r w:rsidR="001D51FD" w:rsidRPr="00736CF1">
        <w:rPr>
          <w:rFonts w:ascii="Times New Roman" w:hAnsi="Times New Roman" w:cs="Times New Roman"/>
          <w:sz w:val="24"/>
          <w:szCs w:val="24"/>
        </w:rPr>
        <w:t>:</w:t>
      </w:r>
      <w:r w:rsidR="00285B86" w:rsidRPr="00736CF1">
        <w:rPr>
          <w:rFonts w:ascii="Times New Roman" w:hAnsi="Times New Roman" w:cs="Times New Roman"/>
          <w:sz w:val="24"/>
          <w:szCs w:val="24"/>
        </w:rPr>
        <w:tab/>
      </w:r>
      <w:r w:rsidR="001D51FD" w:rsidRPr="00736CF1">
        <w:rPr>
          <w:rFonts w:ascii="Times New Roman" w:hAnsi="Times New Roman" w:cs="Times New Roman"/>
          <w:sz w:val="24"/>
          <w:szCs w:val="24"/>
        </w:rPr>
        <w:t>__</w:t>
      </w:r>
      <w:r w:rsidR="00B909FE" w:rsidRPr="00736CF1">
        <w:rPr>
          <w:rFonts w:ascii="Times New Roman" w:hAnsi="Times New Roman" w:cs="Times New Roman"/>
          <w:sz w:val="24"/>
          <w:szCs w:val="24"/>
        </w:rPr>
        <w:t>3</w:t>
      </w:r>
      <w:proofErr w:type="gramStart"/>
      <w:r w:rsidR="001D51FD" w:rsidRPr="00736CF1">
        <w:rPr>
          <w:rFonts w:ascii="Times New Roman" w:hAnsi="Times New Roman" w:cs="Times New Roman"/>
          <w:sz w:val="24"/>
          <w:szCs w:val="24"/>
        </w:rPr>
        <w:t>_____ % of __</w:t>
      </w:r>
      <w:r w:rsidR="00B909FE" w:rsidRPr="00736CF1">
        <w:rPr>
          <w:rFonts w:ascii="Times New Roman" w:hAnsi="Times New Roman" w:cs="Times New Roman"/>
          <w:sz w:val="24"/>
          <w:szCs w:val="24"/>
        </w:rPr>
        <w:t>36</w:t>
      </w:r>
      <w:proofErr w:type="gramEnd"/>
      <w:r w:rsidR="001D51FD" w:rsidRPr="00736CF1">
        <w:rPr>
          <w:rFonts w:ascii="Times New Roman" w:hAnsi="Times New Roman" w:cs="Times New Roman"/>
          <w:sz w:val="24"/>
          <w:szCs w:val="24"/>
        </w:rPr>
        <w:t>______ number of respondents</w:t>
      </w:r>
    </w:p>
    <w:p w14:paraId="128C3754" w14:textId="77777777" w:rsidR="00405C6D" w:rsidRPr="00736CF1" w:rsidRDefault="00405C6D" w:rsidP="00405C6D">
      <w:pPr>
        <w:pStyle w:val="ListParagraph"/>
        <w:ind w:left="1800"/>
        <w:rPr>
          <w:rFonts w:ascii="Times New Roman" w:hAnsi="Times New Roman" w:cs="Times New Roman"/>
          <w:sz w:val="24"/>
          <w:szCs w:val="24"/>
        </w:rPr>
      </w:pPr>
    </w:p>
    <w:p w14:paraId="7F5D0BB0" w14:textId="47B5550A" w:rsidR="001D51FD" w:rsidRPr="00736CF1" w:rsidRDefault="001D51FD" w:rsidP="00405C6D">
      <w:pPr>
        <w:rPr>
          <w:rFonts w:ascii="Times New Roman" w:hAnsi="Times New Roman" w:cs="Times New Roman"/>
          <w:sz w:val="24"/>
          <w:szCs w:val="24"/>
        </w:rPr>
      </w:pPr>
      <w:r w:rsidRPr="00736CF1">
        <w:rPr>
          <w:rFonts w:ascii="Times New Roman" w:hAnsi="Times New Roman" w:cs="Times New Roman"/>
          <w:b/>
          <w:sz w:val="24"/>
          <w:szCs w:val="24"/>
        </w:rPr>
        <w:t>Student Learning Outcomes and Grades</w:t>
      </w:r>
    </w:p>
    <w:p w14:paraId="2FF8566C" w14:textId="77777777" w:rsidR="003F4D85" w:rsidRPr="00736CF1" w:rsidRDefault="00987DD6" w:rsidP="003F4D85">
      <w:pPr>
        <w:ind w:left="1080"/>
        <w:rPr>
          <w:rFonts w:ascii="Times New Roman" w:hAnsi="Times New Roman" w:cs="Times New Roman"/>
          <w:b/>
          <w:sz w:val="24"/>
          <w:szCs w:val="24"/>
        </w:rPr>
      </w:pPr>
      <w:r w:rsidRPr="00736CF1">
        <w:rPr>
          <w:rFonts w:ascii="Times New Roman" w:hAnsi="Times New Roman" w:cs="Times New Roman"/>
          <w:b/>
          <w:sz w:val="24"/>
          <w:szCs w:val="24"/>
        </w:rPr>
        <w:t xml:space="preserve">Was the </w:t>
      </w:r>
      <w:r w:rsidR="001D51FD" w:rsidRPr="00736CF1">
        <w:rPr>
          <w:rFonts w:ascii="Times New Roman" w:hAnsi="Times New Roman" w:cs="Times New Roman"/>
          <w:b/>
          <w:sz w:val="24"/>
          <w:szCs w:val="24"/>
        </w:rPr>
        <w:t xml:space="preserve">overall comparative impact on </w:t>
      </w:r>
      <w:r w:rsidRPr="00736CF1">
        <w:rPr>
          <w:rFonts w:ascii="Times New Roman" w:hAnsi="Times New Roman" w:cs="Times New Roman"/>
          <w:b/>
          <w:sz w:val="24"/>
          <w:szCs w:val="24"/>
        </w:rPr>
        <w:t>student performance in terms of learning outcomes and grades in the semester</w:t>
      </w:r>
      <w:r w:rsidR="001D51FD" w:rsidRPr="00736CF1">
        <w:rPr>
          <w:rFonts w:ascii="Times New Roman" w:hAnsi="Times New Roman" w:cs="Times New Roman"/>
          <w:b/>
          <w:sz w:val="24"/>
          <w:szCs w:val="24"/>
        </w:rPr>
        <w:t>(s)</w:t>
      </w:r>
      <w:r w:rsidRPr="00736CF1">
        <w:rPr>
          <w:rFonts w:ascii="Times New Roman" w:hAnsi="Times New Roman" w:cs="Times New Roman"/>
          <w:b/>
          <w:sz w:val="24"/>
          <w:szCs w:val="24"/>
        </w:rPr>
        <w:t xml:space="preserve"> of implementation </w:t>
      </w:r>
      <w:r w:rsidR="001D51FD" w:rsidRPr="00736CF1">
        <w:rPr>
          <w:rFonts w:ascii="Times New Roman" w:hAnsi="Times New Roman" w:cs="Times New Roman"/>
          <w:b/>
          <w:sz w:val="24"/>
          <w:szCs w:val="24"/>
        </w:rPr>
        <w:t>over previous semesters positive, neutral, or negative?</w:t>
      </w:r>
    </w:p>
    <w:p w14:paraId="6EEFE6A7" w14:textId="456652CF" w:rsidR="001E0EE3" w:rsidRPr="00736CF1" w:rsidRDefault="001E0EE3" w:rsidP="003F4D85">
      <w:pPr>
        <w:ind w:left="1080"/>
        <w:rPr>
          <w:rFonts w:ascii="Times New Roman" w:hAnsi="Times New Roman" w:cs="Times New Roman"/>
          <w:b/>
          <w:sz w:val="24"/>
          <w:szCs w:val="24"/>
        </w:rPr>
      </w:pPr>
      <w:r w:rsidRPr="00736CF1">
        <w:rPr>
          <w:rFonts w:ascii="Times New Roman" w:hAnsi="Times New Roman" w:cs="Times New Roman"/>
          <w:i/>
          <w:sz w:val="24"/>
          <w:szCs w:val="24"/>
        </w:rPr>
        <w:t xml:space="preserve">Student outcomes should be described in detail in Section 3b. </w:t>
      </w:r>
      <w:r w:rsidR="00071B22" w:rsidRPr="00736CF1">
        <w:rPr>
          <w:rFonts w:ascii="Times New Roman" w:hAnsi="Times New Roman" w:cs="Times New Roman"/>
          <w:sz w:val="24"/>
          <w:szCs w:val="24"/>
        </w:rPr>
        <w:t xml:space="preserve">      </w:t>
      </w:r>
    </w:p>
    <w:p w14:paraId="77014C4E" w14:textId="65184413" w:rsidR="00071B22" w:rsidRPr="00736CF1" w:rsidRDefault="00071B22" w:rsidP="003F4D85">
      <w:pPr>
        <w:pStyle w:val="ListParagraph"/>
        <w:ind w:left="1080"/>
        <w:rPr>
          <w:rFonts w:ascii="Times New Roman" w:hAnsi="Times New Roman" w:cs="Times New Roman"/>
          <w:sz w:val="24"/>
          <w:szCs w:val="24"/>
        </w:rPr>
      </w:pPr>
      <w:r w:rsidRPr="00736CF1">
        <w:rPr>
          <w:rFonts w:ascii="Times New Roman" w:hAnsi="Times New Roman" w:cs="Times New Roman"/>
          <w:sz w:val="24"/>
          <w:szCs w:val="24"/>
        </w:rPr>
        <w:t xml:space="preserve">Choose One:  </w:t>
      </w:r>
    </w:p>
    <w:p w14:paraId="07D93CF5" w14:textId="60540BF6" w:rsidR="00071B22" w:rsidRPr="00736CF1" w:rsidRDefault="00071B22" w:rsidP="003F4D85">
      <w:pPr>
        <w:pStyle w:val="ListParagraph"/>
        <w:numPr>
          <w:ilvl w:val="0"/>
          <w:numId w:val="16"/>
        </w:numPr>
        <w:ind w:left="1800"/>
        <w:rPr>
          <w:rFonts w:ascii="Times New Roman" w:hAnsi="Times New Roman" w:cs="Times New Roman"/>
          <w:sz w:val="24"/>
          <w:szCs w:val="24"/>
        </w:rPr>
      </w:pPr>
      <w:r w:rsidRPr="00736CF1">
        <w:rPr>
          <w:rFonts w:ascii="Times New Roman" w:hAnsi="Times New Roman" w:cs="Times New Roman"/>
          <w:sz w:val="24"/>
          <w:szCs w:val="24"/>
        </w:rPr>
        <w:t>_</w:t>
      </w:r>
      <w:r w:rsidR="00B909FE" w:rsidRPr="00736CF1">
        <w:rPr>
          <w:rFonts w:ascii="Times New Roman" w:hAnsi="Times New Roman" w:cs="Times New Roman"/>
          <w:sz w:val="24"/>
          <w:szCs w:val="24"/>
        </w:rPr>
        <w:t>Y</w:t>
      </w:r>
      <w:r w:rsidRPr="00736CF1">
        <w:rPr>
          <w:rFonts w:ascii="Times New Roman" w:hAnsi="Times New Roman" w:cs="Times New Roman"/>
          <w:sz w:val="24"/>
          <w:szCs w:val="24"/>
        </w:rPr>
        <w:t>__</w:t>
      </w:r>
      <w:r w:rsidR="003F4D85" w:rsidRPr="00736CF1">
        <w:rPr>
          <w:rFonts w:ascii="Times New Roman" w:hAnsi="Times New Roman" w:cs="Times New Roman"/>
          <w:sz w:val="24"/>
          <w:szCs w:val="24"/>
        </w:rPr>
        <w:t xml:space="preserve"> </w:t>
      </w:r>
      <w:r w:rsidRPr="00736CF1">
        <w:rPr>
          <w:rFonts w:ascii="Times New Roman" w:hAnsi="Times New Roman" w:cs="Times New Roman"/>
          <w:sz w:val="24"/>
          <w:szCs w:val="24"/>
        </w:rPr>
        <w:t>Positive: Higher performance outcomes measured over previous semester(s)</w:t>
      </w:r>
    </w:p>
    <w:p w14:paraId="340436C8" w14:textId="14055F55" w:rsidR="00071B22" w:rsidRPr="00736CF1" w:rsidRDefault="00071B22" w:rsidP="003F4D85">
      <w:pPr>
        <w:pStyle w:val="ListParagraph"/>
        <w:numPr>
          <w:ilvl w:val="0"/>
          <w:numId w:val="16"/>
        </w:numPr>
        <w:ind w:left="1800"/>
        <w:rPr>
          <w:rFonts w:ascii="Times New Roman" w:hAnsi="Times New Roman" w:cs="Times New Roman"/>
          <w:sz w:val="24"/>
          <w:szCs w:val="24"/>
        </w:rPr>
      </w:pPr>
      <w:r w:rsidRPr="00736CF1">
        <w:rPr>
          <w:rFonts w:ascii="Times New Roman" w:hAnsi="Times New Roman" w:cs="Times New Roman"/>
          <w:sz w:val="24"/>
          <w:szCs w:val="24"/>
        </w:rPr>
        <w:t>___ Neutral: Same performance outcomes over previous semester(s)</w:t>
      </w:r>
    </w:p>
    <w:p w14:paraId="21614FEB" w14:textId="59CF1EEB" w:rsidR="00C45872" w:rsidRPr="00736CF1" w:rsidRDefault="00071B22" w:rsidP="003F4D85">
      <w:pPr>
        <w:pStyle w:val="ListParagraph"/>
        <w:numPr>
          <w:ilvl w:val="0"/>
          <w:numId w:val="16"/>
        </w:numPr>
        <w:ind w:left="1800"/>
        <w:rPr>
          <w:rFonts w:ascii="Times New Roman" w:hAnsi="Times New Roman" w:cs="Times New Roman"/>
          <w:sz w:val="24"/>
          <w:szCs w:val="24"/>
        </w:rPr>
      </w:pPr>
      <w:r w:rsidRPr="00736CF1">
        <w:rPr>
          <w:rFonts w:ascii="Times New Roman" w:hAnsi="Times New Roman" w:cs="Times New Roman"/>
          <w:sz w:val="24"/>
          <w:szCs w:val="24"/>
        </w:rPr>
        <w:t>___</w:t>
      </w:r>
      <w:r w:rsidR="003F4D85" w:rsidRPr="00736CF1">
        <w:rPr>
          <w:rFonts w:ascii="Times New Roman" w:hAnsi="Times New Roman" w:cs="Times New Roman"/>
          <w:sz w:val="24"/>
          <w:szCs w:val="24"/>
        </w:rPr>
        <w:t xml:space="preserve"> </w:t>
      </w:r>
      <w:r w:rsidRPr="00736CF1">
        <w:rPr>
          <w:rFonts w:ascii="Times New Roman" w:hAnsi="Times New Roman" w:cs="Times New Roman"/>
          <w:sz w:val="24"/>
          <w:szCs w:val="24"/>
        </w:rPr>
        <w:t xml:space="preserve">Negative: Lower performance outcomes over previous semester(s) </w:t>
      </w:r>
    </w:p>
    <w:p w14:paraId="0DA9B466" w14:textId="06E60C1E" w:rsidR="00C45872" w:rsidRPr="00736CF1" w:rsidRDefault="00C45872" w:rsidP="00405C6D">
      <w:pPr>
        <w:rPr>
          <w:rFonts w:ascii="Times New Roman" w:hAnsi="Times New Roman" w:cs="Times New Roman"/>
          <w:b/>
          <w:sz w:val="24"/>
          <w:szCs w:val="24"/>
        </w:rPr>
      </w:pPr>
      <w:r w:rsidRPr="00736CF1">
        <w:rPr>
          <w:rFonts w:ascii="Times New Roman" w:hAnsi="Times New Roman" w:cs="Times New Roman"/>
          <w:b/>
          <w:sz w:val="24"/>
          <w:szCs w:val="24"/>
        </w:rPr>
        <w:t>Student Drop/Fail/Withdraw (DFW) Rates</w:t>
      </w:r>
    </w:p>
    <w:p w14:paraId="7BE6E737" w14:textId="599D7CAC" w:rsidR="001D51FD" w:rsidRPr="00736CF1" w:rsidRDefault="001D51FD" w:rsidP="00C45872">
      <w:pPr>
        <w:ind w:left="1080"/>
        <w:rPr>
          <w:rFonts w:ascii="Times New Roman" w:hAnsi="Times New Roman" w:cs="Times New Roman"/>
          <w:b/>
          <w:sz w:val="24"/>
          <w:szCs w:val="24"/>
        </w:rPr>
      </w:pPr>
      <w:r w:rsidRPr="00736CF1">
        <w:rPr>
          <w:rFonts w:ascii="Times New Roman" w:hAnsi="Times New Roman" w:cs="Times New Roman"/>
          <w:b/>
          <w:sz w:val="24"/>
          <w:szCs w:val="24"/>
        </w:rPr>
        <w:t>Was the overall comparative impact on Drop/Fail/Withdraw (DFW) rates in the semester(s) of implementation over previous semesters positive, neutral, or negative?</w:t>
      </w:r>
    </w:p>
    <w:p w14:paraId="415051F7" w14:textId="20EA3C2C" w:rsidR="0033401E" w:rsidRPr="00736CF1" w:rsidRDefault="0033401E" w:rsidP="003F4D85">
      <w:pPr>
        <w:ind w:left="1080"/>
        <w:rPr>
          <w:rFonts w:ascii="Times New Roman" w:hAnsi="Times New Roman" w:cs="Times New Roman"/>
          <w:i/>
          <w:sz w:val="24"/>
          <w:szCs w:val="24"/>
        </w:rPr>
      </w:pPr>
      <w:r w:rsidRPr="00736CF1">
        <w:rPr>
          <w:rFonts w:ascii="Times New Roman" w:hAnsi="Times New Roman" w:cs="Times New Roman"/>
          <w:i/>
          <w:sz w:val="24"/>
          <w:szCs w:val="24"/>
        </w:rPr>
        <w:t>Depending on what you and your institution can measure, this may also be known as a drop/failure rate or a withdraw/failure rate.</w:t>
      </w:r>
    </w:p>
    <w:p w14:paraId="42D814CB" w14:textId="115A227E" w:rsidR="001E0EE3" w:rsidRPr="00736CF1" w:rsidRDefault="001E0EE3" w:rsidP="003F4D85">
      <w:pPr>
        <w:ind w:left="1080"/>
        <w:rPr>
          <w:rFonts w:ascii="Times New Roman" w:hAnsi="Times New Roman" w:cs="Times New Roman"/>
          <w:sz w:val="24"/>
          <w:szCs w:val="24"/>
        </w:rPr>
      </w:pPr>
      <w:r w:rsidRPr="00736CF1">
        <w:rPr>
          <w:rFonts w:ascii="Times New Roman" w:hAnsi="Times New Roman" w:cs="Times New Roman"/>
          <w:sz w:val="24"/>
          <w:szCs w:val="24"/>
        </w:rPr>
        <w:t>__</w:t>
      </w:r>
      <w:r w:rsidR="00B909FE" w:rsidRPr="00736CF1">
        <w:rPr>
          <w:rFonts w:ascii="Times New Roman" w:hAnsi="Times New Roman" w:cs="Times New Roman"/>
          <w:sz w:val="24"/>
          <w:szCs w:val="24"/>
        </w:rPr>
        <w:t>7</w:t>
      </w:r>
      <w:r w:rsidRPr="00736CF1">
        <w:rPr>
          <w:rFonts w:ascii="Times New Roman" w:hAnsi="Times New Roman" w:cs="Times New Roman"/>
          <w:sz w:val="24"/>
          <w:szCs w:val="24"/>
        </w:rPr>
        <w:t>_____% of students, out of a total __</w:t>
      </w:r>
      <w:r w:rsidR="00B909FE" w:rsidRPr="00736CF1">
        <w:rPr>
          <w:rFonts w:ascii="Times New Roman" w:hAnsi="Times New Roman" w:cs="Times New Roman"/>
          <w:sz w:val="24"/>
          <w:szCs w:val="24"/>
        </w:rPr>
        <w:t>94</w:t>
      </w:r>
      <w:r w:rsidRPr="00736CF1">
        <w:rPr>
          <w:rFonts w:ascii="Times New Roman" w:hAnsi="Times New Roman" w:cs="Times New Roman"/>
          <w:sz w:val="24"/>
          <w:szCs w:val="24"/>
        </w:rPr>
        <w:t xml:space="preserve">_____ students affected, </w:t>
      </w:r>
      <w:r w:rsidR="003F4D85" w:rsidRPr="00736CF1">
        <w:rPr>
          <w:rFonts w:ascii="Times New Roman" w:hAnsi="Times New Roman" w:cs="Times New Roman"/>
          <w:sz w:val="24"/>
          <w:szCs w:val="24"/>
        </w:rPr>
        <w:t>d</w:t>
      </w:r>
      <w:r w:rsidRPr="00736CF1">
        <w:rPr>
          <w:rFonts w:ascii="Times New Roman" w:hAnsi="Times New Roman" w:cs="Times New Roman"/>
          <w:sz w:val="24"/>
          <w:szCs w:val="24"/>
        </w:rPr>
        <w:t xml:space="preserve">ropped/failed/withdrew from the course in the final semester of implementation. </w:t>
      </w:r>
    </w:p>
    <w:p w14:paraId="151B024A" w14:textId="77777777" w:rsidR="00071B22" w:rsidRPr="00736CF1" w:rsidRDefault="00071B22" w:rsidP="003F4D85">
      <w:pPr>
        <w:ind w:left="1080"/>
        <w:rPr>
          <w:rFonts w:ascii="Times New Roman" w:hAnsi="Times New Roman" w:cs="Times New Roman"/>
          <w:sz w:val="24"/>
          <w:szCs w:val="24"/>
        </w:rPr>
      </w:pPr>
      <w:r w:rsidRPr="00736CF1">
        <w:rPr>
          <w:rFonts w:ascii="Times New Roman" w:hAnsi="Times New Roman" w:cs="Times New Roman"/>
          <w:sz w:val="24"/>
          <w:szCs w:val="24"/>
        </w:rPr>
        <w:t xml:space="preserve">Choose One:  </w:t>
      </w:r>
    </w:p>
    <w:p w14:paraId="483393F2" w14:textId="135BC7E4" w:rsidR="00071B22" w:rsidRPr="00736CF1" w:rsidRDefault="001E0EE3" w:rsidP="003F4D85">
      <w:pPr>
        <w:pStyle w:val="ListParagraph"/>
        <w:numPr>
          <w:ilvl w:val="0"/>
          <w:numId w:val="15"/>
        </w:numPr>
        <w:ind w:left="1800"/>
        <w:rPr>
          <w:rFonts w:ascii="Times New Roman" w:hAnsi="Times New Roman" w:cs="Times New Roman"/>
          <w:sz w:val="24"/>
          <w:szCs w:val="24"/>
        </w:rPr>
      </w:pPr>
      <w:r w:rsidRPr="00736CF1">
        <w:rPr>
          <w:rFonts w:ascii="Times New Roman" w:hAnsi="Times New Roman" w:cs="Times New Roman"/>
          <w:sz w:val="24"/>
          <w:szCs w:val="24"/>
        </w:rPr>
        <w:t>_</w:t>
      </w:r>
      <w:r w:rsidR="00B909FE" w:rsidRPr="00736CF1">
        <w:rPr>
          <w:rFonts w:ascii="Times New Roman" w:hAnsi="Times New Roman" w:cs="Times New Roman"/>
          <w:sz w:val="24"/>
          <w:szCs w:val="24"/>
        </w:rPr>
        <w:t>Y</w:t>
      </w:r>
      <w:r w:rsidRPr="00736CF1">
        <w:rPr>
          <w:rFonts w:ascii="Times New Roman" w:hAnsi="Times New Roman" w:cs="Times New Roman"/>
          <w:sz w:val="24"/>
          <w:szCs w:val="24"/>
        </w:rPr>
        <w:t>__</w:t>
      </w:r>
      <w:r w:rsidR="003F4D85" w:rsidRPr="00736CF1">
        <w:rPr>
          <w:rFonts w:ascii="Times New Roman" w:hAnsi="Times New Roman" w:cs="Times New Roman"/>
          <w:sz w:val="24"/>
          <w:szCs w:val="24"/>
        </w:rPr>
        <w:t xml:space="preserve"> </w:t>
      </w:r>
      <w:r w:rsidR="00071B22" w:rsidRPr="00736CF1">
        <w:rPr>
          <w:rFonts w:ascii="Times New Roman" w:hAnsi="Times New Roman" w:cs="Times New Roman"/>
          <w:sz w:val="24"/>
          <w:szCs w:val="24"/>
        </w:rPr>
        <w:t xml:space="preserve">Positive: </w:t>
      </w:r>
      <w:r w:rsidRPr="00736CF1">
        <w:rPr>
          <w:rFonts w:ascii="Times New Roman" w:hAnsi="Times New Roman" w:cs="Times New Roman"/>
          <w:sz w:val="24"/>
          <w:szCs w:val="24"/>
        </w:rPr>
        <w:t>This is a lower percentage</w:t>
      </w:r>
      <w:r w:rsidR="00071B22" w:rsidRPr="00736CF1">
        <w:rPr>
          <w:rFonts w:ascii="Times New Roman" w:hAnsi="Times New Roman" w:cs="Times New Roman"/>
          <w:sz w:val="24"/>
          <w:szCs w:val="24"/>
        </w:rPr>
        <w:t xml:space="preserve"> of students with D/F/W than previous semester(s)</w:t>
      </w:r>
    </w:p>
    <w:p w14:paraId="7DBF7431" w14:textId="67DF9A4E" w:rsidR="00071B22" w:rsidRPr="00736CF1" w:rsidRDefault="00071B22" w:rsidP="003F4D85">
      <w:pPr>
        <w:pStyle w:val="ListParagraph"/>
        <w:numPr>
          <w:ilvl w:val="0"/>
          <w:numId w:val="15"/>
        </w:numPr>
        <w:ind w:left="1800"/>
        <w:rPr>
          <w:rFonts w:ascii="Times New Roman" w:hAnsi="Times New Roman" w:cs="Times New Roman"/>
          <w:sz w:val="24"/>
          <w:szCs w:val="24"/>
        </w:rPr>
      </w:pPr>
      <w:r w:rsidRPr="00736CF1">
        <w:rPr>
          <w:rFonts w:ascii="Times New Roman" w:hAnsi="Times New Roman" w:cs="Times New Roman"/>
          <w:sz w:val="24"/>
          <w:szCs w:val="24"/>
        </w:rPr>
        <w:t xml:space="preserve">___ Neutral: </w:t>
      </w:r>
      <w:r w:rsidR="001E0EE3" w:rsidRPr="00736CF1">
        <w:rPr>
          <w:rFonts w:ascii="Times New Roman" w:hAnsi="Times New Roman" w:cs="Times New Roman"/>
          <w:sz w:val="24"/>
          <w:szCs w:val="24"/>
        </w:rPr>
        <w:t>This is the s</w:t>
      </w:r>
      <w:r w:rsidRPr="00736CF1">
        <w:rPr>
          <w:rFonts w:ascii="Times New Roman" w:hAnsi="Times New Roman" w:cs="Times New Roman"/>
          <w:sz w:val="24"/>
          <w:szCs w:val="24"/>
        </w:rPr>
        <w:t xml:space="preserve">ame </w:t>
      </w:r>
      <w:r w:rsidR="001E0EE3" w:rsidRPr="00736CF1">
        <w:rPr>
          <w:rFonts w:ascii="Times New Roman" w:hAnsi="Times New Roman" w:cs="Times New Roman"/>
          <w:sz w:val="24"/>
          <w:szCs w:val="24"/>
        </w:rPr>
        <w:t>percentage</w:t>
      </w:r>
      <w:r w:rsidRPr="00736CF1">
        <w:rPr>
          <w:rFonts w:ascii="Times New Roman" w:hAnsi="Times New Roman" w:cs="Times New Roman"/>
          <w:sz w:val="24"/>
          <w:szCs w:val="24"/>
        </w:rPr>
        <w:t xml:space="preserve"> of students with D/F/W than previous semester(s)</w:t>
      </w:r>
    </w:p>
    <w:p w14:paraId="6B76307D" w14:textId="5A253C4B" w:rsidR="00C45872" w:rsidRPr="00736CF1" w:rsidRDefault="00071B22" w:rsidP="003F4D85">
      <w:pPr>
        <w:pStyle w:val="ListParagraph"/>
        <w:numPr>
          <w:ilvl w:val="0"/>
          <w:numId w:val="15"/>
        </w:numPr>
        <w:ind w:left="1800"/>
        <w:rPr>
          <w:rFonts w:ascii="Times New Roman" w:hAnsi="Times New Roman" w:cs="Times New Roman"/>
          <w:b/>
          <w:sz w:val="24"/>
          <w:szCs w:val="24"/>
        </w:rPr>
      </w:pPr>
      <w:r w:rsidRPr="00736CF1">
        <w:rPr>
          <w:rFonts w:ascii="Times New Roman" w:hAnsi="Times New Roman" w:cs="Times New Roman"/>
          <w:sz w:val="24"/>
          <w:szCs w:val="24"/>
        </w:rPr>
        <w:t xml:space="preserve">___ Negative: </w:t>
      </w:r>
      <w:r w:rsidR="001E0EE3" w:rsidRPr="00736CF1">
        <w:rPr>
          <w:rFonts w:ascii="Times New Roman" w:hAnsi="Times New Roman" w:cs="Times New Roman"/>
          <w:sz w:val="24"/>
          <w:szCs w:val="24"/>
        </w:rPr>
        <w:t>This is a hig</w:t>
      </w:r>
      <w:r w:rsidRPr="00736CF1">
        <w:rPr>
          <w:rFonts w:ascii="Times New Roman" w:hAnsi="Times New Roman" w:cs="Times New Roman"/>
          <w:sz w:val="24"/>
          <w:szCs w:val="24"/>
        </w:rPr>
        <w:t xml:space="preserve">her </w:t>
      </w:r>
      <w:r w:rsidR="001E0EE3" w:rsidRPr="00736CF1">
        <w:rPr>
          <w:rFonts w:ascii="Times New Roman" w:hAnsi="Times New Roman" w:cs="Times New Roman"/>
          <w:sz w:val="24"/>
          <w:szCs w:val="24"/>
        </w:rPr>
        <w:t>percentage</w:t>
      </w:r>
      <w:r w:rsidRPr="00736CF1">
        <w:rPr>
          <w:rFonts w:ascii="Times New Roman" w:hAnsi="Times New Roman" w:cs="Times New Roman"/>
          <w:sz w:val="24"/>
          <w:szCs w:val="24"/>
        </w:rPr>
        <w:t xml:space="preserve"> of students with D/F/W than previous semester(s)</w:t>
      </w:r>
    </w:p>
    <w:p w14:paraId="627D4467" w14:textId="77777777" w:rsidR="00405C6D" w:rsidRPr="00736CF1" w:rsidRDefault="00405C6D" w:rsidP="003F4D85">
      <w:pPr>
        <w:pStyle w:val="ListParagraph"/>
        <w:numPr>
          <w:ilvl w:val="0"/>
          <w:numId w:val="15"/>
        </w:numPr>
        <w:ind w:left="1800"/>
        <w:rPr>
          <w:rFonts w:ascii="Times New Roman" w:hAnsi="Times New Roman" w:cs="Times New Roman"/>
          <w:b/>
          <w:sz w:val="24"/>
          <w:szCs w:val="24"/>
        </w:rPr>
      </w:pPr>
    </w:p>
    <w:p w14:paraId="6836CF8D" w14:textId="6186F85D" w:rsidR="0073273B" w:rsidRPr="00736CF1" w:rsidRDefault="0033401E" w:rsidP="003F4D85">
      <w:pPr>
        <w:pStyle w:val="Heading2"/>
        <w:numPr>
          <w:ilvl w:val="1"/>
          <w:numId w:val="18"/>
        </w:numPr>
        <w:ind w:left="720"/>
        <w:rPr>
          <w:rFonts w:ascii="Times New Roman" w:hAnsi="Times New Roman" w:cs="Times New Roman"/>
        </w:rPr>
      </w:pPr>
      <w:r w:rsidRPr="00736CF1">
        <w:rPr>
          <w:rFonts w:ascii="Times New Roman" w:hAnsi="Times New Roman" w:cs="Times New Roman"/>
        </w:rPr>
        <w:t xml:space="preserve">Measures </w:t>
      </w:r>
      <w:r w:rsidR="0073273B" w:rsidRPr="00736CF1">
        <w:rPr>
          <w:rFonts w:ascii="Times New Roman" w:hAnsi="Times New Roman" w:cs="Times New Roman"/>
        </w:rPr>
        <w:t>Narrative</w:t>
      </w:r>
    </w:p>
    <w:p w14:paraId="6AE2AEC1" w14:textId="77777777" w:rsidR="00405C6D" w:rsidRPr="00736CF1" w:rsidRDefault="00405C6D" w:rsidP="00405C6D">
      <w:pPr>
        <w:rPr>
          <w:rFonts w:ascii="Times New Roman" w:hAnsi="Times New Roman" w:cs="Times New Roman"/>
          <w:iCs/>
          <w:sz w:val="24"/>
          <w:szCs w:val="24"/>
        </w:rPr>
      </w:pPr>
    </w:p>
    <w:p w14:paraId="016842DB" w14:textId="01F21F11" w:rsidR="0073273B" w:rsidRPr="00736CF1" w:rsidRDefault="00405C6D" w:rsidP="00405C6D">
      <w:pPr>
        <w:rPr>
          <w:rFonts w:ascii="Times New Roman" w:hAnsi="Times New Roman" w:cs="Times New Roman"/>
          <w:b/>
          <w:bCs/>
          <w:i/>
          <w:sz w:val="24"/>
          <w:szCs w:val="24"/>
        </w:rPr>
      </w:pPr>
      <w:r w:rsidRPr="00736CF1">
        <w:rPr>
          <w:rFonts w:ascii="Times New Roman" w:hAnsi="Times New Roman" w:cs="Times New Roman"/>
          <w:b/>
          <w:bCs/>
          <w:iCs/>
          <w:sz w:val="24"/>
          <w:szCs w:val="24"/>
        </w:rPr>
        <w:t>DFW</w:t>
      </w:r>
      <w:r w:rsidR="0073273B" w:rsidRPr="00736CF1">
        <w:rPr>
          <w:rFonts w:ascii="Times New Roman" w:hAnsi="Times New Roman" w:cs="Times New Roman"/>
          <w:b/>
          <w:bCs/>
          <w:i/>
          <w:sz w:val="24"/>
          <w:szCs w:val="24"/>
        </w:rPr>
        <w:t xml:space="preserve">  </w:t>
      </w:r>
    </w:p>
    <w:p w14:paraId="1AF8DE80" w14:textId="1AA592E8" w:rsidR="00405C6D" w:rsidRPr="00736CF1" w:rsidRDefault="00405C6D" w:rsidP="00405C6D">
      <w:pPr>
        <w:rPr>
          <w:rFonts w:ascii="Times New Roman" w:hAnsi="Times New Roman" w:cs="Times New Roman"/>
          <w:iCs/>
          <w:sz w:val="24"/>
          <w:szCs w:val="24"/>
        </w:rPr>
      </w:pPr>
      <w:r w:rsidRPr="00736CF1">
        <w:rPr>
          <w:rFonts w:ascii="Times New Roman" w:hAnsi="Times New Roman" w:cs="Times New Roman"/>
          <w:iCs/>
          <w:sz w:val="24"/>
          <w:szCs w:val="24"/>
        </w:rPr>
        <w:t>Materials were implemented in two sections of POLS 1101 taught by Dr. Cagle. Full implementation across all three instructors will take place in Spring 2026. This limited rollout is due to staffing changes beginning in Fall 2025.</w:t>
      </w:r>
    </w:p>
    <w:p w14:paraId="22930AD5" w14:textId="3D9275DA" w:rsidR="00405C6D" w:rsidRPr="00736CF1" w:rsidRDefault="00405C6D" w:rsidP="00405C6D">
      <w:pPr>
        <w:rPr>
          <w:rFonts w:ascii="Times New Roman" w:hAnsi="Times New Roman" w:cs="Times New Roman"/>
          <w:iCs/>
          <w:sz w:val="24"/>
          <w:szCs w:val="24"/>
        </w:rPr>
      </w:pPr>
      <w:r w:rsidRPr="00736CF1">
        <w:rPr>
          <w:rFonts w:ascii="Times New Roman" w:hAnsi="Times New Roman" w:cs="Times New Roman"/>
          <w:iCs/>
          <w:sz w:val="24"/>
          <w:szCs w:val="24"/>
        </w:rPr>
        <w:t xml:space="preserve">In the 2 sections of POLS 1101 that used the materials in Fall 2025, the DFW rate was approximately 9%. Of 91 students surveyed, the average final grade was 93%, with a range of 88. When comparing these statistics to Dr. Cagle’s courses from Fall 2024, we see a marked improvement when using the new materials. In Fall 2024, the DFW rate was approximately 19%, with </w:t>
      </w:r>
      <w:proofErr w:type="gramStart"/>
      <w:r w:rsidRPr="00736CF1">
        <w:rPr>
          <w:rFonts w:ascii="Times New Roman" w:hAnsi="Times New Roman" w:cs="Times New Roman"/>
          <w:iCs/>
          <w:sz w:val="24"/>
          <w:szCs w:val="24"/>
        </w:rPr>
        <w:t>the</w:t>
      </w:r>
      <w:proofErr w:type="gramEnd"/>
      <w:r w:rsidRPr="00736CF1">
        <w:rPr>
          <w:rFonts w:ascii="Times New Roman" w:hAnsi="Times New Roman" w:cs="Times New Roman"/>
          <w:iCs/>
          <w:sz w:val="24"/>
          <w:szCs w:val="24"/>
        </w:rPr>
        <w:t xml:space="preserve"> average final grade of 83. This is a 10-point swing in favor of the most recent semester, when the ALG materials were implemented.</w:t>
      </w:r>
    </w:p>
    <w:p w14:paraId="4F9F89FD" w14:textId="77777777" w:rsidR="00736CF1" w:rsidRPr="00736CF1" w:rsidRDefault="00736CF1" w:rsidP="00405C6D">
      <w:pPr>
        <w:rPr>
          <w:rFonts w:ascii="Times New Roman" w:hAnsi="Times New Roman" w:cs="Times New Roman"/>
          <w:b/>
          <w:bCs/>
          <w:iCs/>
          <w:sz w:val="24"/>
          <w:szCs w:val="24"/>
        </w:rPr>
      </w:pPr>
    </w:p>
    <w:p w14:paraId="3B246905" w14:textId="34DAF96D" w:rsidR="00405C6D" w:rsidRPr="00736CF1" w:rsidRDefault="00405C6D" w:rsidP="00405C6D">
      <w:pPr>
        <w:rPr>
          <w:rFonts w:ascii="Times New Roman" w:hAnsi="Times New Roman" w:cs="Times New Roman"/>
          <w:b/>
          <w:bCs/>
          <w:iCs/>
          <w:sz w:val="24"/>
          <w:szCs w:val="24"/>
        </w:rPr>
      </w:pPr>
      <w:r w:rsidRPr="00736CF1">
        <w:rPr>
          <w:rFonts w:ascii="Times New Roman" w:hAnsi="Times New Roman" w:cs="Times New Roman"/>
          <w:b/>
          <w:bCs/>
          <w:iCs/>
          <w:sz w:val="24"/>
          <w:szCs w:val="24"/>
        </w:rPr>
        <w:t>Surveys</w:t>
      </w:r>
    </w:p>
    <w:p w14:paraId="0374C58C" w14:textId="328E5C0B" w:rsidR="00405C6D" w:rsidRPr="00736CF1" w:rsidRDefault="00405C6D" w:rsidP="00405C6D">
      <w:pPr>
        <w:rPr>
          <w:rFonts w:ascii="Times New Roman" w:hAnsi="Times New Roman" w:cs="Times New Roman"/>
          <w:iCs/>
          <w:sz w:val="24"/>
          <w:szCs w:val="24"/>
        </w:rPr>
      </w:pPr>
      <w:r w:rsidRPr="00736CF1">
        <w:rPr>
          <w:rFonts w:ascii="Times New Roman" w:hAnsi="Times New Roman" w:cs="Times New Roman"/>
          <w:iCs/>
          <w:sz w:val="24"/>
          <w:szCs w:val="24"/>
        </w:rPr>
        <w:t xml:space="preserve">Unfortunately, we were unable to </w:t>
      </w:r>
      <w:proofErr w:type="gramStart"/>
      <w:r w:rsidRPr="00736CF1">
        <w:rPr>
          <w:rFonts w:ascii="Times New Roman" w:hAnsi="Times New Roman" w:cs="Times New Roman"/>
          <w:iCs/>
          <w:sz w:val="24"/>
          <w:szCs w:val="24"/>
        </w:rPr>
        <w:t>field</w:t>
      </w:r>
      <w:proofErr w:type="gramEnd"/>
      <w:r w:rsidRPr="00736CF1">
        <w:rPr>
          <w:rFonts w:ascii="Times New Roman" w:hAnsi="Times New Roman" w:cs="Times New Roman"/>
          <w:iCs/>
          <w:sz w:val="24"/>
          <w:szCs w:val="24"/>
        </w:rPr>
        <w:t xml:space="preserve"> a comprehensive survey to measure student responses to the course materials, again, due to staffing changes. However, we plan to fully implement the materials across 10 sections of the course in Spring </w:t>
      </w:r>
      <w:proofErr w:type="gramStart"/>
      <w:r w:rsidRPr="00736CF1">
        <w:rPr>
          <w:rFonts w:ascii="Times New Roman" w:hAnsi="Times New Roman" w:cs="Times New Roman"/>
          <w:iCs/>
          <w:sz w:val="24"/>
          <w:szCs w:val="24"/>
        </w:rPr>
        <w:t>2026, and</w:t>
      </w:r>
      <w:proofErr w:type="gramEnd"/>
      <w:r w:rsidRPr="00736CF1">
        <w:rPr>
          <w:rFonts w:ascii="Times New Roman" w:hAnsi="Times New Roman" w:cs="Times New Roman"/>
          <w:iCs/>
          <w:sz w:val="24"/>
          <w:szCs w:val="24"/>
        </w:rPr>
        <w:t xml:space="preserve"> will conduct a full survey with </w:t>
      </w:r>
      <w:r w:rsidR="00736CF1" w:rsidRPr="00736CF1">
        <w:rPr>
          <w:rFonts w:ascii="Times New Roman" w:hAnsi="Times New Roman" w:cs="Times New Roman"/>
          <w:iCs/>
          <w:sz w:val="24"/>
          <w:szCs w:val="24"/>
        </w:rPr>
        <w:t>both quantitative and qualitative assessment measures.</w:t>
      </w:r>
    </w:p>
    <w:p w14:paraId="2107F97D" w14:textId="2FC17221" w:rsidR="00F70B70" w:rsidRPr="00736CF1" w:rsidRDefault="00F70B70" w:rsidP="003F4D85">
      <w:pPr>
        <w:pStyle w:val="Heading1"/>
        <w:numPr>
          <w:ilvl w:val="0"/>
          <w:numId w:val="18"/>
        </w:numPr>
        <w:ind w:left="360"/>
        <w:rPr>
          <w:rFonts w:ascii="Times New Roman" w:hAnsi="Times New Roman" w:cs="Times New Roman"/>
        </w:rPr>
      </w:pPr>
      <w:r w:rsidRPr="00736CF1">
        <w:rPr>
          <w:rFonts w:ascii="Times New Roman" w:hAnsi="Times New Roman" w:cs="Times New Roman"/>
        </w:rPr>
        <w:t>Sustainability Plan</w:t>
      </w:r>
    </w:p>
    <w:p w14:paraId="45186A09" w14:textId="2B362F76" w:rsidR="00DD6833" w:rsidRPr="00736CF1" w:rsidRDefault="00DD6833" w:rsidP="00DD6833">
      <w:pPr>
        <w:pStyle w:val="NormalWeb"/>
      </w:pPr>
      <w:r w:rsidRPr="00736CF1">
        <w:t xml:space="preserve">Our department will offer these course materials on an ongoing basis as part of the regular curriculum. The materials will be integrated directly into the learning management system </w:t>
      </w:r>
      <w:r w:rsidRPr="00736CF1">
        <w:t>and classroom instruction, ensuring all students have access to them.</w:t>
      </w:r>
    </w:p>
    <w:p w14:paraId="54A8AD8A" w14:textId="6ED0077D" w:rsidR="00DD6833" w:rsidRPr="00736CF1" w:rsidRDefault="00DD6833" w:rsidP="00DD6833">
      <w:pPr>
        <w:pStyle w:val="NormalWeb"/>
      </w:pPr>
      <w:r w:rsidRPr="00736CF1">
        <w:t>Maintenance and updates will be handled by the project lead in collaboration with departmental colleagues who teach the course. Content will be reviewed at least once per academic year to ensure accuracy, clarity,</w:t>
      </w:r>
      <w:r w:rsidRPr="00736CF1">
        <w:t xml:space="preserve"> </w:t>
      </w:r>
      <w:r w:rsidRPr="00736CF1">
        <w:t>legal developments, and institutional learning outcomes. Updates will be made as needed to reflect changes in law, policy, or best practices, as well as feedback from students and peer instructors.</w:t>
      </w:r>
    </w:p>
    <w:p w14:paraId="661671E7" w14:textId="7DF39D7A" w:rsidR="00DD6833" w:rsidRPr="00736CF1" w:rsidRDefault="00DD6833" w:rsidP="00DD6833">
      <w:pPr>
        <w:pStyle w:val="NormalWeb"/>
      </w:pPr>
      <w:r w:rsidRPr="00736CF1">
        <w:t xml:space="preserve">To support long-term sustainability, the materials will be stored in a shared departmental repository, allowing future instructors to adapt, revise, and expand the content while preserving core learning objectives. This approach ensures the materials remain current, </w:t>
      </w:r>
      <w:r w:rsidRPr="00736CF1">
        <w:t>effective</w:t>
      </w:r>
      <w:r w:rsidRPr="00736CF1">
        <w:t xml:space="preserve"> and available for continued use without additional cost to students.</w:t>
      </w:r>
    </w:p>
    <w:p w14:paraId="144AFE98" w14:textId="3271681F" w:rsidR="007660E5" w:rsidRPr="00736CF1" w:rsidRDefault="007660E5" w:rsidP="003F4D85">
      <w:pPr>
        <w:ind w:left="360"/>
        <w:rPr>
          <w:rFonts w:ascii="Times New Roman" w:hAnsi="Times New Roman" w:cs="Times New Roman"/>
          <w:iCs/>
          <w:sz w:val="24"/>
          <w:szCs w:val="24"/>
        </w:rPr>
      </w:pPr>
      <w:r w:rsidRPr="00736CF1">
        <w:rPr>
          <w:rFonts w:ascii="Times New Roman" w:hAnsi="Times New Roman" w:cs="Times New Roman"/>
          <w:iCs/>
          <w:sz w:val="24"/>
          <w:szCs w:val="24"/>
        </w:rPr>
        <w:tab/>
      </w:r>
      <w:r w:rsidR="00DD6833" w:rsidRPr="00736CF1">
        <w:rPr>
          <w:rFonts w:ascii="Times New Roman" w:hAnsi="Times New Roman" w:cs="Times New Roman"/>
          <w:iCs/>
          <w:sz w:val="24"/>
          <w:szCs w:val="24"/>
        </w:rPr>
        <w:t>.</w:t>
      </w:r>
    </w:p>
    <w:p w14:paraId="5D2930F4" w14:textId="4DE0702F" w:rsidR="00471C68" w:rsidRPr="00736CF1" w:rsidRDefault="00471C68" w:rsidP="00DD6833">
      <w:pPr>
        <w:pStyle w:val="Heading1"/>
        <w:numPr>
          <w:ilvl w:val="0"/>
          <w:numId w:val="18"/>
        </w:numPr>
        <w:rPr>
          <w:rFonts w:ascii="Times New Roman" w:hAnsi="Times New Roman" w:cs="Times New Roman"/>
        </w:rPr>
      </w:pPr>
      <w:r w:rsidRPr="00736CF1">
        <w:rPr>
          <w:rFonts w:ascii="Times New Roman" w:hAnsi="Times New Roman" w:cs="Times New Roman"/>
        </w:rPr>
        <w:t xml:space="preserve">Future </w:t>
      </w:r>
      <w:r w:rsidR="00190A51" w:rsidRPr="00736CF1">
        <w:rPr>
          <w:rFonts w:ascii="Times New Roman" w:hAnsi="Times New Roman" w:cs="Times New Roman"/>
        </w:rPr>
        <w:t xml:space="preserve">Affordable Materials </w:t>
      </w:r>
      <w:r w:rsidRPr="00736CF1">
        <w:rPr>
          <w:rFonts w:ascii="Times New Roman" w:hAnsi="Times New Roman" w:cs="Times New Roman"/>
        </w:rPr>
        <w:t>Plans</w:t>
      </w:r>
    </w:p>
    <w:p w14:paraId="11BCE373" w14:textId="77777777" w:rsidR="00DD6833" w:rsidRPr="00736CF1" w:rsidRDefault="00DD6833" w:rsidP="003F4D85">
      <w:pPr>
        <w:ind w:left="360"/>
        <w:rPr>
          <w:rFonts w:ascii="Times New Roman" w:hAnsi="Times New Roman" w:cs="Times New Roman"/>
          <w:iCs/>
          <w:sz w:val="24"/>
          <w:szCs w:val="24"/>
        </w:rPr>
      </w:pPr>
    </w:p>
    <w:p w14:paraId="40F114A6" w14:textId="153E4A81" w:rsidR="00EE7C7E" w:rsidRPr="00736CF1" w:rsidRDefault="00DD6833" w:rsidP="003F4D85">
      <w:pPr>
        <w:ind w:left="360"/>
        <w:rPr>
          <w:rFonts w:ascii="Times New Roman" w:hAnsi="Times New Roman" w:cs="Times New Roman"/>
          <w:b/>
          <w:iCs/>
          <w:sz w:val="24"/>
          <w:szCs w:val="24"/>
        </w:rPr>
      </w:pPr>
      <w:r w:rsidRPr="00736CF1">
        <w:rPr>
          <w:rFonts w:ascii="Times New Roman" w:hAnsi="Times New Roman" w:cs="Times New Roman"/>
          <w:iCs/>
          <w:sz w:val="24"/>
          <w:szCs w:val="24"/>
        </w:rPr>
        <w:t>This project has inspired me to apply for a future ALG grant to create an affordable text for my Constitutional Law course.</w:t>
      </w:r>
    </w:p>
    <w:p w14:paraId="68427203" w14:textId="3170B244" w:rsidR="00871BC4" w:rsidRPr="00736CF1" w:rsidRDefault="00190A51" w:rsidP="003F4D85">
      <w:pPr>
        <w:pStyle w:val="Heading1"/>
        <w:numPr>
          <w:ilvl w:val="0"/>
          <w:numId w:val="18"/>
        </w:numPr>
        <w:ind w:left="360"/>
        <w:rPr>
          <w:rFonts w:ascii="Times New Roman" w:hAnsi="Times New Roman" w:cs="Times New Roman"/>
        </w:rPr>
      </w:pPr>
      <w:r w:rsidRPr="00736CF1">
        <w:rPr>
          <w:rFonts w:ascii="Times New Roman" w:hAnsi="Times New Roman" w:cs="Times New Roman"/>
        </w:rPr>
        <w:t xml:space="preserve">Future </w:t>
      </w:r>
      <w:r w:rsidR="00220876" w:rsidRPr="00736CF1">
        <w:rPr>
          <w:rFonts w:ascii="Times New Roman" w:hAnsi="Times New Roman" w:cs="Times New Roman"/>
        </w:rPr>
        <w:t>Scholarship Plans</w:t>
      </w:r>
    </w:p>
    <w:p w14:paraId="0200ECE4" w14:textId="77777777" w:rsidR="00DD6833" w:rsidRPr="00736CF1" w:rsidRDefault="00DD6833" w:rsidP="003F4D85">
      <w:pPr>
        <w:ind w:left="360"/>
        <w:rPr>
          <w:rFonts w:ascii="Times New Roman" w:hAnsi="Times New Roman" w:cs="Times New Roman"/>
          <w:i/>
          <w:sz w:val="24"/>
          <w:szCs w:val="24"/>
        </w:rPr>
      </w:pPr>
    </w:p>
    <w:p w14:paraId="09109D3C" w14:textId="0C0A4B8C" w:rsidR="00B90CC8" w:rsidRPr="00736CF1" w:rsidRDefault="00DD6833" w:rsidP="003F4D85">
      <w:pPr>
        <w:ind w:left="360"/>
        <w:rPr>
          <w:rFonts w:ascii="Times New Roman" w:hAnsi="Times New Roman" w:cs="Times New Roman"/>
          <w:b/>
          <w:iCs/>
          <w:sz w:val="24"/>
          <w:szCs w:val="24"/>
        </w:rPr>
      </w:pPr>
      <w:r w:rsidRPr="00736CF1">
        <w:rPr>
          <w:rFonts w:ascii="Times New Roman" w:hAnsi="Times New Roman" w:cs="Times New Roman"/>
          <w:iCs/>
          <w:sz w:val="24"/>
          <w:szCs w:val="24"/>
        </w:rPr>
        <w:t>We are currently in the very early brainstorming stages of scholarly presentations on this project and these materials.</w:t>
      </w:r>
    </w:p>
    <w:p w14:paraId="3AAF13AA" w14:textId="75FB48B7" w:rsidR="00CB083C" w:rsidRPr="00736CF1" w:rsidRDefault="00CB083C" w:rsidP="003F4D85">
      <w:pPr>
        <w:pStyle w:val="Heading1"/>
        <w:numPr>
          <w:ilvl w:val="0"/>
          <w:numId w:val="18"/>
        </w:numPr>
        <w:ind w:left="360"/>
        <w:rPr>
          <w:rFonts w:ascii="Times New Roman" w:hAnsi="Times New Roman" w:cs="Times New Roman"/>
        </w:rPr>
      </w:pPr>
      <w:r w:rsidRPr="00736CF1">
        <w:rPr>
          <w:rFonts w:ascii="Times New Roman" w:hAnsi="Times New Roman" w:cs="Times New Roman"/>
        </w:rPr>
        <w:t>Description of Photograph</w:t>
      </w:r>
      <w:r w:rsidR="00871BC4" w:rsidRPr="00736CF1">
        <w:rPr>
          <w:rFonts w:ascii="Times New Roman" w:hAnsi="Times New Roman" w:cs="Times New Roman"/>
        </w:rPr>
        <w:t xml:space="preserve"> (optional) </w:t>
      </w:r>
    </w:p>
    <w:p w14:paraId="49D26D57" w14:textId="7618D206" w:rsidR="00CB083C" w:rsidRPr="00736CF1" w:rsidRDefault="00736CF1" w:rsidP="003F4D85">
      <w:pPr>
        <w:ind w:left="360"/>
        <w:rPr>
          <w:rFonts w:ascii="Times New Roman" w:hAnsi="Times New Roman" w:cs="Times New Roman"/>
          <w:b/>
          <w:iCs/>
          <w:sz w:val="24"/>
          <w:szCs w:val="24"/>
        </w:rPr>
      </w:pPr>
      <w:r w:rsidRPr="00736CF1">
        <w:rPr>
          <w:rFonts w:ascii="Times New Roman" w:hAnsi="Times New Roman" w:cs="Times New Roman"/>
          <w:iCs/>
          <w:sz w:val="24"/>
          <w:szCs w:val="24"/>
        </w:rPr>
        <w:t>N/A</w:t>
      </w:r>
      <w:r w:rsidR="00CB083C" w:rsidRPr="00736CF1">
        <w:rPr>
          <w:rFonts w:ascii="Times New Roman" w:hAnsi="Times New Roman" w:cs="Times New Roman"/>
          <w:iCs/>
          <w:sz w:val="24"/>
          <w:szCs w:val="24"/>
        </w:rPr>
        <w:t xml:space="preserve"> </w:t>
      </w:r>
    </w:p>
    <w:sectPr w:rsidR="00CB083C" w:rsidRPr="00736C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4287662">
    <w:abstractNumId w:val="9"/>
  </w:num>
  <w:num w:numId="2" w16cid:durableId="1659112059">
    <w:abstractNumId w:val="15"/>
  </w:num>
  <w:num w:numId="3" w16cid:durableId="550456671">
    <w:abstractNumId w:val="16"/>
  </w:num>
  <w:num w:numId="4" w16cid:durableId="1440448415">
    <w:abstractNumId w:val="13"/>
  </w:num>
  <w:num w:numId="5" w16cid:durableId="317539527">
    <w:abstractNumId w:val="5"/>
  </w:num>
  <w:num w:numId="6" w16cid:durableId="170143435">
    <w:abstractNumId w:val="6"/>
  </w:num>
  <w:num w:numId="7" w16cid:durableId="1813594192">
    <w:abstractNumId w:val="3"/>
  </w:num>
  <w:num w:numId="8" w16cid:durableId="592780153">
    <w:abstractNumId w:val="7"/>
  </w:num>
  <w:num w:numId="9" w16cid:durableId="1222401817">
    <w:abstractNumId w:val="2"/>
  </w:num>
  <w:num w:numId="10" w16cid:durableId="2035036722">
    <w:abstractNumId w:val="11"/>
  </w:num>
  <w:num w:numId="11" w16cid:durableId="1352953256">
    <w:abstractNumId w:val="1"/>
  </w:num>
  <w:num w:numId="12" w16cid:durableId="1899127753">
    <w:abstractNumId w:val="12"/>
  </w:num>
  <w:num w:numId="13" w16cid:durableId="885915825">
    <w:abstractNumId w:val="14"/>
  </w:num>
  <w:num w:numId="14" w16cid:durableId="154301208">
    <w:abstractNumId w:val="10"/>
  </w:num>
  <w:num w:numId="15" w16cid:durableId="275672450">
    <w:abstractNumId w:val="4"/>
  </w:num>
  <w:num w:numId="16" w16cid:durableId="678193627">
    <w:abstractNumId w:val="17"/>
  </w:num>
  <w:num w:numId="17" w16cid:durableId="1794251462">
    <w:abstractNumId w:val="8"/>
  </w:num>
  <w:num w:numId="18" w16cid:durableId="166100122">
    <w:abstractNumId w:val="18"/>
  </w:num>
  <w:num w:numId="19" w16cid:durableId="300497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xNDA1sTQwsjS0MDY3sTRU0lEKTi0uzszPAykwrAUA9g2y/ywAAAA="/>
  </w:docVars>
  <w:rsids>
    <w:rsidRoot w:val="00346044"/>
    <w:rsid w:val="00013BBC"/>
    <w:rsid w:val="00044DF3"/>
    <w:rsid w:val="00071B22"/>
    <w:rsid w:val="00075E05"/>
    <w:rsid w:val="00082546"/>
    <w:rsid w:val="00101A24"/>
    <w:rsid w:val="00190A51"/>
    <w:rsid w:val="001A218C"/>
    <w:rsid w:val="001B2107"/>
    <w:rsid w:val="001D51FD"/>
    <w:rsid w:val="001E0EE3"/>
    <w:rsid w:val="001F4532"/>
    <w:rsid w:val="00220876"/>
    <w:rsid w:val="00240544"/>
    <w:rsid w:val="00285B86"/>
    <w:rsid w:val="002E7190"/>
    <w:rsid w:val="003038A8"/>
    <w:rsid w:val="0033401E"/>
    <w:rsid w:val="00346044"/>
    <w:rsid w:val="003A3A1C"/>
    <w:rsid w:val="003A68FA"/>
    <w:rsid w:val="003C1B4D"/>
    <w:rsid w:val="003D0854"/>
    <w:rsid w:val="003E1BCB"/>
    <w:rsid w:val="003F4D85"/>
    <w:rsid w:val="00405C6D"/>
    <w:rsid w:val="00471C68"/>
    <w:rsid w:val="0048459F"/>
    <w:rsid w:val="004F2656"/>
    <w:rsid w:val="005212A0"/>
    <w:rsid w:val="005C11E8"/>
    <w:rsid w:val="00630263"/>
    <w:rsid w:val="00647915"/>
    <w:rsid w:val="00684A25"/>
    <w:rsid w:val="00687254"/>
    <w:rsid w:val="006A36A9"/>
    <w:rsid w:val="0073273B"/>
    <w:rsid w:val="0073618C"/>
    <w:rsid w:val="00736CF1"/>
    <w:rsid w:val="007660E5"/>
    <w:rsid w:val="00772C9F"/>
    <w:rsid w:val="0077757E"/>
    <w:rsid w:val="00811187"/>
    <w:rsid w:val="00871BC4"/>
    <w:rsid w:val="00945780"/>
    <w:rsid w:val="0097575D"/>
    <w:rsid w:val="00987DD6"/>
    <w:rsid w:val="00A06E45"/>
    <w:rsid w:val="00A32AF4"/>
    <w:rsid w:val="00A77F21"/>
    <w:rsid w:val="00AF4890"/>
    <w:rsid w:val="00B13416"/>
    <w:rsid w:val="00B516BC"/>
    <w:rsid w:val="00B909FE"/>
    <w:rsid w:val="00B90CC8"/>
    <w:rsid w:val="00BD653D"/>
    <w:rsid w:val="00BF3C8A"/>
    <w:rsid w:val="00C45872"/>
    <w:rsid w:val="00C65741"/>
    <w:rsid w:val="00C66162"/>
    <w:rsid w:val="00C749E5"/>
    <w:rsid w:val="00C807D1"/>
    <w:rsid w:val="00C80819"/>
    <w:rsid w:val="00C96BCC"/>
    <w:rsid w:val="00CB083C"/>
    <w:rsid w:val="00D11976"/>
    <w:rsid w:val="00D54501"/>
    <w:rsid w:val="00DC2BFF"/>
    <w:rsid w:val="00DD3803"/>
    <w:rsid w:val="00DD5245"/>
    <w:rsid w:val="00DD6833"/>
    <w:rsid w:val="00DF79E1"/>
    <w:rsid w:val="00E167BE"/>
    <w:rsid w:val="00E34FAA"/>
    <w:rsid w:val="00EE35AB"/>
    <w:rsid w:val="00EE7C7E"/>
    <w:rsid w:val="00F01364"/>
    <w:rsid w:val="00F6782A"/>
    <w:rsid w:val="00F70B70"/>
    <w:rsid w:val="00F719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013BB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customStyle="1" w:styleId="paragraph">
    <w:name w:val="paragraph"/>
    <w:basedOn w:val="Normal"/>
    <w:rsid w:val="00F719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71963"/>
  </w:style>
  <w:style w:type="character" w:customStyle="1" w:styleId="eop">
    <w:name w:val="eop"/>
    <w:basedOn w:val="DefaultParagraphFont"/>
    <w:rsid w:val="00F71963"/>
  </w:style>
  <w:style w:type="character" w:customStyle="1" w:styleId="scxw131849674">
    <w:name w:val="scxw131849674"/>
    <w:basedOn w:val="DefaultParagraphFont"/>
    <w:rsid w:val="00F71963"/>
  </w:style>
  <w:style w:type="paragraph" w:styleId="NormalWeb">
    <w:name w:val="Normal (Web)"/>
    <w:basedOn w:val="Normal"/>
    <w:uiPriority w:val="99"/>
    <w:unhideWhenUsed/>
    <w:rsid w:val="00DD68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013BB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rvey.zohopublic.com/zs/xTCCvG" TargetMode="External"/><Relationship Id="rId13" Type="http://schemas.openxmlformats.org/officeDocument/2006/relationships/hyperlink" Target="mailto:hfarley@ccga.ed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hmontford@ccga.ed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lmcneal@ccga.ed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npankiewicz@ccga.edu" TargetMode="External"/><Relationship Id="rId4" Type="http://schemas.openxmlformats.org/officeDocument/2006/relationships/numbering" Target="numbering.xml"/><Relationship Id="rId9" Type="http://schemas.openxmlformats.org/officeDocument/2006/relationships/hyperlink" Target="mailto:dcagle@ccga.edu" TargetMode="External"/><Relationship Id="rId14" Type="http://schemas.openxmlformats.org/officeDocument/2006/relationships/hyperlink" Target="mailto:jatwood@ccga.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224e69a94a14923bae9454a91836cda9">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05ec9ca5a9d66a044de6c0ac96618eec"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1A591C51-4E5C-4E85-817B-A84FE31E9BBA}"/>
</file>

<file path=customXml/itemProps3.xml><?xml version="1.0" encoding="utf-8"?>
<ds:datastoreItem xmlns:ds="http://schemas.openxmlformats.org/officeDocument/2006/customXml" ds:itemID="{FC1C2929-364B-46C9-A5D6-FAEEFCF34E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1564</Words>
  <Characters>8920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Drew Cagle</cp:lastModifiedBy>
  <cp:revision>2</cp:revision>
  <dcterms:created xsi:type="dcterms:W3CDTF">2025-12-19T14:22:00Z</dcterms:created>
  <dcterms:modified xsi:type="dcterms:W3CDTF">2025-12-19T14:22:00Z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y fmtid="{D5CDD505-2E9C-101B-9397-08002B2CF9AE}" pid="3" name="MSIP_Label_3f1136d8-3a4b-429c-86a0-829c94ed2265_Enabled">
    <vt:lpwstr>true</vt:lpwstr>
  </property>
  <property fmtid="{D5CDD505-2E9C-101B-9397-08002B2CF9AE}" pid="4" name="MSIP_Label_3f1136d8-3a4b-429c-86a0-829c94ed2265_SetDate">
    <vt:lpwstr>2025-12-10T17:15:40Z</vt:lpwstr>
  </property>
  <property fmtid="{D5CDD505-2E9C-101B-9397-08002B2CF9AE}" pid="5" name="MSIP_Label_3f1136d8-3a4b-429c-86a0-829c94ed2265_Method">
    <vt:lpwstr>Standard</vt:lpwstr>
  </property>
  <property fmtid="{D5CDD505-2E9C-101B-9397-08002B2CF9AE}" pid="6" name="MSIP_Label_3f1136d8-3a4b-429c-86a0-829c94ed2265_Name">
    <vt:lpwstr>Personal</vt:lpwstr>
  </property>
  <property fmtid="{D5CDD505-2E9C-101B-9397-08002B2CF9AE}" pid="7" name="MSIP_Label_3f1136d8-3a4b-429c-86a0-829c94ed2265_SiteId">
    <vt:lpwstr>14b4890e-b489-46b3-b138-2861452d0d92</vt:lpwstr>
  </property>
  <property fmtid="{D5CDD505-2E9C-101B-9397-08002B2CF9AE}" pid="8" name="MSIP_Label_3f1136d8-3a4b-429c-86a0-829c94ed2265_ActionId">
    <vt:lpwstr>1c41b2dc-baf9-45cf-8adb-adca02500aab</vt:lpwstr>
  </property>
  <property fmtid="{D5CDD505-2E9C-101B-9397-08002B2CF9AE}" pid="9" name="MSIP_Label_3f1136d8-3a4b-429c-86a0-829c94ed2265_ContentBits">
    <vt:lpwstr>0</vt:lpwstr>
  </property>
  <property fmtid="{D5CDD505-2E9C-101B-9397-08002B2CF9AE}" pid="10" name="MSIP_Label_3f1136d8-3a4b-429c-86a0-829c94ed2265_Tag">
    <vt:lpwstr>10, 3, 0, 1</vt:lpwstr>
  </property>
</Properties>
</file>