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01F17" w14:textId="1603D549" w:rsidR="0021014C" w:rsidRPr="007A4FE7" w:rsidRDefault="0021014C" w:rsidP="0050579A">
      <w:pPr>
        <w:pStyle w:val="Title"/>
        <w:rPr>
          <w:rFonts w:ascii="Arial" w:eastAsia="Times New Roman" w:hAnsi="Arial" w:cs="Arial"/>
        </w:rPr>
      </w:pPr>
      <w:bookmarkStart w:id="0" w:name="_Hlk168676400"/>
      <w:r w:rsidRPr="007A4FE7">
        <w:rPr>
          <w:rFonts w:ascii="Arial" w:eastAsia="Times New Roman" w:hAnsi="Arial" w:cs="Arial"/>
        </w:rPr>
        <w:t xml:space="preserve">ENGL </w:t>
      </w:r>
      <w:r w:rsidR="00F7405D" w:rsidRPr="007A4FE7">
        <w:rPr>
          <w:rFonts w:ascii="Arial" w:eastAsia="Times New Roman" w:hAnsi="Arial" w:cs="Arial"/>
        </w:rPr>
        <w:t xml:space="preserve">999 </w:t>
      </w:r>
      <w:r w:rsidRPr="007A4FE7">
        <w:rPr>
          <w:rFonts w:ascii="Arial" w:eastAsia="Times New Roman" w:hAnsi="Arial" w:cs="Arial"/>
        </w:rPr>
        <w:t xml:space="preserve">Schedule </w:t>
      </w:r>
    </w:p>
    <w:p w14:paraId="64F91F67" w14:textId="77777777" w:rsidR="00852F03" w:rsidRPr="007A4FE7" w:rsidRDefault="00852F03" w:rsidP="00852F03"/>
    <w:p w14:paraId="4C9595C6" w14:textId="3F2DCE1C" w:rsidR="0021014C" w:rsidRPr="007A4FE7" w:rsidRDefault="0021014C" w:rsidP="00852F0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center"/>
        <w:rPr>
          <w:rFonts w:eastAsia="Times New Roman" w:cstheme="minorHAnsi"/>
          <w:sz w:val="28"/>
          <w:szCs w:val="28"/>
        </w:rPr>
      </w:pPr>
      <w:r w:rsidRPr="007A4FE7">
        <w:rPr>
          <w:rFonts w:eastAsia="Times New Roman" w:cstheme="minorHAnsi"/>
          <w:b/>
          <w:sz w:val="28"/>
          <w:szCs w:val="28"/>
        </w:rPr>
        <w:t xml:space="preserve">This schedule is tentative and subject to change. </w:t>
      </w:r>
    </w:p>
    <w:p w14:paraId="219FAC17" w14:textId="77777777" w:rsidR="0021014C" w:rsidRPr="007A4FE7" w:rsidRDefault="0021014C" w:rsidP="0021014C">
      <w:pPr>
        <w:widowControl w:val="0"/>
        <w:rPr>
          <w:rFonts w:ascii="Calibri" w:eastAsia="Times New Roman" w:hAnsi="Calibri" w:cs="Calibri"/>
          <w:sz w:val="28"/>
          <w:szCs w:val="28"/>
        </w:rPr>
      </w:pPr>
      <w:bookmarkStart w:id="1" w:name="_Hlk139187734"/>
      <w:r w:rsidRPr="007A4FE7">
        <w:rPr>
          <w:rFonts w:ascii="Calibri" w:eastAsia="Times New Roman" w:hAnsi="Calibri" w:cs="Calibri"/>
          <w:sz w:val="28"/>
          <w:szCs w:val="28"/>
        </w:rPr>
        <w:t xml:space="preserve">This schedule of assignments may be revised and updated as the class progresses. Students will be notified of any changes via an announcement on D2L. </w:t>
      </w:r>
    </w:p>
    <w:p w14:paraId="531EA3D8" w14:textId="5452C377" w:rsidR="0021014C" w:rsidRPr="007A4FE7" w:rsidRDefault="0021014C" w:rsidP="007A4FE7">
      <w:pPr>
        <w:widowControl w:val="0"/>
        <w:rPr>
          <w:rFonts w:ascii="Calibri" w:eastAsia="Times New Roman" w:hAnsi="Calibri" w:cs="Calibri"/>
          <w:sz w:val="28"/>
          <w:szCs w:val="28"/>
        </w:rPr>
      </w:pPr>
      <w:r w:rsidRPr="007A4FE7">
        <w:rPr>
          <w:rFonts w:ascii="Calibri" w:eastAsia="Times New Roman" w:hAnsi="Calibri" w:cs="Calibri"/>
          <w:sz w:val="28"/>
          <w:szCs w:val="28"/>
        </w:rPr>
        <w:t xml:space="preserve">All readings should be completed prior to class on the day they appear on the </w:t>
      </w:r>
      <w:r w:rsidR="005F3E94" w:rsidRPr="007A4FE7">
        <w:rPr>
          <w:rFonts w:ascii="Calibri" w:eastAsia="Times New Roman" w:hAnsi="Calibri" w:cs="Calibri"/>
          <w:sz w:val="28"/>
          <w:szCs w:val="28"/>
        </w:rPr>
        <w:t>schedule</w:t>
      </w:r>
      <w:r w:rsidRPr="007A4FE7">
        <w:rPr>
          <w:rFonts w:ascii="Calibri" w:eastAsia="Times New Roman" w:hAnsi="Calibri" w:cs="Calibri"/>
          <w:sz w:val="28"/>
          <w:szCs w:val="28"/>
        </w:rPr>
        <w:t>.</w:t>
      </w:r>
      <w:r w:rsidR="00B82954" w:rsidRPr="007A4FE7">
        <w:rPr>
          <w:rFonts w:ascii="Calibri" w:eastAsia="Times New Roman" w:hAnsi="Calibri" w:cs="Calibri"/>
          <w:sz w:val="28"/>
          <w:szCs w:val="28"/>
        </w:rPr>
        <w:t xml:space="preserve"> </w:t>
      </w:r>
      <w:bookmarkStart w:id="2" w:name="_Hlk139188787"/>
      <w:r w:rsidR="0084526E" w:rsidRPr="007A4FE7">
        <w:rPr>
          <w:rFonts w:ascii="Calibri" w:eastAsia="Times New Roman" w:hAnsi="Calibri" w:cs="Calibri"/>
          <w:sz w:val="28"/>
          <w:szCs w:val="28"/>
        </w:rPr>
        <w:t>Quizzes, Discussion Board posts</w:t>
      </w:r>
      <w:r w:rsidR="00176649" w:rsidRPr="007A4FE7">
        <w:rPr>
          <w:rFonts w:ascii="Calibri" w:eastAsia="Times New Roman" w:hAnsi="Calibri" w:cs="Calibri"/>
          <w:sz w:val="28"/>
          <w:szCs w:val="28"/>
        </w:rPr>
        <w:t xml:space="preserve">, </w:t>
      </w:r>
      <w:r w:rsidR="0084526E" w:rsidRPr="007A4FE7">
        <w:rPr>
          <w:rFonts w:ascii="Calibri" w:eastAsia="Times New Roman" w:hAnsi="Calibri" w:cs="Calibri"/>
          <w:sz w:val="28"/>
          <w:szCs w:val="28"/>
        </w:rPr>
        <w:t>A</w:t>
      </w:r>
      <w:r w:rsidR="006B7F56" w:rsidRPr="007A4FE7">
        <w:rPr>
          <w:rFonts w:ascii="Calibri" w:eastAsia="Times New Roman" w:hAnsi="Calibri" w:cs="Calibri"/>
          <w:sz w:val="28"/>
          <w:szCs w:val="28"/>
        </w:rPr>
        <w:t>ssignments</w:t>
      </w:r>
      <w:r w:rsidR="0084526E" w:rsidRPr="007A4FE7">
        <w:rPr>
          <w:rFonts w:ascii="Calibri" w:eastAsia="Times New Roman" w:hAnsi="Calibri" w:cs="Calibri"/>
          <w:sz w:val="28"/>
          <w:szCs w:val="28"/>
        </w:rPr>
        <w:t>, and major essays</w:t>
      </w:r>
      <w:r w:rsidR="006B7F56" w:rsidRPr="007A4FE7">
        <w:rPr>
          <w:rFonts w:ascii="Calibri" w:eastAsia="Times New Roman" w:hAnsi="Calibri" w:cs="Calibri"/>
          <w:sz w:val="28"/>
          <w:szCs w:val="28"/>
        </w:rPr>
        <w:t xml:space="preserve"> should be completed prior to class </w:t>
      </w:r>
      <w:r w:rsidR="00176649" w:rsidRPr="007A4FE7">
        <w:rPr>
          <w:rFonts w:ascii="Calibri" w:eastAsia="Times New Roman" w:hAnsi="Calibri" w:cs="Calibri"/>
          <w:sz w:val="28"/>
          <w:szCs w:val="28"/>
        </w:rPr>
        <w:t>(except for Friday journals and in-class essays)</w:t>
      </w:r>
      <w:r w:rsidR="00BE22AF" w:rsidRPr="007A4FE7">
        <w:rPr>
          <w:rFonts w:ascii="Calibri" w:eastAsia="Times New Roman" w:hAnsi="Calibri" w:cs="Calibri"/>
          <w:sz w:val="28"/>
          <w:szCs w:val="28"/>
        </w:rPr>
        <w:t>,</w:t>
      </w:r>
      <w:r w:rsidR="00176649" w:rsidRPr="007A4FE7">
        <w:rPr>
          <w:rFonts w:ascii="Calibri" w:eastAsia="Times New Roman" w:hAnsi="Calibri" w:cs="Calibri"/>
          <w:sz w:val="28"/>
          <w:szCs w:val="28"/>
        </w:rPr>
        <w:t xml:space="preserve"> </w:t>
      </w:r>
      <w:r w:rsidR="006B7F56" w:rsidRPr="007A4FE7">
        <w:rPr>
          <w:rFonts w:ascii="Calibri" w:eastAsia="Times New Roman" w:hAnsi="Calibri" w:cs="Calibri"/>
          <w:sz w:val="28"/>
          <w:szCs w:val="28"/>
        </w:rPr>
        <w:t>unless indicated otherwise.</w:t>
      </w:r>
      <w:r w:rsidR="006B7F56" w:rsidRPr="007A4FE7">
        <w:rPr>
          <w:rFonts w:ascii="Calibri" w:eastAsia="Times New Roman" w:hAnsi="Calibri" w:cs="Calibri"/>
          <w:b/>
          <w:sz w:val="28"/>
          <w:szCs w:val="28"/>
        </w:rPr>
        <w:t xml:space="preserve"> </w:t>
      </w:r>
      <w:bookmarkEnd w:id="1"/>
      <w:bookmarkEnd w:id="2"/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05"/>
        <w:gridCol w:w="2880"/>
        <w:gridCol w:w="2970"/>
        <w:gridCol w:w="2790"/>
      </w:tblGrid>
      <w:tr w:rsidR="007A4FE7" w:rsidRPr="007A4FE7" w14:paraId="660A7155" w14:textId="77777777" w:rsidTr="00EF117F">
        <w:trPr>
          <w:tblHeader/>
        </w:trPr>
        <w:tc>
          <w:tcPr>
            <w:tcW w:w="805" w:type="dxa"/>
            <w:shd w:val="clear" w:color="auto" w:fill="A8D08D" w:themeFill="accent6" w:themeFillTint="99"/>
            <w:vAlign w:val="center"/>
          </w:tcPr>
          <w:p w14:paraId="598073CD" w14:textId="77777777" w:rsidR="0021014C" w:rsidRPr="007A4FE7" w:rsidRDefault="0021014C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2880" w:type="dxa"/>
            <w:shd w:val="clear" w:color="auto" w:fill="A8D08D" w:themeFill="accent6" w:themeFillTint="99"/>
            <w:vAlign w:val="center"/>
          </w:tcPr>
          <w:p w14:paraId="2FE7739D" w14:textId="77777777" w:rsidR="0021014C" w:rsidRPr="007A4FE7" w:rsidRDefault="0021014C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Reading/Multimedia</w:t>
            </w:r>
          </w:p>
        </w:tc>
        <w:tc>
          <w:tcPr>
            <w:tcW w:w="2970" w:type="dxa"/>
            <w:shd w:val="clear" w:color="auto" w:fill="A8D08D" w:themeFill="accent6" w:themeFillTint="99"/>
          </w:tcPr>
          <w:p w14:paraId="5D4B1657" w14:textId="77777777" w:rsidR="0021014C" w:rsidRPr="007A4FE7" w:rsidRDefault="0021014C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Activities</w:t>
            </w:r>
          </w:p>
        </w:tc>
        <w:tc>
          <w:tcPr>
            <w:tcW w:w="2790" w:type="dxa"/>
            <w:shd w:val="clear" w:color="auto" w:fill="A8D08D" w:themeFill="accent6" w:themeFillTint="99"/>
            <w:vAlign w:val="center"/>
          </w:tcPr>
          <w:p w14:paraId="24A4EC50" w14:textId="77777777" w:rsidR="0021014C" w:rsidRPr="007A4FE7" w:rsidRDefault="0021014C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 Due</w:t>
            </w:r>
          </w:p>
        </w:tc>
      </w:tr>
      <w:tr w:rsidR="001953AD" w:rsidRPr="007A4FE7" w14:paraId="6F60EA46" w14:textId="77777777" w:rsidTr="00EF117F">
        <w:trPr>
          <w:trHeight w:val="1304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39AAB387" w14:textId="77777777" w:rsidR="001953AD" w:rsidRPr="007A4FE7" w:rsidRDefault="001953AD" w:rsidP="00B666E3">
            <w:pPr>
              <w:widowControl w:val="0"/>
              <w:spacing w:after="120" w:line="72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64B6203A" w14:textId="67E42AB4" w:rsidR="001953AD" w:rsidRPr="007A4FE7" w:rsidRDefault="001953AD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1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  <w:p w14:paraId="39FF3746" w14:textId="77777777" w:rsidR="001953AD" w:rsidRPr="007A4FE7" w:rsidRDefault="001953AD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Introduction to the Course</w:t>
            </w:r>
          </w:p>
          <w:p w14:paraId="701C2AAB" w14:textId="77777777" w:rsidR="001953AD" w:rsidRPr="007A4FE7" w:rsidRDefault="001953AD" w:rsidP="000D75FC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Syllabus (Policies &amp; Procedures) and Schedule of Assignments</w:t>
            </w:r>
          </w:p>
          <w:p w14:paraId="1CD53B07" w14:textId="77777777" w:rsidR="001953AD" w:rsidRPr="007A4FE7" w:rsidRDefault="001953AD" w:rsidP="000D75FC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0EF848FB" w14:textId="0A23DCAB" w:rsidR="001953AD" w:rsidRPr="007A4FE7" w:rsidRDefault="001953AD" w:rsidP="000D75FC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Introduction to D2L Brightspace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661482C6" w14:textId="3AD8C18C" w:rsidR="001953AD" w:rsidRPr="007A4FE7" w:rsidRDefault="001953AD" w:rsidP="00526E7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Student Introductions/</w:t>
            </w:r>
            <w:proofErr w:type="gramStart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Ice-Breaker</w:t>
            </w:r>
            <w:proofErr w:type="gramEnd"/>
          </w:p>
        </w:tc>
        <w:tc>
          <w:tcPr>
            <w:tcW w:w="2790" w:type="dxa"/>
            <w:shd w:val="clear" w:color="auto" w:fill="E2EFD9" w:themeFill="accent6" w:themeFillTint="33"/>
          </w:tcPr>
          <w:p w14:paraId="1334E5CF" w14:textId="77777777" w:rsidR="001953AD" w:rsidRPr="007A4FE7" w:rsidRDefault="001953AD" w:rsidP="0010326D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1953AD" w:rsidRPr="007A4FE7" w14:paraId="03396DF3" w14:textId="77777777" w:rsidTr="00EF117F">
        <w:trPr>
          <w:trHeight w:val="180"/>
        </w:trPr>
        <w:tc>
          <w:tcPr>
            <w:tcW w:w="805" w:type="dxa"/>
            <w:vMerge/>
          </w:tcPr>
          <w:p w14:paraId="7408627B" w14:textId="77777777" w:rsidR="001953AD" w:rsidRPr="007A4FE7" w:rsidRDefault="001953AD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09A0356C" w14:textId="427B4B41" w:rsidR="001953AD" w:rsidRPr="007A4FE7" w:rsidRDefault="001953AD" w:rsidP="00526E7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1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3B72D160" w14:textId="1C20EBE2" w:rsidR="001953AD" w:rsidRPr="007A4FE7" w:rsidRDefault="001953AD" w:rsidP="00526E7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Student Success Quiz Follow-Up </w:t>
            </w:r>
          </w:p>
          <w:p w14:paraId="77F4A680" w14:textId="1D95A514" w:rsidR="001953AD" w:rsidRPr="007A4FE7" w:rsidRDefault="00947CA2" w:rsidP="00526E7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College Life Stereotypes and Film Clips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603A6320" w14:textId="77777777" w:rsidR="001953AD" w:rsidRPr="007A4FE7" w:rsidRDefault="001953AD" w:rsidP="00086BC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Quiz: Student Success </w:t>
            </w:r>
          </w:p>
          <w:p w14:paraId="4D32E18F" w14:textId="77777777" w:rsidR="001953AD" w:rsidRPr="007A4FE7" w:rsidRDefault="001953AD" w:rsidP="00D2734E">
            <w:pPr>
              <w:widowControl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78ACF24" w14:textId="3341FD5E" w:rsidR="001953AD" w:rsidRPr="007A4FE7" w:rsidRDefault="001953AD" w:rsidP="00D2734E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1953AD" w:rsidRPr="007A4FE7" w14:paraId="4FA63670" w14:textId="77777777" w:rsidTr="00EF117F">
        <w:trPr>
          <w:trHeight w:val="180"/>
        </w:trPr>
        <w:tc>
          <w:tcPr>
            <w:tcW w:w="805" w:type="dxa"/>
            <w:vMerge/>
          </w:tcPr>
          <w:p w14:paraId="48243064" w14:textId="77777777" w:rsidR="001953AD" w:rsidRPr="007A4FE7" w:rsidRDefault="001953AD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2F6135E9" w14:textId="79A8004B" w:rsidR="001953AD" w:rsidRPr="007A4FE7" w:rsidRDefault="001953AD" w:rsidP="00526E7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16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3F5DED5B" w14:textId="2C23D9D1" w:rsidR="001953AD" w:rsidRPr="007A4FE7" w:rsidRDefault="006D5AEA" w:rsidP="00526E7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D6E7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Continuation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of College Life Stereotypes and Film Clips 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1167A15D" w14:textId="05A1BFF7" w:rsidR="001953AD" w:rsidRPr="007A4FE7" w:rsidRDefault="00575132" w:rsidP="00086BC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Assignments: Friday Journal Definition of Success</w:t>
            </w:r>
          </w:p>
        </w:tc>
      </w:tr>
      <w:tr w:rsidR="001953AD" w:rsidRPr="007A4FE7" w14:paraId="3D2A861F" w14:textId="77777777" w:rsidTr="00EF117F">
        <w:trPr>
          <w:trHeight w:val="1043"/>
        </w:trPr>
        <w:tc>
          <w:tcPr>
            <w:tcW w:w="805" w:type="dxa"/>
            <w:vMerge w:val="restart"/>
          </w:tcPr>
          <w:p w14:paraId="4D3BBCE6" w14:textId="77777777" w:rsidR="001953AD" w:rsidRPr="007A4FE7" w:rsidRDefault="001953AD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14:paraId="571B2254" w14:textId="50DAD2C4" w:rsidR="001953AD" w:rsidRPr="007A4FE7" w:rsidRDefault="001953AD" w:rsidP="086F8231">
            <w:pPr>
              <w:widowControl w:val="0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Aug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19</w:t>
            </w:r>
          </w:p>
          <w:p w14:paraId="633221F4" w14:textId="3E6387C8" w:rsidR="001953AD" w:rsidRPr="007A4FE7" w:rsidRDefault="001953AD" w:rsidP="004F744A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0FB6091C" w14:textId="3AE38F6C" w:rsidR="001953AD" w:rsidRPr="007A4FE7" w:rsidRDefault="001953AD" w:rsidP="00BF4570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Diagnostic Grammar and Writing Conventions Quiz Follow-Up</w:t>
            </w:r>
          </w:p>
          <w:p w14:paraId="2B2485AB" w14:textId="41EE7F38" w:rsidR="001953AD" w:rsidRPr="007A4FE7" w:rsidRDefault="001953AD" w:rsidP="00924B75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3328BEBF" w14:textId="042E571E" w:rsidR="001953AD" w:rsidRPr="007A4FE7" w:rsidRDefault="001953AD" w:rsidP="00C2256F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Quiz: Diagnostic Grammar and Writing Conventions </w:t>
            </w:r>
          </w:p>
        </w:tc>
      </w:tr>
      <w:tr w:rsidR="001953AD" w:rsidRPr="007A4FE7" w14:paraId="4A9AF1ED" w14:textId="77777777" w:rsidTr="00EF117F">
        <w:trPr>
          <w:trHeight w:val="180"/>
        </w:trPr>
        <w:tc>
          <w:tcPr>
            <w:tcW w:w="805" w:type="dxa"/>
            <w:vMerge/>
          </w:tcPr>
          <w:p w14:paraId="236819D9" w14:textId="77777777" w:rsidR="001953AD" w:rsidRPr="007A4FE7" w:rsidRDefault="001953AD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2562DD6B" w14:textId="5EC0162B" w:rsidR="001953AD" w:rsidRPr="007A4FE7" w:rsidRDefault="001953AD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Aug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21</w:t>
            </w:r>
          </w:p>
          <w:p w14:paraId="7FA1DA62" w14:textId="7B88EECC" w:rsidR="001953AD" w:rsidRPr="007A4FE7" w:rsidRDefault="001953AD" w:rsidP="00C2256F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6B4E612A" w14:textId="759352B8" w:rsidR="001953AD" w:rsidRPr="007A4FE7" w:rsidRDefault="00663613" w:rsidP="00663613">
            <w:pPr>
              <w:widowControl w:val="0"/>
              <w:spacing w:after="120"/>
              <w:rPr>
                <w:rFonts w:ascii="Calibri" w:hAnsi="Calibri" w:cs="Calibri"/>
                <w:b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Engaging in a Conversation about College-Level Writing Expectations</w:t>
            </w:r>
          </w:p>
        </w:tc>
        <w:tc>
          <w:tcPr>
            <w:tcW w:w="2790" w:type="dxa"/>
            <w:vAlign w:val="center"/>
          </w:tcPr>
          <w:p w14:paraId="52A91F57" w14:textId="77777777" w:rsidR="001953AD" w:rsidRPr="007A4FE7" w:rsidRDefault="001953AD" w:rsidP="00BF4570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8F28311" w14:textId="4AD27CD1" w:rsidR="001953AD" w:rsidRPr="007A4FE7" w:rsidRDefault="001953AD" w:rsidP="00BF4570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953AD" w:rsidRPr="007A4FE7" w14:paraId="651B8002" w14:textId="77777777" w:rsidTr="00EF117F">
        <w:trPr>
          <w:trHeight w:val="180"/>
        </w:trPr>
        <w:tc>
          <w:tcPr>
            <w:tcW w:w="805" w:type="dxa"/>
            <w:vMerge/>
          </w:tcPr>
          <w:p w14:paraId="77274289" w14:textId="77777777" w:rsidR="001953AD" w:rsidRPr="007A4FE7" w:rsidRDefault="001953AD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1975BAF3" w14:textId="77777777" w:rsidR="001953AD" w:rsidRDefault="001953AD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23</w:t>
            </w:r>
          </w:p>
          <w:p w14:paraId="38307B9B" w14:textId="5491C70E" w:rsidR="000D6E7F" w:rsidRPr="007A4FE7" w:rsidRDefault="000D6E7F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Multimedia: Organizing Words</w:t>
            </w:r>
          </w:p>
        </w:tc>
        <w:tc>
          <w:tcPr>
            <w:tcW w:w="2970" w:type="dxa"/>
          </w:tcPr>
          <w:p w14:paraId="3702AA46" w14:textId="69D5AC0A" w:rsidR="001953AD" w:rsidRPr="007A4FE7" w:rsidRDefault="00663613" w:rsidP="00BF4570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Organizing Words Activity</w:t>
            </w:r>
          </w:p>
        </w:tc>
        <w:tc>
          <w:tcPr>
            <w:tcW w:w="2790" w:type="dxa"/>
            <w:vAlign w:val="center"/>
          </w:tcPr>
          <w:p w14:paraId="7C4B0569" w14:textId="7DB961C7" w:rsidR="001953AD" w:rsidRPr="007A4FE7" w:rsidRDefault="00C51655" w:rsidP="00BF4570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Assignments: Friday Journal Writing in College</w:t>
            </w:r>
          </w:p>
        </w:tc>
      </w:tr>
      <w:tr w:rsidR="004F42F1" w:rsidRPr="007A4FE7" w14:paraId="6D8E2DC9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353FE744" w14:textId="77777777" w:rsidR="004F42F1" w:rsidRPr="007A4FE7" w:rsidRDefault="004F42F1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15AE9774" w14:textId="4BF86F86" w:rsidR="004F42F1" w:rsidRPr="007A4FE7" w:rsidRDefault="004F42F1" w:rsidP="086F8231">
            <w:pPr>
              <w:widowControl w:val="0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2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  <w:p w14:paraId="23C24E51" w14:textId="3E022252" w:rsidR="004F42F1" w:rsidRPr="007A4FE7" w:rsidRDefault="004F42F1" w:rsidP="00B666E3">
            <w:pPr>
              <w:framePr w:hSpace="180" w:wrap="around" w:vAnchor="text" w:hAnchor="margin" w:y="655"/>
              <w:widowControl w:val="0"/>
              <w:spacing w:before="60" w:after="60"/>
              <w:suppressOverlap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Read: How to Be Successful in College: 9 Tips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129735AD" w14:textId="77777777" w:rsidR="004F42F1" w:rsidRPr="007A4FE7" w:rsidRDefault="004F42F1" w:rsidP="000A628C">
            <w:pPr>
              <w:framePr w:hSpace="180" w:wrap="around" w:vAnchor="text" w:hAnchor="margin" w:y="655"/>
              <w:widowControl w:val="0"/>
              <w:spacing w:before="60" w:after="60"/>
              <w:suppressOverlap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6240738E" w14:textId="3B464A25" w:rsidR="004F42F1" w:rsidRPr="007A4FE7" w:rsidRDefault="004F42F1" w:rsidP="000A628C">
            <w:pPr>
              <w:framePr w:hSpace="180" w:wrap="around" w:vAnchor="text" w:hAnchor="margin" w:y="655"/>
              <w:widowControl w:val="0"/>
              <w:spacing w:before="60" w:after="60"/>
              <w:suppressOverlap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Multimedia:</w:t>
            </w:r>
            <w:r w:rsidRPr="007A4FE7">
              <w:rPr>
                <w:b/>
                <w:bCs/>
              </w:rPr>
              <w:t xml:space="preserve"> 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How a Student Changed Her Study Habits by Setting Goals and Managing Time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2B6C1173" w14:textId="0F7A78BC" w:rsidR="004F42F1" w:rsidRPr="007A4FE7" w:rsidRDefault="004F42F1" w:rsidP="00BF4570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Goal Setting Exercise </w:t>
            </w:r>
          </w:p>
          <w:p w14:paraId="6D200944" w14:textId="589DB5C7" w:rsidR="004F42F1" w:rsidRPr="007A4FE7" w:rsidRDefault="004F42F1" w:rsidP="00526E7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E2EFD9" w:themeFill="accent6" w:themeFillTint="33"/>
          </w:tcPr>
          <w:p w14:paraId="011068B9" w14:textId="1CA7C855" w:rsidR="004F42F1" w:rsidRPr="007A4FE7" w:rsidRDefault="004F42F1" w:rsidP="000A628C">
            <w:pPr>
              <w:pStyle w:val="NoSpacing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4F42F1" w:rsidRPr="007A4FE7" w14:paraId="5292C3B0" w14:textId="77777777" w:rsidTr="00EF117F">
        <w:trPr>
          <w:trHeight w:val="180"/>
        </w:trPr>
        <w:tc>
          <w:tcPr>
            <w:tcW w:w="805" w:type="dxa"/>
            <w:vMerge/>
          </w:tcPr>
          <w:p w14:paraId="027F7B26" w14:textId="77777777" w:rsidR="004F42F1" w:rsidRPr="007A4FE7" w:rsidRDefault="004F42F1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  <w:vAlign w:val="center"/>
          </w:tcPr>
          <w:p w14:paraId="2198BF96" w14:textId="6AB2D600" w:rsidR="004F42F1" w:rsidRPr="007A4FE7" w:rsidRDefault="004F42F1" w:rsidP="086F8231">
            <w:pPr>
              <w:widowControl w:val="0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2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</w:t>
            </w:r>
          </w:p>
          <w:p w14:paraId="128E1EDD" w14:textId="411737CF" w:rsidR="004F42F1" w:rsidRPr="007A4FE7" w:rsidRDefault="004F42F1" w:rsidP="00F7405D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260EC5D6" w14:textId="77777777" w:rsidR="004F42F1" w:rsidRPr="007A4FE7" w:rsidRDefault="004F42F1" w:rsidP="00BF4570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Goal Setting Timed Writing (75 min)</w:t>
            </w:r>
          </w:p>
          <w:p w14:paraId="15638E65" w14:textId="77777777" w:rsidR="004F42F1" w:rsidRPr="007A4FE7" w:rsidRDefault="004F42F1" w:rsidP="00F7405D">
            <w:pPr>
              <w:widowControl w:val="0"/>
              <w:spacing w:before="60" w:after="60"/>
              <w:ind w:left="-14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E2EFD9" w:themeFill="accent6" w:themeFillTint="33"/>
          </w:tcPr>
          <w:p w14:paraId="275A699F" w14:textId="4C44568E" w:rsidR="004F42F1" w:rsidRPr="007A4FE7" w:rsidRDefault="004F42F1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4F42F1" w:rsidRPr="007A4FE7" w14:paraId="7341335B" w14:textId="77777777" w:rsidTr="00EF117F">
        <w:trPr>
          <w:trHeight w:val="180"/>
        </w:trPr>
        <w:tc>
          <w:tcPr>
            <w:tcW w:w="805" w:type="dxa"/>
            <w:vMerge/>
          </w:tcPr>
          <w:p w14:paraId="137C44DA" w14:textId="77777777" w:rsidR="004F42F1" w:rsidRPr="007A4FE7" w:rsidRDefault="004F42F1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  <w:vAlign w:val="center"/>
          </w:tcPr>
          <w:p w14:paraId="216A1093" w14:textId="2370D560" w:rsidR="004F42F1" w:rsidRPr="007A4FE7" w:rsidRDefault="004F42F1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30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7D0AA5C6" w14:textId="2F4C3F87" w:rsidR="004F42F1" w:rsidRPr="007A4FE7" w:rsidRDefault="000D6E7F" w:rsidP="00BF4570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D6E7F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Continuation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of </w:t>
            </w:r>
            <w:r w:rsidR="002033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Goal Setting Timed Writing </w:t>
            </w:r>
            <w:r w:rsidR="00663613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(75 min)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74B971EE" w14:textId="77777777" w:rsidR="00203354" w:rsidRPr="007A4FE7" w:rsidRDefault="00203354" w:rsidP="00203354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>Assignments: Goal Setting Timed Writing (due at the end of class)</w:t>
            </w:r>
          </w:p>
          <w:p w14:paraId="1C869CFC" w14:textId="0954AA54" w:rsidR="004F42F1" w:rsidRPr="007A4FE7" w:rsidRDefault="00203354" w:rsidP="00203354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Friday Journal Time Management</w:t>
            </w:r>
          </w:p>
        </w:tc>
      </w:tr>
      <w:tr w:rsidR="00616854" w:rsidRPr="007A4FE7" w14:paraId="32075CE1" w14:textId="77777777" w:rsidTr="00EF117F">
        <w:trPr>
          <w:trHeight w:val="180"/>
        </w:trPr>
        <w:tc>
          <w:tcPr>
            <w:tcW w:w="805" w:type="dxa"/>
            <w:vMerge w:val="restart"/>
          </w:tcPr>
          <w:p w14:paraId="636A295A" w14:textId="77777777" w:rsidR="00616854" w:rsidRPr="007A4FE7" w:rsidRDefault="00616854" w:rsidP="00A74E06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14:paraId="107FFD4D" w14:textId="77777777" w:rsidR="006C2949" w:rsidRDefault="00616854" w:rsidP="00A74E06">
            <w:pPr>
              <w:widowControl w:val="0"/>
              <w:spacing w:before="60" w:after="60" w:line="259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Sept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2 </w:t>
            </w:r>
          </w:p>
          <w:p w14:paraId="34CAC011" w14:textId="409E280C" w:rsidR="00616854" w:rsidRDefault="006C2949" w:rsidP="00A74E06">
            <w:pPr>
              <w:widowControl w:val="0"/>
              <w:spacing w:before="60" w:after="60" w:line="259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No class: </w:t>
            </w:r>
            <w:r w:rsidR="0061685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Labor Day</w:t>
            </w:r>
          </w:p>
          <w:p w14:paraId="642F5041" w14:textId="617AC086" w:rsidR="00616854" w:rsidRPr="007A4FE7" w:rsidRDefault="00616854" w:rsidP="000D6E7F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73F8DC61" w14:textId="77777777" w:rsidR="00616854" w:rsidRPr="007A4FE7" w:rsidRDefault="00616854" w:rsidP="00A74E06">
            <w:pPr>
              <w:widowControl w:val="0"/>
              <w:spacing w:before="60" w:after="60"/>
              <w:ind w:left="-14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6A6DC470" w14:textId="28F7C907" w:rsidR="00616854" w:rsidRPr="007A4FE7" w:rsidRDefault="0061685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1015DE8C" w14:textId="77777777" w:rsidR="00616854" w:rsidRPr="007A4FE7" w:rsidRDefault="0061685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16854" w:rsidRPr="007A4FE7" w14:paraId="29169356" w14:textId="77777777" w:rsidTr="00EF117F">
        <w:trPr>
          <w:trHeight w:val="180"/>
        </w:trPr>
        <w:tc>
          <w:tcPr>
            <w:tcW w:w="805" w:type="dxa"/>
            <w:vMerge/>
          </w:tcPr>
          <w:p w14:paraId="5F82EA2B" w14:textId="77777777" w:rsidR="00616854" w:rsidRPr="007A4FE7" w:rsidRDefault="00616854" w:rsidP="00A74E06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3BEDCC65" w14:textId="1AA73881" w:rsidR="00616854" w:rsidRDefault="00616854" w:rsidP="00A74E06">
            <w:pPr>
              <w:widowControl w:val="0"/>
              <w:spacing w:before="60" w:after="60" w:line="259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Sept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</w:p>
          <w:p w14:paraId="37FD6D3F" w14:textId="065580FA" w:rsidR="000D6E7F" w:rsidRPr="000D6E7F" w:rsidRDefault="000D6E7F" w:rsidP="000D6E7F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Multimedia: AEC Reel </w:t>
            </w:r>
          </w:p>
          <w:p w14:paraId="7611FBF4" w14:textId="1C19F145" w:rsidR="00616854" w:rsidRPr="007A4FE7" w:rsidRDefault="00616854" w:rsidP="0079643A">
            <w:pPr>
              <w:widowControl w:val="0"/>
              <w:spacing w:before="60" w:after="60" w:line="259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660EAC10" w14:textId="0D23942A" w:rsidR="00203354" w:rsidRDefault="006C294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Writing for Different Audiences</w:t>
            </w:r>
          </w:p>
          <w:p w14:paraId="443A992E" w14:textId="77777777" w:rsidR="006C2949" w:rsidRDefault="006C294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59BF4ED1" w14:textId="0D4D359E" w:rsidR="00616854" w:rsidRPr="007A4FE7" w:rsidRDefault="0020335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Sentence Variety Activity</w:t>
            </w:r>
          </w:p>
          <w:p w14:paraId="2AFBB641" w14:textId="6EE5A55E" w:rsidR="00616854" w:rsidRPr="007A4FE7" w:rsidRDefault="0061685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158BA3C6" w14:textId="5E2CF728" w:rsidR="00616854" w:rsidRPr="007A4FE7" w:rsidRDefault="0061685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16854" w:rsidRPr="007A4FE7" w14:paraId="733C799C" w14:textId="77777777" w:rsidTr="00EF117F">
        <w:trPr>
          <w:trHeight w:val="180"/>
        </w:trPr>
        <w:tc>
          <w:tcPr>
            <w:tcW w:w="805" w:type="dxa"/>
            <w:vMerge/>
          </w:tcPr>
          <w:p w14:paraId="7024B6E6" w14:textId="77777777" w:rsidR="00616854" w:rsidRPr="007A4FE7" w:rsidRDefault="00616854" w:rsidP="00A74E06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2F3A3BA7" w14:textId="77777777" w:rsidR="00616854" w:rsidRDefault="0061685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6</w:t>
            </w:r>
          </w:p>
          <w:p w14:paraId="678EDB67" w14:textId="6E83F015" w:rsidR="00203354" w:rsidRDefault="0020335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Read: “Be Specific” by Natalie Goldberg</w:t>
            </w:r>
          </w:p>
          <w:p w14:paraId="4B897D1B" w14:textId="45569C9F" w:rsidR="00616854" w:rsidRPr="007A4FE7" w:rsidRDefault="0061685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6C7C57C0" w14:textId="77777777" w:rsidR="00203354" w:rsidRDefault="0020335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74914FD8" w14:textId="2E1EBE6E" w:rsidR="00616854" w:rsidRPr="007A4FE7" w:rsidRDefault="0020335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Using Specific and Concrete Language</w:t>
            </w:r>
          </w:p>
        </w:tc>
        <w:tc>
          <w:tcPr>
            <w:tcW w:w="2790" w:type="dxa"/>
          </w:tcPr>
          <w:p w14:paraId="0F57A3BD" w14:textId="77777777" w:rsidR="00203354" w:rsidRDefault="0020335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05B105E9" w14:textId="793F6020" w:rsidR="00616854" w:rsidRPr="007A4FE7" w:rsidRDefault="00C51655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Assignments: Friday Journal Asking for Help</w:t>
            </w:r>
          </w:p>
        </w:tc>
      </w:tr>
      <w:tr w:rsidR="00F214D9" w:rsidRPr="007A4FE7" w14:paraId="4E3AE4F8" w14:textId="77777777" w:rsidTr="00EF117F">
        <w:trPr>
          <w:trHeight w:val="1304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1FDC1F20" w14:textId="30D2118C" w:rsidR="00F214D9" w:rsidRPr="007A4FE7" w:rsidRDefault="00F214D9" w:rsidP="00A74E06">
            <w:pPr>
              <w:widowControl w:val="0"/>
              <w:spacing w:after="120" w:line="72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5C47A600" w14:textId="47E8B5E1" w:rsidR="00F214D9" w:rsidRPr="00ED656E" w:rsidRDefault="00F214D9" w:rsidP="00ED656E">
            <w:pPr>
              <w:widowControl w:val="0"/>
              <w:spacing w:before="60" w:after="60" w:line="259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Sept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9</w:t>
            </w:r>
          </w:p>
          <w:p w14:paraId="50E6117E" w14:textId="43B83ADF" w:rsidR="00F214D9" w:rsidRPr="007A4FE7" w:rsidRDefault="00F214D9" w:rsidP="00A74E06">
            <w:pPr>
              <w:widowControl w:val="0"/>
              <w:rPr>
                <w:rFonts w:ascii="Calibri" w:eastAsia="Times New Roman" w:hAnsi="Calibri" w:cs="Calibri"/>
                <w:b/>
                <w:bCs/>
                <w:sz w:val="20"/>
                <w:szCs w:val="20"/>
                <w:highlight w:val="yellow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Multimedia: Purdue OWL </w:t>
            </w:r>
            <w:proofErr w:type="spellStart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Vidcast</w:t>
            </w:r>
            <w:proofErr w:type="spellEnd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: Drafting and Revising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4D1B9FE9" w14:textId="77777777" w:rsidR="00F214D9" w:rsidRPr="007A4FE7" w:rsidRDefault="00F214D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37D28E4E" w14:textId="77777777" w:rsidR="00F214D9" w:rsidRPr="007A4FE7" w:rsidRDefault="00F214D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Peer Review in 1101</w:t>
            </w:r>
          </w:p>
          <w:p w14:paraId="2539F0DB" w14:textId="0C5291B7" w:rsidR="00F214D9" w:rsidRPr="007A4FE7" w:rsidRDefault="00F214D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Essay 1 Conferences/Workshops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0E77437A" w14:textId="77777777" w:rsidR="00F214D9" w:rsidRPr="007A4FE7" w:rsidRDefault="00F214D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2AD51D94" w14:textId="5C1F094B" w:rsidR="00F214D9" w:rsidRPr="007A4FE7" w:rsidRDefault="00F214D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Conference Preparation Sheet</w:t>
            </w:r>
          </w:p>
          <w:p w14:paraId="3DDAAC14" w14:textId="77777777" w:rsidR="00F214D9" w:rsidRPr="007A4FE7" w:rsidRDefault="00F214D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516C991E" w14:textId="2DB4702B" w:rsidR="00F214D9" w:rsidRPr="007A4FE7" w:rsidRDefault="00F214D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Editing Worksheet </w:t>
            </w:r>
          </w:p>
        </w:tc>
      </w:tr>
      <w:tr w:rsidR="00F214D9" w:rsidRPr="007A4FE7" w14:paraId="637BD164" w14:textId="77777777" w:rsidTr="00EF117F">
        <w:trPr>
          <w:trHeight w:val="180"/>
        </w:trPr>
        <w:tc>
          <w:tcPr>
            <w:tcW w:w="805" w:type="dxa"/>
            <w:vMerge/>
          </w:tcPr>
          <w:p w14:paraId="446EEC77" w14:textId="77777777" w:rsidR="00F214D9" w:rsidRPr="007A4FE7" w:rsidRDefault="00F214D9" w:rsidP="00A74E06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2143516A" w14:textId="304D5585" w:rsidR="00F214D9" w:rsidRPr="007A4FE7" w:rsidRDefault="00F214D9" w:rsidP="00A74E06">
            <w:pPr>
              <w:widowControl w:val="0"/>
              <w:spacing w:before="60" w:after="60" w:line="259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1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</w:p>
          <w:p w14:paraId="6324E839" w14:textId="221C1658" w:rsidR="00F214D9" w:rsidRPr="007A4FE7" w:rsidRDefault="00F214D9" w:rsidP="00A74E0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Read: “Editing and Proofreading Tips” </w:t>
            </w:r>
          </w:p>
          <w:p w14:paraId="33F5E092" w14:textId="4365609D" w:rsidR="00F214D9" w:rsidRPr="007A4FE7" w:rsidRDefault="00F214D9" w:rsidP="00A74E0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3AD1CB7C" w14:textId="77777777" w:rsidR="00F214D9" w:rsidRPr="007A4FE7" w:rsidRDefault="00F214D9" w:rsidP="00A74E0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7DB967AB" w14:textId="78727CD1" w:rsidR="00F214D9" w:rsidRPr="007A4FE7" w:rsidRDefault="00F214D9" w:rsidP="00A74E0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Essay 1 Conferences/Workshops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241F653E" w14:textId="75C833D1" w:rsidR="00F214D9" w:rsidRPr="007A4FE7" w:rsidRDefault="00F214D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F214D9" w:rsidRPr="007A4FE7" w14:paraId="1C8034DE" w14:textId="77777777" w:rsidTr="00EF117F">
        <w:trPr>
          <w:trHeight w:val="180"/>
        </w:trPr>
        <w:tc>
          <w:tcPr>
            <w:tcW w:w="805" w:type="dxa"/>
            <w:vMerge/>
          </w:tcPr>
          <w:p w14:paraId="39F62263" w14:textId="77777777" w:rsidR="00F214D9" w:rsidRPr="007A4FE7" w:rsidRDefault="00F214D9" w:rsidP="00A74E06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0074D1A1" w14:textId="77777777" w:rsidR="00F214D9" w:rsidRDefault="00F214D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13</w:t>
            </w:r>
          </w:p>
          <w:p w14:paraId="408DBE01" w14:textId="18BEFE7D" w:rsidR="00ED656E" w:rsidRDefault="00ED656E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Writing Guide with Handbook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H.4, "Sentence Errors"</w:t>
            </w:r>
          </w:p>
          <w:p w14:paraId="3291F533" w14:textId="1B3DACDB" w:rsidR="00F214D9" w:rsidRPr="007A4FE7" w:rsidRDefault="00F214D9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76A67E1D" w14:textId="77777777" w:rsidR="00F214D9" w:rsidRDefault="00F214D9" w:rsidP="00A74E0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24787913" w14:textId="26F420E6" w:rsidR="00B85E87" w:rsidRPr="007A4FE7" w:rsidRDefault="00D764A1" w:rsidP="00A74E0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Comma Splices, Fragments, and Run-ons Follow-up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62E99BD6" w14:textId="370C5748" w:rsidR="00ED656E" w:rsidRDefault="00ED656E" w:rsidP="00C51655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Quiz 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Fragments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Comma Splices,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and Run-ons</w:t>
            </w:r>
          </w:p>
          <w:p w14:paraId="2F31F8FD" w14:textId="77777777" w:rsidR="00ED656E" w:rsidRDefault="00ED656E" w:rsidP="00C51655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3CC995AF" w14:textId="45F7B61D" w:rsidR="00F214D9" w:rsidRPr="007A4FE7" w:rsidRDefault="00C51655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Assignments: Friday Journal Essay 1 Action Plan</w:t>
            </w:r>
          </w:p>
        </w:tc>
      </w:tr>
      <w:tr w:rsidR="007A4FE7" w:rsidRPr="007A4FE7" w14:paraId="3694302E" w14:textId="77777777" w:rsidTr="00EF117F">
        <w:trPr>
          <w:tblHeader/>
        </w:trPr>
        <w:tc>
          <w:tcPr>
            <w:tcW w:w="805" w:type="dxa"/>
            <w:shd w:val="clear" w:color="auto" w:fill="A8D08D" w:themeFill="accent6" w:themeFillTint="99"/>
            <w:vAlign w:val="center"/>
          </w:tcPr>
          <w:p w14:paraId="7F752172" w14:textId="77777777" w:rsidR="00B82954" w:rsidRPr="007A4FE7" w:rsidRDefault="00B82954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2880" w:type="dxa"/>
            <w:shd w:val="clear" w:color="auto" w:fill="A8D08D" w:themeFill="accent6" w:themeFillTint="99"/>
            <w:vAlign w:val="center"/>
          </w:tcPr>
          <w:p w14:paraId="4B911D8E" w14:textId="77777777" w:rsidR="00B82954" w:rsidRPr="007A4FE7" w:rsidRDefault="00B82954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Reading/Multimedia</w:t>
            </w:r>
          </w:p>
        </w:tc>
        <w:tc>
          <w:tcPr>
            <w:tcW w:w="2970" w:type="dxa"/>
            <w:shd w:val="clear" w:color="auto" w:fill="A8D08D" w:themeFill="accent6" w:themeFillTint="99"/>
          </w:tcPr>
          <w:p w14:paraId="1927B644" w14:textId="77777777" w:rsidR="00B82954" w:rsidRPr="007A4FE7" w:rsidRDefault="00B82954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Activities</w:t>
            </w:r>
          </w:p>
        </w:tc>
        <w:tc>
          <w:tcPr>
            <w:tcW w:w="2790" w:type="dxa"/>
            <w:shd w:val="clear" w:color="auto" w:fill="A8D08D" w:themeFill="accent6" w:themeFillTint="99"/>
            <w:vAlign w:val="center"/>
          </w:tcPr>
          <w:p w14:paraId="238814D7" w14:textId="77777777" w:rsidR="00B82954" w:rsidRPr="007A4FE7" w:rsidRDefault="00B82954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 Due</w:t>
            </w:r>
          </w:p>
        </w:tc>
      </w:tr>
      <w:tr w:rsidR="00E534F7" w:rsidRPr="007A4FE7" w14:paraId="746A01FD" w14:textId="77777777" w:rsidTr="00EF117F">
        <w:trPr>
          <w:trHeight w:val="1304"/>
        </w:trPr>
        <w:tc>
          <w:tcPr>
            <w:tcW w:w="805" w:type="dxa"/>
            <w:vMerge w:val="restart"/>
            <w:shd w:val="clear" w:color="auto" w:fill="auto"/>
          </w:tcPr>
          <w:p w14:paraId="6E0937C3" w14:textId="77777777" w:rsidR="00E534F7" w:rsidRPr="007A4FE7" w:rsidRDefault="00E534F7" w:rsidP="00B666E3">
            <w:pPr>
              <w:widowControl w:val="0"/>
              <w:spacing w:after="120" w:line="72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14:paraId="22B44029" w14:textId="772BDDF0" w:rsidR="00E534F7" w:rsidRPr="007A4FE7" w:rsidRDefault="00E534F7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1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  <w:p w14:paraId="7A701334" w14:textId="7844F789" w:rsidR="00E534F7" w:rsidRPr="007A4FE7" w:rsidRDefault="00E534F7" w:rsidP="00374B7A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</w:tcPr>
          <w:p w14:paraId="40764FF3" w14:textId="53DD9AFF" w:rsidR="00E534F7" w:rsidRPr="007A4FE7" w:rsidRDefault="00E534F7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Ethos, Pathos, Logos Activity </w:t>
            </w:r>
          </w:p>
          <w:p w14:paraId="206A357B" w14:textId="259279DD" w:rsidR="00E534F7" w:rsidRPr="007A4FE7" w:rsidRDefault="00E534F7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259958FF" w14:textId="0CE4D8D4" w:rsidR="00E534F7" w:rsidRPr="007A4FE7" w:rsidRDefault="00E534F7" w:rsidP="009C3C8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540DDC90" w14:textId="77777777" w:rsidR="00E534F7" w:rsidRPr="007A4FE7" w:rsidRDefault="00E534F7" w:rsidP="00547988">
            <w:pPr>
              <w:widowControl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7A4FE7">
              <w:rPr>
                <w:rFonts w:ascii="Calibri" w:hAnsi="Calibri" w:cs="Calibri"/>
                <w:b/>
                <w:sz w:val="20"/>
                <w:szCs w:val="20"/>
              </w:rPr>
              <w:t xml:space="preserve">Quiz: Ethos, Pathos, Logos </w:t>
            </w:r>
          </w:p>
          <w:p w14:paraId="06F8087B" w14:textId="7C1C405A" w:rsidR="00E534F7" w:rsidRPr="007A4FE7" w:rsidRDefault="00E534F7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E534F7" w:rsidRPr="007A4FE7" w14:paraId="44875CC8" w14:textId="77777777" w:rsidTr="00EF117F">
        <w:trPr>
          <w:trHeight w:val="180"/>
        </w:trPr>
        <w:tc>
          <w:tcPr>
            <w:tcW w:w="805" w:type="dxa"/>
            <w:vMerge/>
            <w:shd w:val="clear" w:color="auto" w:fill="auto"/>
          </w:tcPr>
          <w:p w14:paraId="21DB46AA" w14:textId="77777777" w:rsidR="00E534F7" w:rsidRPr="007A4FE7" w:rsidRDefault="00E534F7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39A270D0" w14:textId="1395874E" w:rsidR="00E534F7" w:rsidRPr="007A4FE7" w:rsidRDefault="00E534F7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1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47907FA8" w14:textId="625A5C31" w:rsidR="00E534F7" w:rsidRPr="007A4FE7" w:rsidRDefault="00E534F7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Read: Topic Sentences</w:t>
            </w:r>
          </w:p>
          <w:p w14:paraId="6AA4514E" w14:textId="3CCFFBAC" w:rsidR="00E534F7" w:rsidRPr="007A4FE7" w:rsidRDefault="00E534F7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587F302B" w14:textId="526A4025" w:rsidR="00E534F7" w:rsidRPr="007A4FE7" w:rsidRDefault="00E534F7" w:rsidP="00FB24C4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Multimedia: How to Write a Topic Sentence</w:t>
            </w:r>
          </w:p>
        </w:tc>
        <w:tc>
          <w:tcPr>
            <w:tcW w:w="2970" w:type="dxa"/>
            <w:shd w:val="clear" w:color="auto" w:fill="auto"/>
          </w:tcPr>
          <w:p w14:paraId="2267CFD8" w14:textId="08ABECEE" w:rsidR="00E534F7" w:rsidRPr="007A4FE7" w:rsidRDefault="00E534F7" w:rsidP="00B666E3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Identifying Topic Sentences</w:t>
            </w:r>
          </w:p>
        </w:tc>
        <w:tc>
          <w:tcPr>
            <w:tcW w:w="2790" w:type="dxa"/>
            <w:shd w:val="clear" w:color="auto" w:fill="auto"/>
          </w:tcPr>
          <w:p w14:paraId="36654E53" w14:textId="77777777" w:rsidR="00E534F7" w:rsidRPr="007A4FE7" w:rsidRDefault="00E534F7" w:rsidP="007241E4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Quiz: Topic Sentences</w:t>
            </w:r>
          </w:p>
          <w:p w14:paraId="62C68E12" w14:textId="77777777" w:rsidR="00E534F7" w:rsidRPr="007A4FE7" w:rsidRDefault="00E534F7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039D4C5E" w14:textId="17F67510" w:rsidR="00E534F7" w:rsidRPr="007A4FE7" w:rsidRDefault="00E534F7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E534F7" w:rsidRPr="007A4FE7" w14:paraId="63887FFF" w14:textId="77777777" w:rsidTr="00EF117F">
        <w:trPr>
          <w:trHeight w:val="180"/>
        </w:trPr>
        <w:tc>
          <w:tcPr>
            <w:tcW w:w="805" w:type="dxa"/>
            <w:vMerge/>
            <w:shd w:val="clear" w:color="auto" w:fill="auto"/>
          </w:tcPr>
          <w:p w14:paraId="6EA4E52C" w14:textId="77777777" w:rsidR="00E534F7" w:rsidRPr="007A4FE7" w:rsidRDefault="00E534F7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46F8CDD5" w14:textId="4729F546" w:rsidR="00E534F7" w:rsidRPr="007A4FE7" w:rsidRDefault="00E534F7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20</w:t>
            </w:r>
          </w:p>
        </w:tc>
        <w:tc>
          <w:tcPr>
            <w:tcW w:w="2970" w:type="dxa"/>
            <w:shd w:val="clear" w:color="auto" w:fill="auto"/>
          </w:tcPr>
          <w:p w14:paraId="51FD402A" w14:textId="26D81B67" w:rsidR="00E534F7" w:rsidRPr="007A4FE7" w:rsidRDefault="00834125" w:rsidP="00B666E3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Topic Sentence</w:t>
            </w:r>
            <w:r w:rsidR="00B22F5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="00BC469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Fill in the Blank </w:t>
            </w:r>
            <w:r w:rsidR="00B22F5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Group Work</w:t>
            </w:r>
          </w:p>
        </w:tc>
        <w:tc>
          <w:tcPr>
            <w:tcW w:w="2790" w:type="dxa"/>
            <w:shd w:val="clear" w:color="auto" w:fill="auto"/>
          </w:tcPr>
          <w:p w14:paraId="7B9378A6" w14:textId="64F5A3E1" w:rsidR="00E534F7" w:rsidRPr="007A4FE7" w:rsidRDefault="00C51655" w:rsidP="007241E4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Assignments: Friday Journal Analyzing Topic Sentences in Different Genres</w:t>
            </w:r>
          </w:p>
        </w:tc>
      </w:tr>
      <w:tr w:rsidR="007B38F7" w:rsidRPr="007A4FE7" w14:paraId="42313A47" w14:textId="77777777" w:rsidTr="00EF117F">
        <w:trPr>
          <w:trHeight w:val="1043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17FF4C0F" w14:textId="77777777" w:rsidR="007B38F7" w:rsidRPr="007A4FE7" w:rsidRDefault="007B38F7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4F5CED7E" w14:textId="23D520ED" w:rsidR="007B38F7" w:rsidRPr="007A4FE7" w:rsidRDefault="007B38F7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2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</w:p>
          <w:p w14:paraId="31EA3FCD" w14:textId="2186518E" w:rsidR="007B38F7" w:rsidRPr="007A4FE7" w:rsidRDefault="007B38F7" w:rsidP="00E30A58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746F6448" w14:textId="77777777" w:rsidR="007B38F7" w:rsidRPr="007A4FE7" w:rsidRDefault="007B38F7" w:rsidP="00294989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Rewrite an Ad Activity </w:t>
            </w:r>
          </w:p>
          <w:p w14:paraId="3F88BB38" w14:textId="77777777" w:rsidR="007B38F7" w:rsidRPr="007A4FE7" w:rsidRDefault="007B38F7" w:rsidP="00294989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702D62A5" w14:textId="1B17F341" w:rsidR="007B38F7" w:rsidRPr="007A4FE7" w:rsidRDefault="007B38F7" w:rsidP="00294989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E2EFD9" w:themeFill="accent6" w:themeFillTint="33"/>
            <w:vAlign w:val="center"/>
          </w:tcPr>
          <w:p w14:paraId="182E459C" w14:textId="009A326B" w:rsidR="007B38F7" w:rsidRPr="007A4FE7" w:rsidRDefault="007B38F7" w:rsidP="007241E4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38F7" w:rsidRPr="007A4FE7" w14:paraId="3DB484B7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75959001" w14:textId="77777777" w:rsidR="007B38F7" w:rsidRPr="007A4FE7" w:rsidRDefault="007B38F7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05C26AE1" w14:textId="78954AFD" w:rsidR="007B38F7" w:rsidRPr="007A4FE7" w:rsidRDefault="007B38F7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2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</w:t>
            </w:r>
          </w:p>
          <w:p w14:paraId="0E8AFE9A" w14:textId="49868B2B" w:rsidR="007B38F7" w:rsidRPr="007A4FE7" w:rsidRDefault="007B38F7" w:rsidP="00AB5FF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6A3BCC98" w14:textId="00DBB758" w:rsidR="007B38F7" w:rsidRPr="007A4FE7" w:rsidRDefault="00801157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Font Personality: A Prosopopoeia Exercise</w:t>
            </w:r>
          </w:p>
          <w:p w14:paraId="05560AA7" w14:textId="5B98AE76" w:rsidR="007B38F7" w:rsidRPr="007A4FE7" w:rsidRDefault="007B38F7" w:rsidP="00DE49F2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E2EFD9" w:themeFill="accent6" w:themeFillTint="33"/>
            <w:vAlign w:val="center"/>
          </w:tcPr>
          <w:p w14:paraId="50E35EB1" w14:textId="78A928FF" w:rsidR="007B38F7" w:rsidRPr="007A4FE7" w:rsidRDefault="007B38F7" w:rsidP="00B666E3">
            <w:pPr>
              <w:pStyle w:val="NoSpacing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38F7" w:rsidRPr="007A4FE7" w14:paraId="3CE0FDD5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43A6A1F0" w14:textId="77777777" w:rsidR="007B38F7" w:rsidRPr="007A4FE7" w:rsidRDefault="007B38F7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12E97E04" w14:textId="77777777" w:rsidR="007B38F7" w:rsidRDefault="007B38F7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27</w:t>
            </w:r>
          </w:p>
          <w:p w14:paraId="22941BB3" w14:textId="77777777" w:rsidR="00801157" w:rsidRPr="007A4FE7" w:rsidRDefault="00801157" w:rsidP="00801157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Read: </w:t>
            </w:r>
            <w:r w:rsidRPr="007A4FE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Writing Guide with Handbook,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9.3 Glance at Genre Rhetorical Strategies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cr/>
            </w:r>
          </w:p>
          <w:p w14:paraId="6A9F43AF" w14:textId="26F75701" w:rsidR="00801157" w:rsidRPr="007A4FE7" w:rsidRDefault="00801157" w:rsidP="00801157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Multimedia: How to Spot a Fundraising Scam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7AF4860F" w14:textId="20170AC9" w:rsidR="007B38F7" w:rsidRPr="007A4FE7" w:rsidRDefault="00801157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Rhetorical Appeals and Resisting Manipulation Activity</w:t>
            </w:r>
          </w:p>
        </w:tc>
        <w:tc>
          <w:tcPr>
            <w:tcW w:w="2790" w:type="dxa"/>
            <w:shd w:val="clear" w:color="auto" w:fill="E2EFD9" w:themeFill="accent6" w:themeFillTint="33"/>
            <w:vAlign w:val="center"/>
          </w:tcPr>
          <w:p w14:paraId="11C7E676" w14:textId="0C96BA59" w:rsidR="007B38F7" w:rsidRPr="007A4FE7" w:rsidRDefault="00C51655" w:rsidP="00B666E3">
            <w:pPr>
              <w:pStyle w:val="NoSpacing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Assignments: Friday Journal A Lesson Learned</w:t>
            </w:r>
          </w:p>
        </w:tc>
      </w:tr>
      <w:tr w:rsidR="007B38F7" w:rsidRPr="007A4FE7" w14:paraId="1EC9EEC5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FFFFFF" w:themeFill="background1"/>
          </w:tcPr>
          <w:p w14:paraId="51544735" w14:textId="77777777" w:rsidR="007B38F7" w:rsidRPr="007A4FE7" w:rsidRDefault="007B38F7" w:rsidP="0079643A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80" w:type="dxa"/>
            <w:shd w:val="clear" w:color="auto" w:fill="FFFFFF" w:themeFill="background1"/>
          </w:tcPr>
          <w:p w14:paraId="50B720B6" w14:textId="0D45C1F8" w:rsidR="007B38F7" w:rsidRPr="007A4FE7" w:rsidRDefault="00A27F0D" w:rsidP="0079643A">
            <w:pPr>
              <w:widowControl w:val="0"/>
              <w:shd w:val="clear" w:color="auto" w:fill="FFFFFF" w:themeFill="background1"/>
              <w:spacing w:before="60" w:after="60" w:line="259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Sept 30</w:t>
            </w:r>
          </w:p>
          <w:p w14:paraId="5106EE9B" w14:textId="7429320B" w:rsidR="007B38F7" w:rsidRPr="007A4FE7" w:rsidRDefault="007B38F7" w:rsidP="0079643A">
            <w:pPr>
              <w:widowControl w:val="0"/>
              <w:shd w:val="clear" w:color="auto" w:fill="FFFFFF" w:themeFill="background1"/>
              <w:spacing w:before="60" w:after="60" w:line="259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Read: Fallacies Chart</w:t>
            </w: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E6941A4" w14:textId="5F831106" w:rsidR="007B38F7" w:rsidRPr="007A4FE7" w:rsidRDefault="007B38F7" w:rsidP="0079643A">
            <w:pPr>
              <w:widowControl w:val="0"/>
              <w:shd w:val="clear" w:color="auto" w:fill="FFFFFF" w:themeFill="background1"/>
              <w:spacing w:before="60" w:after="60" w:line="259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Informal Fallacies Cheat Sheet</w:t>
            </w:r>
          </w:p>
          <w:p w14:paraId="00DF9D1D" w14:textId="6E8DB6E1" w:rsidR="007B38F7" w:rsidRPr="007A4FE7" w:rsidRDefault="007B38F7" w:rsidP="006959AD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538A699C" w14:textId="77777777" w:rsidR="007B38F7" w:rsidRPr="007A4FE7" w:rsidRDefault="007B38F7" w:rsidP="006904A4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Common Errors in Reasoning/ Fallacy Activity</w:t>
            </w:r>
          </w:p>
          <w:p w14:paraId="74EEE394" w14:textId="77777777" w:rsidR="007B38F7" w:rsidRPr="007A4FE7" w:rsidRDefault="007B38F7" w:rsidP="006904A4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1D9B1ED4" w14:textId="6C3BBBB7" w:rsidR="007B38F7" w:rsidRPr="007A4FE7" w:rsidRDefault="007B38F7" w:rsidP="006904A4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Describing an Advertisement</w:t>
            </w:r>
          </w:p>
        </w:tc>
        <w:tc>
          <w:tcPr>
            <w:tcW w:w="2790" w:type="dxa"/>
            <w:shd w:val="clear" w:color="auto" w:fill="FFFFFF" w:themeFill="background1"/>
          </w:tcPr>
          <w:p w14:paraId="39DE4355" w14:textId="368CE3A6" w:rsidR="007B38F7" w:rsidRPr="007A4FE7" w:rsidRDefault="007B38F7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>Quiz: Recognizing Fallacies</w:t>
            </w:r>
          </w:p>
        </w:tc>
      </w:tr>
      <w:tr w:rsidR="007B38F7" w:rsidRPr="007A4FE7" w14:paraId="70F56683" w14:textId="77777777" w:rsidTr="00C7248C">
        <w:trPr>
          <w:trHeight w:val="180"/>
        </w:trPr>
        <w:tc>
          <w:tcPr>
            <w:tcW w:w="805" w:type="dxa"/>
            <w:vMerge/>
            <w:shd w:val="clear" w:color="auto" w:fill="FFFFFF" w:themeFill="background1"/>
          </w:tcPr>
          <w:p w14:paraId="43D9BBB5" w14:textId="77777777" w:rsidR="007B38F7" w:rsidRPr="007A4FE7" w:rsidRDefault="007B38F7" w:rsidP="0079643A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C8695B" w14:textId="12AD8EF0" w:rsidR="007B38F7" w:rsidRPr="007A4FE7" w:rsidRDefault="007B38F7" w:rsidP="0079643A">
            <w:pPr>
              <w:widowControl w:val="0"/>
              <w:shd w:val="clear" w:color="auto" w:fill="FFFFFF" w:themeFill="background1"/>
              <w:spacing w:before="60" w:after="60" w:line="259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Oct </w:t>
            </w:r>
            <w:r w:rsidR="00A27F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  <w:p w14:paraId="6EAB0308" w14:textId="77777777" w:rsidR="007B38F7" w:rsidRPr="007A4FE7" w:rsidRDefault="007B38F7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6E2140" w14:textId="477EBD65" w:rsidR="007B38F7" w:rsidRPr="007A4FE7" w:rsidRDefault="007B38F7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Goals Reflection Timed Writing (75 min)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FE5451" w14:textId="61CF8B86" w:rsidR="007B38F7" w:rsidRPr="007A4FE7" w:rsidRDefault="007B38F7" w:rsidP="00CE3BD9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B38F7" w:rsidRPr="007A4FE7" w14:paraId="6EA25BF5" w14:textId="77777777" w:rsidTr="00EF117F">
        <w:trPr>
          <w:trHeight w:val="180"/>
        </w:trPr>
        <w:tc>
          <w:tcPr>
            <w:tcW w:w="80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600967C" w14:textId="77777777" w:rsidR="007B38F7" w:rsidRPr="007A4FE7" w:rsidRDefault="007B38F7" w:rsidP="0079643A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99DE1F" w14:textId="7319D8FA" w:rsidR="007B38F7" w:rsidRPr="007A4FE7" w:rsidRDefault="00A27F0D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Oct 4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EB4B9D" w14:textId="3AE05EA2" w:rsidR="007B38F7" w:rsidRPr="007A4FE7" w:rsidRDefault="00CE3BD9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E3BD9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Continuation of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Goals Reflection Timed Writing (75 min)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BA3E29" w14:textId="77777777" w:rsidR="00CE3BD9" w:rsidRPr="007A4FE7" w:rsidRDefault="00CE3BD9" w:rsidP="00CE3BD9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Goals Reflection Timed Writing </w:t>
            </w: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>(due at the end of class)</w:t>
            </w:r>
          </w:p>
          <w:p w14:paraId="0B0833DC" w14:textId="77777777" w:rsidR="00CE3BD9" w:rsidRDefault="00CE3BD9" w:rsidP="009071AB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79C0A5B7" w14:textId="1B5AF225" w:rsidR="007B38F7" w:rsidRPr="007A4FE7" w:rsidRDefault="004574B5" w:rsidP="009071AB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Assignments: </w:t>
            </w: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>Friday Journa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Get Outside and Write!</w:t>
            </w:r>
          </w:p>
        </w:tc>
      </w:tr>
      <w:tr w:rsidR="00A27F0D" w:rsidRPr="007A4FE7" w14:paraId="54349C7A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116AAD8C" w14:textId="02BF2C42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79A7E349" w14:textId="25A5AF04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Oct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</w:p>
          <w:p w14:paraId="38C7664D" w14:textId="77777777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Watch: How to Write an</w:t>
            </w:r>
          </w:p>
          <w:p w14:paraId="54AC5856" w14:textId="77777777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Essay: Thesis Statements</w:t>
            </w:r>
          </w:p>
          <w:p w14:paraId="7998E968" w14:textId="77777777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67DBA80F" w14:textId="25EBD65D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Writing a Strong Thesis Statement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638B6FCC" w14:textId="77777777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2381BB" w14:textId="104B4789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27F0D" w:rsidRPr="007A4FE7" w14:paraId="5524A758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0163E158" w14:textId="77777777" w:rsidR="00A27F0D" w:rsidRPr="007A4FE7" w:rsidRDefault="00A27F0D" w:rsidP="0079643A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74CBFEB" w14:textId="10D1EF63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Oct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</w:t>
            </w:r>
          </w:p>
          <w:p w14:paraId="566BA044" w14:textId="0B6C619E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Read: Organizing Paragraphs with MEAL Plan</w:t>
            </w:r>
          </w:p>
          <w:p w14:paraId="7A4B89EB" w14:textId="77777777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9F04151" w14:textId="5807B55E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MEAL Plan Body Paragraphs Discussion and Activity</w:t>
            </w:r>
          </w:p>
          <w:p w14:paraId="1106C0DB" w14:textId="77777777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0F79E2" w14:textId="2C00CCEB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Rhetorical Analysis Workshop Activity in 1101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3C3AF31" w14:textId="7C592980" w:rsidR="00A27F0D" w:rsidRPr="007A4FE7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27F0D" w:rsidRPr="007A4FE7" w14:paraId="577B4431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15BC2082" w14:textId="77777777" w:rsidR="00A27F0D" w:rsidRPr="007A4FE7" w:rsidRDefault="00A27F0D" w:rsidP="0079643A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03ADC86" w14:textId="77777777" w:rsidR="00A27F0D" w:rsidRPr="000E25DE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25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Oct 11</w:t>
            </w:r>
          </w:p>
          <w:p w14:paraId="6D37D452" w14:textId="2E4EB874" w:rsidR="00A27F0D" w:rsidRPr="000E25DE" w:rsidRDefault="00A27F0D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1D9375E" w14:textId="3CB7FE45" w:rsidR="00A27F0D" w:rsidRPr="000E25DE" w:rsidRDefault="000E25DE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25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Problem Thesis Statements and Mini Peer Review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52DC213" w14:textId="039A0E50" w:rsidR="00A27F0D" w:rsidRPr="000E25DE" w:rsidRDefault="004574B5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E25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Assignments: Friday Journal Evaluate a Review</w:t>
            </w:r>
          </w:p>
        </w:tc>
      </w:tr>
      <w:tr w:rsidR="00A27F0D" w:rsidRPr="007A4FE7" w14:paraId="743E8C5B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FFFFFF" w:themeFill="background1"/>
          </w:tcPr>
          <w:p w14:paraId="7A34ABD0" w14:textId="71F78B2D" w:rsidR="00A27F0D" w:rsidRPr="007A4FE7" w:rsidRDefault="00A27F0D" w:rsidP="0079643A">
            <w:pPr>
              <w:widowControl w:val="0"/>
              <w:shd w:val="clear" w:color="auto" w:fill="FFFFFF" w:themeFill="background1"/>
              <w:spacing w:after="120"/>
              <w:jc w:val="center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2880" w:type="dxa"/>
            <w:shd w:val="clear" w:color="auto" w:fill="FFFFFF" w:themeFill="background1"/>
          </w:tcPr>
          <w:p w14:paraId="55737FA7" w14:textId="3DECC03A" w:rsidR="00A27F0D" w:rsidRPr="007A4FE7" w:rsidRDefault="00A27F0D" w:rsidP="0079643A">
            <w:pPr>
              <w:widowControl w:val="0"/>
              <w:shd w:val="clear" w:color="auto" w:fill="FFFFFF" w:themeFill="background1"/>
              <w:spacing w:before="60" w:after="60" w:line="259" w:lineRule="auto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Oct 1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</w:p>
          <w:p w14:paraId="44A31458" w14:textId="04D42C17" w:rsidR="00A27F0D" w:rsidRPr="007A4FE7" w:rsidRDefault="00A27F0D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4AF4FD83" w14:textId="63F5369F" w:rsidR="00A27F0D" w:rsidRPr="007A4FE7" w:rsidRDefault="00A27F0D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Essay 2 Conferences/Workshops</w:t>
            </w:r>
          </w:p>
          <w:p w14:paraId="1A9AFAD6" w14:textId="77777777" w:rsidR="00A27F0D" w:rsidRPr="007A4FE7" w:rsidRDefault="00A27F0D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14:paraId="469599EA" w14:textId="33AE6E3F" w:rsidR="00A27F0D" w:rsidRPr="007A4FE7" w:rsidRDefault="00A27F0D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Conference Preparation Sheet</w:t>
            </w:r>
          </w:p>
        </w:tc>
      </w:tr>
      <w:tr w:rsidR="00A27F0D" w:rsidRPr="007A4FE7" w14:paraId="76B50599" w14:textId="77777777" w:rsidTr="00EF117F">
        <w:trPr>
          <w:trHeight w:val="180"/>
        </w:trPr>
        <w:tc>
          <w:tcPr>
            <w:tcW w:w="805" w:type="dxa"/>
            <w:vMerge/>
            <w:shd w:val="clear" w:color="auto" w:fill="FFFFFF" w:themeFill="background1"/>
          </w:tcPr>
          <w:p w14:paraId="1E9B83E9" w14:textId="77777777" w:rsidR="00A27F0D" w:rsidRPr="007A4FE7" w:rsidRDefault="00A27F0D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FFFFFF" w:themeFill="background1"/>
          </w:tcPr>
          <w:p w14:paraId="16409C43" w14:textId="326A4E07" w:rsidR="00A27F0D" w:rsidRPr="007A4FE7" w:rsidRDefault="00A27F0D" w:rsidP="00F7405D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Oct 1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  <w:p w14:paraId="21ED7493" w14:textId="5DDEA1E9" w:rsidR="00A27F0D" w:rsidRPr="007A4FE7" w:rsidRDefault="00A27F0D" w:rsidP="00F7405D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2D9DE65F" w14:textId="513D6B5F" w:rsidR="00A27F0D" w:rsidRPr="007A4FE7" w:rsidRDefault="00A27F0D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Essay 2 Conferences/Workshops</w:t>
            </w:r>
          </w:p>
        </w:tc>
        <w:tc>
          <w:tcPr>
            <w:tcW w:w="2790" w:type="dxa"/>
            <w:shd w:val="clear" w:color="auto" w:fill="FFFFFF" w:themeFill="background1"/>
          </w:tcPr>
          <w:p w14:paraId="13A14E98" w14:textId="77777777" w:rsidR="00A27F0D" w:rsidRPr="007A4FE7" w:rsidRDefault="00A27F0D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1D9BA27B" w14:textId="75C01967" w:rsidR="00A27F0D" w:rsidRPr="007A4FE7" w:rsidRDefault="00A27F0D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27F0D" w:rsidRPr="007A4FE7" w14:paraId="04348045" w14:textId="77777777" w:rsidTr="00EF117F">
        <w:trPr>
          <w:trHeight w:val="180"/>
        </w:trPr>
        <w:tc>
          <w:tcPr>
            <w:tcW w:w="805" w:type="dxa"/>
            <w:vMerge/>
            <w:shd w:val="clear" w:color="auto" w:fill="FFFFFF" w:themeFill="background1"/>
          </w:tcPr>
          <w:p w14:paraId="65EA7DA6" w14:textId="77777777" w:rsidR="00A27F0D" w:rsidRPr="007A4FE7" w:rsidRDefault="00A27F0D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FFFFFF" w:themeFill="background1"/>
          </w:tcPr>
          <w:p w14:paraId="6F8D5D5C" w14:textId="77777777" w:rsidR="00A27F0D" w:rsidRDefault="00A27F0D" w:rsidP="00F7405D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Oct 18</w:t>
            </w:r>
          </w:p>
          <w:p w14:paraId="6FE32DDB" w14:textId="1D4390C1" w:rsidR="00CE3BD9" w:rsidRPr="007A4FE7" w:rsidRDefault="00CE3BD9" w:rsidP="00F7405D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Read: </w:t>
            </w:r>
            <w:r w:rsidRPr="007A4FE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Writing Guide with Handbook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H.9, "Punctuation."</w:t>
            </w:r>
          </w:p>
        </w:tc>
        <w:tc>
          <w:tcPr>
            <w:tcW w:w="2970" w:type="dxa"/>
            <w:shd w:val="clear" w:color="auto" w:fill="FFFFFF" w:themeFill="background1"/>
          </w:tcPr>
          <w:p w14:paraId="7963219E" w14:textId="1F268D55" w:rsidR="00A27F0D" w:rsidRPr="007A4FE7" w:rsidRDefault="00D764A1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Punctuation Quiz Follow-up</w:t>
            </w:r>
          </w:p>
        </w:tc>
        <w:tc>
          <w:tcPr>
            <w:tcW w:w="2790" w:type="dxa"/>
            <w:shd w:val="clear" w:color="auto" w:fill="FFFFFF" w:themeFill="background1"/>
          </w:tcPr>
          <w:p w14:paraId="0284E5F9" w14:textId="2FA881F7" w:rsidR="00CE3BD9" w:rsidRDefault="00CE3BD9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Quiz: Punctuation</w:t>
            </w:r>
          </w:p>
          <w:p w14:paraId="6B0D9C5D" w14:textId="5A261873" w:rsidR="00A27F0D" w:rsidRPr="007A4FE7" w:rsidRDefault="004574B5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Friday Journal: Essay Two Action Plan</w:t>
            </w:r>
          </w:p>
        </w:tc>
      </w:tr>
      <w:tr w:rsidR="001E3665" w:rsidRPr="007A4FE7" w14:paraId="67AB627D" w14:textId="77777777" w:rsidTr="00EF117F">
        <w:trPr>
          <w:trHeight w:val="1304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2366912C" w14:textId="4256BA00" w:rsidR="001E3665" w:rsidRPr="007A4FE7" w:rsidRDefault="001E366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11CA480E" w14:textId="0417775B" w:rsidR="001E3665" w:rsidRPr="007A4FE7" w:rsidRDefault="001E366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Oct 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  <w:p w14:paraId="602D6355" w14:textId="327A4182" w:rsidR="001E3665" w:rsidRPr="007A4FE7" w:rsidRDefault="001E3665" w:rsidP="00E67B82">
            <w:pP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Read: Making Sure Your Voice is Present in </w:t>
            </w:r>
            <w:r w:rsidRPr="007A4FE7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Reading, Thinking, and Writing for College Classes</w:t>
            </w:r>
          </w:p>
          <w:p w14:paraId="2207424E" w14:textId="77777777" w:rsidR="001E3665" w:rsidRPr="007A4FE7" w:rsidRDefault="001E3665" w:rsidP="00E67B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4A672F" w14:textId="5EEA84F7" w:rsidR="001E3665" w:rsidRPr="007A4FE7" w:rsidRDefault="001E3665" w:rsidP="00E67B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Multimedia: Finding Your Voice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02413765" w14:textId="77777777" w:rsidR="001E3665" w:rsidRPr="007A4FE7" w:rsidRDefault="001E3665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Identifying Voice in Writing</w:t>
            </w:r>
          </w:p>
          <w:p w14:paraId="085060FB" w14:textId="77777777" w:rsidR="001E3665" w:rsidRPr="007A4FE7" w:rsidRDefault="001E3665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6019A0" w14:textId="0F5C091E" w:rsidR="001E3665" w:rsidRPr="007A4FE7" w:rsidRDefault="001E3665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E2EFD9" w:themeFill="accent6" w:themeFillTint="33"/>
          </w:tcPr>
          <w:p w14:paraId="26C3F58E" w14:textId="7859E687" w:rsidR="001E3665" w:rsidRPr="007A4FE7" w:rsidRDefault="001E3665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Quiz: Elements of Voice</w:t>
            </w:r>
          </w:p>
          <w:p w14:paraId="6A234F70" w14:textId="13E52589" w:rsidR="001E3665" w:rsidRPr="007A4FE7" w:rsidRDefault="001E366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E3665" w:rsidRPr="007A4FE7" w14:paraId="567AB653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34EE3758" w14:textId="77777777" w:rsidR="001E3665" w:rsidRPr="007A4FE7" w:rsidRDefault="001E366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7847ACDA" w14:textId="2D28B8AE" w:rsidR="001E3665" w:rsidRDefault="001E366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Oct 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  <w:p w14:paraId="54917FCE" w14:textId="6CE0D89A" w:rsidR="00E733B5" w:rsidRPr="007A4FE7" w:rsidRDefault="00E733B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Multimedia: Finding the Right Information</w:t>
            </w:r>
          </w:p>
          <w:p w14:paraId="442E9251" w14:textId="2F64A6CB" w:rsidR="001E3665" w:rsidRPr="007A4FE7" w:rsidRDefault="001E366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7FA67DCC" w14:textId="58D66F6E" w:rsidR="001E3665" w:rsidRPr="007A4FE7" w:rsidRDefault="0010013D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Four Corners: Developing Strong Arguments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2E6BC69D" w14:textId="77777777" w:rsidR="001E3665" w:rsidRPr="007A4FE7" w:rsidRDefault="001E366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34ED27" w14:textId="3E5474DD" w:rsidR="001E3665" w:rsidRPr="007A4FE7" w:rsidRDefault="001E366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E3665" w:rsidRPr="007A4FE7" w14:paraId="1AAF233D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740F1A97" w14:textId="77777777" w:rsidR="001E3665" w:rsidRPr="007A4FE7" w:rsidRDefault="001E366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403B6661" w14:textId="77777777" w:rsidR="001E3665" w:rsidRDefault="001E366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Oct 25</w:t>
            </w:r>
          </w:p>
          <w:p w14:paraId="64EE3D3B" w14:textId="4691B589" w:rsidR="0010013D" w:rsidRPr="00E733B5" w:rsidRDefault="0010013D" w:rsidP="0010013D">
            <w:pP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Read: Basic Structure and Content of Argument in </w:t>
            </w:r>
            <w:r w:rsidRPr="007A4FE7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Reading, Thinking, and Writing for College Classes</w:t>
            </w:r>
          </w:p>
          <w:p w14:paraId="027C0CEB" w14:textId="21C33925" w:rsidR="0010013D" w:rsidRPr="007A4FE7" w:rsidRDefault="0010013D" w:rsidP="001001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6C0842CC" w14:textId="7208848D" w:rsidR="001E3665" w:rsidRPr="007A4FE7" w:rsidRDefault="0010013D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Matching Exercise: Thesis Statements and Supporting Details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13F78B7E" w14:textId="4914141B" w:rsidR="001E3665" w:rsidRPr="007A4FE7" w:rsidRDefault="004574B5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Assignments: Friday Journal Exploring Your Writing Voice</w:t>
            </w:r>
          </w:p>
        </w:tc>
      </w:tr>
      <w:tr w:rsidR="0076359D" w:rsidRPr="007A4FE7" w14:paraId="0A5AE8E6" w14:textId="77777777" w:rsidTr="00EF117F">
        <w:trPr>
          <w:trHeight w:val="1043"/>
        </w:trPr>
        <w:tc>
          <w:tcPr>
            <w:tcW w:w="805" w:type="dxa"/>
            <w:vMerge w:val="restart"/>
            <w:shd w:val="clear" w:color="auto" w:fill="FFFFFF" w:themeFill="background1"/>
          </w:tcPr>
          <w:p w14:paraId="3CB18118" w14:textId="0F4A76A2" w:rsidR="0076359D" w:rsidRPr="007A4FE7" w:rsidRDefault="0076359D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880" w:type="dxa"/>
            <w:shd w:val="clear" w:color="auto" w:fill="FFFFFF" w:themeFill="background1"/>
          </w:tcPr>
          <w:p w14:paraId="505211EE" w14:textId="3C13157D" w:rsidR="0076359D" w:rsidRPr="007A4FE7" w:rsidRDefault="0076359D" w:rsidP="00916F16">
            <w:pPr>
              <w:widowControl w:val="0"/>
              <w:shd w:val="clear" w:color="auto" w:fill="FFFFFF" w:themeFill="background1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Oct 2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</w:t>
            </w:r>
          </w:p>
          <w:p w14:paraId="12E2A998" w14:textId="78F043E7" w:rsidR="0076359D" w:rsidRPr="007A4FE7" w:rsidRDefault="0076359D" w:rsidP="0027433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Read: Outline Expository Paper</w:t>
            </w:r>
          </w:p>
          <w:p w14:paraId="1C90DBBA" w14:textId="77777777" w:rsidR="0076359D" w:rsidRPr="007A4FE7" w:rsidRDefault="0076359D" w:rsidP="0027433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3B4725" w14:textId="7C4A2830" w:rsidR="0076359D" w:rsidRPr="007A4FE7" w:rsidRDefault="0076359D" w:rsidP="0027433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Multimedia: Main Ideas Lesson</w:t>
            </w:r>
          </w:p>
        </w:tc>
        <w:tc>
          <w:tcPr>
            <w:tcW w:w="2970" w:type="dxa"/>
            <w:shd w:val="clear" w:color="auto" w:fill="FFFFFF" w:themeFill="background1"/>
          </w:tcPr>
          <w:p w14:paraId="42251D06" w14:textId="43BC93E1" w:rsidR="0076359D" w:rsidRPr="007A4FE7" w:rsidRDefault="0076359D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Crafting Thesis Statements for Expository Argument Essays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55B62F4C" w14:textId="77777777" w:rsidR="0076359D" w:rsidRPr="007A4FE7" w:rsidRDefault="0076359D" w:rsidP="0027433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Quiz: Claims and Evidence </w:t>
            </w:r>
          </w:p>
          <w:p w14:paraId="72B44F80" w14:textId="77777777" w:rsidR="0076359D" w:rsidRPr="007A4FE7" w:rsidRDefault="0076359D" w:rsidP="00F7405D">
            <w:pPr>
              <w:pStyle w:val="NoSpacing"/>
              <w:shd w:val="clear" w:color="auto" w:fill="FFFFFF" w:themeFill="background1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6359D" w:rsidRPr="007A4FE7" w14:paraId="51222FE2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5CA57BB8" w14:textId="77777777" w:rsidR="0076359D" w:rsidRPr="007A4FE7" w:rsidRDefault="0076359D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FFFFFF" w:themeFill="background1"/>
          </w:tcPr>
          <w:p w14:paraId="62FAA712" w14:textId="11B42C3A" w:rsidR="0076359D" w:rsidRPr="007A4FE7" w:rsidRDefault="0076359D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Oct 3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0</w:t>
            </w:r>
          </w:p>
          <w:p w14:paraId="2C88C179" w14:textId="41AC1AF5" w:rsidR="0076359D" w:rsidRPr="007A4FE7" w:rsidRDefault="0076359D" w:rsidP="0027433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28C7A48F" w14:textId="12DE9B2C" w:rsidR="0076359D" w:rsidRPr="007A4FE7" w:rsidRDefault="00F46474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Understanding Argument Structure (Part 2 of Crafting Thesis Statements for Expository Essays)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0E00D619" w14:textId="47054287" w:rsidR="0076359D" w:rsidRPr="007A4FE7" w:rsidRDefault="0076359D" w:rsidP="00916F16">
            <w:pPr>
              <w:pStyle w:val="NoSpacing"/>
              <w:shd w:val="clear" w:color="auto" w:fill="FFFFFF" w:themeFill="background1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6359D" w:rsidRPr="007A4FE7" w14:paraId="29B041DC" w14:textId="77777777" w:rsidTr="004D1C01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69B92260" w14:textId="77777777" w:rsidR="0076359D" w:rsidRPr="007A4FE7" w:rsidRDefault="0076359D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5BC456F1" w14:textId="77777777" w:rsidR="0076359D" w:rsidRPr="004D1C01" w:rsidRDefault="0076359D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D1C0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November 1</w:t>
            </w:r>
          </w:p>
          <w:p w14:paraId="16484D4C" w14:textId="77777777" w:rsidR="004D1C01" w:rsidRPr="007A4FE7" w:rsidRDefault="004D1C01" w:rsidP="004D1C0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Read: Student Sample Paper Social Media and Mental Health</w:t>
            </w:r>
          </w:p>
          <w:p w14:paraId="6ECA1CBF" w14:textId="77777777" w:rsidR="004D1C01" w:rsidRPr="007A4FE7" w:rsidRDefault="004D1C01" w:rsidP="004D1C0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68A745" w14:textId="5ABDB7CF" w:rsidR="004D1C01" w:rsidRPr="00E1791C" w:rsidRDefault="004D1C01" w:rsidP="004D1C01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  <w:highlight w:val="yellow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Multimedia: Supporting Details</w:t>
            </w:r>
          </w:p>
        </w:tc>
        <w:tc>
          <w:tcPr>
            <w:tcW w:w="2970" w:type="dxa"/>
            <w:shd w:val="clear" w:color="auto" w:fill="auto"/>
          </w:tcPr>
          <w:p w14:paraId="6ABFE63F" w14:textId="723B4625" w:rsidR="0076359D" w:rsidRPr="004D1C01" w:rsidRDefault="0076359D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E5FF93" w14:textId="464C23A0" w:rsidR="004D1C01" w:rsidRPr="004D1C01" w:rsidRDefault="004D1C01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1C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The Impact of </w:t>
            </w:r>
            <w:proofErr w:type="gramStart"/>
            <w:r w:rsidRPr="004D1C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Social Media</w:t>
            </w:r>
            <w:proofErr w:type="gramEnd"/>
            <w:r w:rsidRPr="004D1C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on Mental Health Outline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58A6779" w14:textId="2FD62057" w:rsidR="0076359D" w:rsidRPr="004D1C01" w:rsidRDefault="004574B5" w:rsidP="00916F16">
            <w:pPr>
              <w:pStyle w:val="NoSpacing"/>
              <w:shd w:val="clear" w:color="auto" w:fill="FFFFFF" w:themeFill="background1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D1C01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Assignments: Friday Journal Crafting Your Personal Thesis Statement</w:t>
            </w:r>
          </w:p>
        </w:tc>
      </w:tr>
      <w:tr w:rsidR="00A009F0" w:rsidRPr="007A4FE7" w14:paraId="2B97B98C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2793D0C9" w14:textId="6AFA3CE5" w:rsidR="00A009F0" w:rsidRPr="007A4FE7" w:rsidRDefault="00A009F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43FE2BEC" w14:textId="5D76F728" w:rsidR="00A009F0" w:rsidRPr="007A4FE7" w:rsidRDefault="00A009F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Nov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  <w:p w14:paraId="247FEA33" w14:textId="77777777" w:rsidR="00A009F0" w:rsidRPr="007A4FE7" w:rsidRDefault="00A009F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48731A" w14:textId="15902668" w:rsidR="00A009F0" w:rsidRPr="007A4FE7" w:rsidRDefault="00A009F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5EC50C4B" w14:textId="3F8909FD" w:rsidR="00A009F0" w:rsidRPr="007A4FE7" w:rsidRDefault="00A009F0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749EB6" w14:textId="3B590FFF" w:rsidR="00A009F0" w:rsidRPr="007A4FE7" w:rsidRDefault="00A009F0" w:rsidP="00254248">
            <w:pPr>
              <w:widowControl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Timed Writing (</w:t>
            </w:r>
            <w:r w:rsidR="00B475D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150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min)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1CF98609" w14:textId="0751127E" w:rsidR="00A009F0" w:rsidRPr="007A4FE7" w:rsidRDefault="00A009F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009F0" w:rsidRPr="007A4FE7" w14:paraId="409AC2B4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76B60520" w14:textId="77777777" w:rsidR="00A009F0" w:rsidRPr="007A4FE7" w:rsidRDefault="00A009F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  <w:vAlign w:val="center"/>
          </w:tcPr>
          <w:p w14:paraId="5822C3CC" w14:textId="26001AE9" w:rsidR="00A009F0" w:rsidRPr="007A4FE7" w:rsidRDefault="00A009F0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Nov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  <w:p w14:paraId="72B117B0" w14:textId="77777777" w:rsidR="00A009F0" w:rsidRPr="007A4FE7" w:rsidRDefault="00A009F0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B11629" w14:textId="0183E7C2" w:rsidR="00A009F0" w:rsidRPr="007A4FE7" w:rsidRDefault="00A009F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4EDA83A6" w14:textId="2ECCCA91" w:rsidR="00A009F0" w:rsidRPr="007A4FE7" w:rsidRDefault="00A009F0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AC0798" w14:textId="3D4DF847" w:rsidR="00A009F0" w:rsidRPr="007A4FE7" w:rsidRDefault="00B475D5" w:rsidP="00254248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475D5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Continuation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of </w:t>
            </w:r>
            <w:r w:rsidR="00A009F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Timed Writing (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150</w:t>
            </w:r>
            <w:r w:rsidR="00A009F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min)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54E474B2" w14:textId="3B33355C" w:rsidR="00A009F0" w:rsidRPr="007A4FE7" w:rsidRDefault="00A009F0" w:rsidP="00254248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7AAC5737" w14:textId="5DB71542" w:rsidR="00A009F0" w:rsidRPr="007A4FE7" w:rsidRDefault="00A009F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009F0" w:rsidRPr="007A4FE7" w14:paraId="6231C3DB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21137D5B" w14:textId="77777777" w:rsidR="00A009F0" w:rsidRPr="007A4FE7" w:rsidRDefault="00A009F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  <w:vAlign w:val="center"/>
          </w:tcPr>
          <w:p w14:paraId="03BCD81D" w14:textId="140D92B8" w:rsidR="00A009F0" w:rsidRPr="007A4FE7" w:rsidRDefault="00A009F0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 8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46406CB7" w14:textId="77777777" w:rsidR="00B475D5" w:rsidRDefault="00B475D5" w:rsidP="00F7405D">
            <w:pPr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14:paraId="7EBB9205" w14:textId="30DDC0F6" w:rsidR="00A009F0" w:rsidRPr="007A4FE7" w:rsidRDefault="00B475D5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475D5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Continuation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of 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Timed Writing (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150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min)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362A255C" w14:textId="77777777" w:rsidR="00B475D5" w:rsidRPr="007A4FE7" w:rsidRDefault="00B475D5" w:rsidP="00B475D5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>Assignment: Timed Writing Process Reflection (due at the end of class)</w:t>
            </w:r>
          </w:p>
          <w:p w14:paraId="3245ADD2" w14:textId="77777777" w:rsidR="00B475D5" w:rsidRDefault="00B475D5" w:rsidP="009071AB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7CDDC093" w14:textId="5E3BAC16" w:rsidR="00A009F0" w:rsidRPr="007A4FE7" w:rsidRDefault="004574B5" w:rsidP="009071AB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Friday Journal </w:t>
            </w:r>
            <w:proofErr w:type="gramStart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The</w:t>
            </w:r>
            <w:proofErr w:type="gramEnd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Importance of Metacognition</w:t>
            </w:r>
          </w:p>
        </w:tc>
      </w:tr>
      <w:tr w:rsidR="00A009F0" w:rsidRPr="007A4FE7" w14:paraId="2736648F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FFFFFF" w:themeFill="background1"/>
          </w:tcPr>
          <w:p w14:paraId="0C2C589F" w14:textId="455EDB19" w:rsidR="00A009F0" w:rsidRPr="007A4FE7" w:rsidRDefault="00A009F0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2880" w:type="dxa"/>
            <w:shd w:val="clear" w:color="auto" w:fill="FFFFFF" w:themeFill="background1"/>
          </w:tcPr>
          <w:p w14:paraId="50409725" w14:textId="31360D70" w:rsidR="00A009F0" w:rsidRPr="007A4FE7" w:rsidRDefault="00A009F0" w:rsidP="00916F16">
            <w:pPr>
              <w:widowControl w:val="0"/>
              <w:shd w:val="clear" w:color="auto" w:fill="FFFFFF" w:themeFill="background1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Nov 1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</w:p>
          <w:p w14:paraId="410CD4B9" w14:textId="6D5755D1" w:rsidR="00A009F0" w:rsidRPr="007A4FE7" w:rsidRDefault="00A009F0" w:rsidP="003A381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Read: </w:t>
            </w:r>
            <w:r w:rsidRPr="007A4FE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Writing Guide with Handbook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H.</w:t>
            </w:r>
            <w:r w:rsidR="0025553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"Clear and Effective Sentences"</w:t>
            </w:r>
          </w:p>
          <w:p w14:paraId="2250533D" w14:textId="77777777" w:rsidR="00A009F0" w:rsidRPr="007A4FE7" w:rsidRDefault="00A009F0" w:rsidP="003A381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0CACC643" w14:textId="5E3C0633" w:rsidR="00A009F0" w:rsidRPr="007A4FE7" w:rsidRDefault="00A009F0" w:rsidP="003A381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Writing Guide with Handbook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, H.8, "Pronouns" </w:t>
            </w:r>
          </w:p>
          <w:p w14:paraId="27E19863" w14:textId="77777777" w:rsidR="00A009F0" w:rsidRPr="007A4FE7" w:rsidRDefault="00A009F0" w:rsidP="003A381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55058196" w14:textId="0BBB672F" w:rsidR="00A009F0" w:rsidRPr="007A4FE7" w:rsidRDefault="00A009F0" w:rsidP="003A381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Watch: The Paramedic Method: A </w:t>
            </w:r>
            <w:proofErr w:type="spellStart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Gastrogrammatical</w:t>
            </w:r>
            <w:proofErr w:type="spellEnd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Edudrama</w:t>
            </w:r>
            <w:proofErr w:type="spellEnd"/>
          </w:p>
          <w:p w14:paraId="59759E94" w14:textId="77777777" w:rsidR="00A009F0" w:rsidRPr="007A4FE7" w:rsidRDefault="00A009F0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4F69658E" w14:textId="77777777" w:rsidR="00BD7276" w:rsidRPr="007A4FE7" w:rsidRDefault="00BD7276" w:rsidP="00BD7276">
            <w:pPr>
              <w:shd w:val="clear" w:color="auto" w:fill="FFFFFF" w:themeFill="background1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Active and Passive Voice Activity</w:t>
            </w:r>
          </w:p>
          <w:p w14:paraId="15AFE23D" w14:textId="77777777" w:rsidR="00A009F0" w:rsidRPr="007A4FE7" w:rsidRDefault="00A009F0" w:rsidP="00F7405D">
            <w:pPr>
              <w:shd w:val="clear" w:color="auto" w:fill="FFFFFF" w:themeFill="background1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1FF1F8F5" w14:textId="051C2304" w:rsidR="00A009F0" w:rsidRPr="007A4FE7" w:rsidRDefault="00BD7276" w:rsidP="00F7405D">
            <w:pPr>
              <w:shd w:val="clear" w:color="auto" w:fill="FFFFFF" w:themeFill="background1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Writing Fluff</w:t>
            </w:r>
          </w:p>
        </w:tc>
        <w:tc>
          <w:tcPr>
            <w:tcW w:w="2790" w:type="dxa"/>
            <w:shd w:val="clear" w:color="auto" w:fill="FFFFFF" w:themeFill="background1"/>
          </w:tcPr>
          <w:p w14:paraId="12DF9A7D" w14:textId="7D074721" w:rsidR="00A009F0" w:rsidRPr="007A4FE7" w:rsidRDefault="00A009F0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09F0" w:rsidRPr="007A4FE7" w14:paraId="4F71EEFD" w14:textId="77777777" w:rsidTr="00596015">
        <w:trPr>
          <w:trHeight w:val="1156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6CBC8FCC" w14:textId="77777777" w:rsidR="00A009F0" w:rsidRPr="007A4FE7" w:rsidRDefault="00A009F0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FFFFFF" w:themeFill="background1"/>
          </w:tcPr>
          <w:p w14:paraId="7576B5F7" w14:textId="159BC284" w:rsidR="00A009F0" w:rsidRPr="007A4FE7" w:rsidRDefault="00A009F0" w:rsidP="00916F16">
            <w:pPr>
              <w:widowControl w:val="0"/>
              <w:shd w:val="clear" w:color="auto" w:fill="FFFFFF" w:themeFill="background1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Nov 1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</w:p>
          <w:p w14:paraId="36A2D21F" w14:textId="387CF2BB" w:rsidR="00A009F0" w:rsidRPr="007A4FE7" w:rsidRDefault="00A009F0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57602463" w14:textId="7E79F344" w:rsidR="00F86790" w:rsidRDefault="00F86790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Pronouns and Clear and Effective Sentences Quiz Follow-up</w:t>
            </w:r>
          </w:p>
          <w:p w14:paraId="1DB05635" w14:textId="77777777" w:rsidR="00BD7276" w:rsidRDefault="00BD7276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110DF500" w14:textId="019E95B0" w:rsidR="00A009F0" w:rsidRPr="007A4FE7" w:rsidRDefault="00A009F0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5F7CBD2A" w14:textId="2A019028" w:rsidR="00A009F0" w:rsidRPr="007A4FE7" w:rsidRDefault="00A009F0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Quiz: Pronouns and Clear and Effective Sentences</w:t>
            </w:r>
          </w:p>
        </w:tc>
      </w:tr>
      <w:tr w:rsidR="00A009F0" w:rsidRPr="007A4FE7" w14:paraId="0274BF4E" w14:textId="77777777" w:rsidTr="00596015">
        <w:trPr>
          <w:trHeight w:val="1156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2BF95E1E" w14:textId="77777777" w:rsidR="00A009F0" w:rsidRPr="007A4FE7" w:rsidRDefault="00A009F0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FFFFFF" w:themeFill="background1"/>
          </w:tcPr>
          <w:p w14:paraId="189C7992" w14:textId="070CCD9E" w:rsidR="00A009F0" w:rsidRPr="007A4FE7" w:rsidRDefault="00A009F0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Nov 15</w:t>
            </w:r>
          </w:p>
        </w:tc>
        <w:tc>
          <w:tcPr>
            <w:tcW w:w="2970" w:type="dxa"/>
            <w:shd w:val="clear" w:color="auto" w:fill="FFFFFF" w:themeFill="background1"/>
          </w:tcPr>
          <w:p w14:paraId="45F09341" w14:textId="3DE0C835" w:rsidR="00A009F0" w:rsidRPr="007A4FE7" w:rsidRDefault="00D37BC6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Introductions and Conclusions for the Expository Essay with Argumentation</w:t>
            </w:r>
          </w:p>
        </w:tc>
        <w:tc>
          <w:tcPr>
            <w:tcW w:w="2790" w:type="dxa"/>
            <w:shd w:val="clear" w:color="auto" w:fill="auto"/>
          </w:tcPr>
          <w:p w14:paraId="394E0DD0" w14:textId="3D7BEDF7" w:rsidR="00A009F0" w:rsidRPr="007A4FE7" w:rsidRDefault="004574B5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Assignments: </w:t>
            </w: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Friday Journal Advice for a Future Student</w:t>
            </w:r>
          </w:p>
        </w:tc>
      </w:tr>
      <w:tr w:rsidR="00511381" w:rsidRPr="007A4FE7" w14:paraId="5CFD9066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20C0AADE" w14:textId="5DB74DA3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0C44609C" w14:textId="51A1B953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 1</w:t>
            </w:r>
            <w:r w:rsidR="004C5FA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  <w:p w14:paraId="1A5338AB" w14:textId="51C75584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05B1B2DE" w14:textId="30299AC2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Peer Review Activity in 1101</w:t>
            </w:r>
          </w:p>
          <w:p w14:paraId="6A9E0B87" w14:textId="77777777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00B5FA" w14:textId="1512BE25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Revision Session Activity</w:t>
            </w:r>
          </w:p>
          <w:p w14:paraId="46D95C66" w14:textId="77777777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E2EFD9" w:themeFill="accent6" w:themeFillTint="33"/>
          </w:tcPr>
          <w:p w14:paraId="1BBA8142" w14:textId="4B410E23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11381" w:rsidRPr="007A4FE7" w14:paraId="06BF8042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06998794" w14:textId="77777777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4A77F63E" w14:textId="30E8D601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 2</w:t>
            </w:r>
            <w:r w:rsidR="004C5FA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  <w:p w14:paraId="63E7FD7F" w14:textId="00F54AAE" w:rsidR="00511381" w:rsidRPr="007A4FE7" w:rsidRDefault="00511381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Read (Optional): 6 Tips for Not Freaking Out About End of Semester Stress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4B61B40B" w14:textId="18F66A87" w:rsidR="00511381" w:rsidRPr="007A4FE7" w:rsidRDefault="00051614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Final Grammar </w:t>
            </w:r>
            <w:r w:rsidR="007F51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and Writing Conventions Follow-up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6B430FBC" w14:textId="23E1DB59" w:rsidR="00511381" w:rsidRPr="007A4FE7" w:rsidRDefault="00511381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Quiz: Final Grammar and Writing Conventions </w:t>
            </w:r>
          </w:p>
        </w:tc>
      </w:tr>
      <w:tr w:rsidR="00511381" w:rsidRPr="007A4FE7" w14:paraId="23A1456B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720F652A" w14:textId="77777777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53A8FD0F" w14:textId="543061E6" w:rsidR="00511381" w:rsidRPr="007A4FE7" w:rsidRDefault="00511381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Nov </w:t>
            </w:r>
            <w:r w:rsidR="004C5FA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15010B95" w14:textId="73DAE7FB" w:rsidR="00511381" w:rsidRPr="007A4FE7" w:rsidRDefault="00051614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Reflection Sticky Note Activity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77E552E5" w14:textId="77777777" w:rsidR="004574B5" w:rsidRPr="007A4FE7" w:rsidRDefault="004574B5" w:rsidP="004574B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Assignments: </w:t>
            </w: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Friday Journal Essay 3 Action Plan</w:t>
            </w:r>
          </w:p>
          <w:p w14:paraId="64261284" w14:textId="77777777" w:rsidR="00511381" w:rsidRDefault="00511381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bookmarkEnd w:id="0"/>
      <w:tr w:rsidR="004C5FAB" w:rsidRPr="007A4FE7" w14:paraId="50B47074" w14:textId="77777777" w:rsidTr="004C5FAB">
        <w:trPr>
          <w:trHeight w:val="548"/>
        </w:trPr>
        <w:tc>
          <w:tcPr>
            <w:tcW w:w="805" w:type="dxa"/>
          </w:tcPr>
          <w:p w14:paraId="035B2E16" w14:textId="2B74B410" w:rsidR="004C5FAB" w:rsidRPr="007A4FE7" w:rsidRDefault="004C5FAB" w:rsidP="004E3831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80" w:type="dxa"/>
          </w:tcPr>
          <w:p w14:paraId="25D78341" w14:textId="77777777" w:rsidR="00936DD4" w:rsidRDefault="00936DD4" w:rsidP="004E3831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Nov 24-Dec 1</w:t>
            </w:r>
          </w:p>
          <w:p w14:paraId="3BCE2EAB" w14:textId="081B2A94" w:rsidR="004C5FAB" w:rsidRPr="007A4FE7" w:rsidRDefault="00AF433B" w:rsidP="004E3831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No class: </w:t>
            </w:r>
            <w:r w:rsidR="004C5FA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Happy Thanksgiving! </w:t>
            </w:r>
          </w:p>
        </w:tc>
        <w:tc>
          <w:tcPr>
            <w:tcW w:w="2970" w:type="dxa"/>
          </w:tcPr>
          <w:p w14:paraId="6FE12BE9" w14:textId="2E287F6E" w:rsidR="004C5FAB" w:rsidRPr="007A4FE7" w:rsidRDefault="004C5FAB" w:rsidP="004E3831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41BB7CED" w14:textId="77777777" w:rsidR="004C5FAB" w:rsidRPr="007A4FE7" w:rsidRDefault="004C5FAB" w:rsidP="004E3831">
            <w:pPr>
              <w:pStyle w:val="NoSpacing"/>
              <w:shd w:val="clear" w:color="auto" w:fill="FFFFFF" w:themeFill="background1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EA3DFC" w:rsidRPr="007A4FE7" w14:paraId="4B1D42D7" w14:textId="77777777" w:rsidTr="00EA3DFC">
        <w:trPr>
          <w:trHeight w:val="548"/>
        </w:trPr>
        <w:tc>
          <w:tcPr>
            <w:tcW w:w="805" w:type="dxa"/>
          </w:tcPr>
          <w:p w14:paraId="6A9A8602" w14:textId="7A8A2E73" w:rsidR="00EA3DFC" w:rsidRPr="007A4FE7" w:rsidRDefault="00EA3DFC" w:rsidP="004E3831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80" w:type="dxa"/>
          </w:tcPr>
          <w:p w14:paraId="293A493F" w14:textId="5CE9DB24" w:rsidR="00ED7DC7" w:rsidRDefault="00936DD4" w:rsidP="004E3831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Dec 2</w:t>
            </w:r>
          </w:p>
          <w:p w14:paraId="4513F53C" w14:textId="63A9D495" w:rsidR="00936DD4" w:rsidRPr="007A4FE7" w:rsidRDefault="00936DD4" w:rsidP="004E3831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29B3D7F7" w14:textId="3BE2191A" w:rsidR="00EA3DFC" w:rsidRPr="007A4FE7" w:rsidRDefault="00ED7DC7" w:rsidP="004E3831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Optional Conferences for Students</w:t>
            </w:r>
          </w:p>
        </w:tc>
        <w:tc>
          <w:tcPr>
            <w:tcW w:w="2790" w:type="dxa"/>
          </w:tcPr>
          <w:p w14:paraId="7370D80C" w14:textId="77777777" w:rsidR="00EA3DFC" w:rsidRPr="007A4FE7" w:rsidRDefault="00EA3DFC" w:rsidP="004E3831">
            <w:pPr>
              <w:pStyle w:val="NoSpacing"/>
              <w:shd w:val="clear" w:color="auto" w:fill="FFFFFF" w:themeFill="background1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</w:tbl>
    <w:p w14:paraId="621F0AC1" w14:textId="77777777" w:rsidR="00AB765E" w:rsidRPr="007A4FE7" w:rsidRDefault="00AB765E" w:rsidP="007A4FE7">
      <w:pPr>
        <w:shd w:val="clear" w:color="auto" w:fill="FFFFFF" w:themeFill="background1"/>
      </w:pPr>
    </w:p>
    <w:sectPr w:rsidR="00AB765E" w:rsidRPr="007A4FE7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DF8A2" w14:textId="77777777" w:rsidR="003F557E" w:rsidRDefault="003F557E" w:rsidP="00BA4533">
      <w:pPr>
        <w:spacing w:after="0" w:line="240" w:lineRule="auto"/>
      </w:pPr>
      <w:r>
        <w:separator/>
      </w:r>
    </w:p>
  </w:endnote>
  <w:endnote w:type="continuationSeparator" w:id="0">
    <w:p w14:paraId="6E368570" w14:textId="77777777" w:rsidR="003F557E" w:rsidRDefault="003F557E" w:rsidP="00BA4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4C543" w14:textId="77777777" w:rsidR="003F557E" w:rsidRDefault="003F557E" w:rsidP="00BA4533">
      <w:pPr>
        <w:spacing w:after="0" w:line="240" w:lineRule="auto"/>
      </w:pPr>
      <w:r>
        <w:separator/>
      </w:r>
    </w:p>
  </w:footnote>
  <w:footnote w:type="continuationSeparator" w:id="0">
    <w:p w14:paraId="4887B29D" w14:textId="77777777" w:rsidR="003F557E" w:rsidRDefault="003F557E" w:rsidP="00BA4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00EDA"/>
    <w:multiLevelType w:val="hybridMultilevel"/>
    <w:tmpl w:val="42A07A36"/>
    <w:lvl w:ilvl="0" w:tplc="EC2292E8">
      <w:start w:val="1"/>
      <w:numFmt w:val="decimal"/>
      <w:lvlText w:val="%1."/>
      <w:lvlJc w:val="left"/>
      <w:pPr>
        <w:ind w:left="720" w:hanging="360"/>
      </w:pPr>
    </w:lvl>
    <w:lvl w:ilvl="1" w:tplc="6AA6BB2A">
      <w:start w:val="1"/>
      <w:numFmt w:val="lowerLetter"/>
      <w:lvlText w:val="%2."/>
      <w:lvlJc w:val="left"/>
      <w:pPr>
        <w:ind w:left="1440" w:hanging="360"/>
      </w:pPr>
    </w:lvl>
    <w:lvl w:ilvl="2" w:tplc="C1149CB0">
      <w:start w:val="1"/>
      <w:numFmt w:val="lowerRoman"/>
      <w:lvlText w:val="%3."/>
      <w:lvlJc w:val="right"/>
      <w:pPr>
        <w:ind w:left="2160" w:hanging="180"/>
      </w:pPr>
    </w:lvl>
    <w:lvl w:ilvl="3" w:tplc="9EA816B0">
      <w:start w:val="1"/>
      <w:numFmt w:val="decimal"/>
      <w:lvlText w:val="%4."/>
      <w:lvlJc w:val="left"/>
      <w:pPr>
        <w:ind w:left="2880" w:hanging="360"/>
      </w:pPr>
    </w:lvl>
    <w:lvl w:ilvl="4" w:tplc="A2E6D062">
      <w:start w:val="1"/>
      <w:numFmt w:val="lowerLetter"/>
      <w:lvlText w:val="%5."/>
      <w:lvlJc w:val="left"/>
      <w:pPr>
        <w:ind w:left="3600" w:hanging="360"/>
      </w:pPr>
    </w:lvl>
    <w:lvl w:ilvl="5" w:tplc="B97EA6D0">
      <w:start w:val="1"/>
      <w:numFmt w:val="lowerRoman"/>
      <w:lvlText w:val="%6."/>
      <w:lvlJc w:val="right"/>
      <w:pPr>
        <w:ind w:left="4320" w:hanging="180"/>
      </w:pPr>
    </w:lvl>
    <w:lvl w:ilvl="6" w:tplc="2C947490">
      <w:start w:val="1"/>
      <w:numFmt w:val="decimal"/>
      <w:lvlText w:val="%7."/>
      <w:lvlJc w:val="left"/>
      <w:pPr>
        <w:ind w:left="5040" w:hanging="360"/>
      </w:pPr>
    </w:lvl>
    <w:lvl w:ilvl="7" w:tplc="11902080">
      <w:start w:val="1"/>
      <w:numFmt w:val="lowerLetter"/>
      <w:lvlText w:val="%8."/>
      <w:lvlJc w:val="left"/>
      <w:pPr>
        <w:ind w:left="5760" w:hanging="360"/>
      </w:pPr>
    </w:lvl>
    <w:lvl w:ilvl="8" w:tplc="26060ED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901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4C"/>
    <w:rsid w:val="000073FC"/>
    <w:rsid w:val="00051614"/>
    <w:rsid w:val="00057C52"/>
    <w:rsid w:val="000706AC"/>
    <w:rsid w:val="00086BC6"/>
    <w:rsid w:val="00087A40"/>
    <w:rsid w:val="00097ADF"/>
    <w:rsid w:val="000A5E84"/>
    <w:rsid w:val="000A628C"/>
    <w:rsid w:val="000A79B4"/>
    <w:rsid w:val="000B0D28"/>
    <w:rsid w:val="000C3D56"/>
    <w:rsid w:val="000D6E7F"/>
    <w:rsid w:val="000D75FC"/>
    <w:rsid w:val="000E25DE"/>
    <w:rsid w:val="000F2EE5"/>
    <w:rsid w:val="0010013D"/>
    <w:rsid w:val="0010326D"/>
    <w:rsid w:val="00105357"/>
    <w:rsid w:val="00105E19"/>
    <w:rsid w:val="001173BC"/>
    <w:rsid w:val="00126BC6"/>
    <w:rsid w:val="0013313F"/>
    <w:rsid w:val="00142B1F"/>
    <w:rsid w:val="00153284"/>
    <w:rsid w:val="001648FC"/>
    <w:rsid w:val="00176649"/>
    <w:rsid w:val="00182C45"/>
    <w:rsid w:val="001953AD"/>
    <w:rsid w:val="001A596A"/>
    <w:rsid w:val="001A75EA"/>
    <w:rsid w:val="001B64B2"/>
    <w:rsid w:val="001D6ED1"/>
    <w:rsid w:val="001D7361"/>
    <w:rsid w:val="001E3665"/>
    <w:rsid w:val="001E712E"/>
    <w:rsid w:val="0020175B"/>
    <w:rsid w:val="00203354"/>
    <w:rsid w:val="00207016"/>
    <w:rsid w:val="0021014C"/>
    <w:rsid w:val="00213F88"/>
    <w:rsid w:val="00223A5A"/>
    <w:rsid w:val="00227BAA"/>
    <w:rsid w:val="00234069"/>
    <w:rsid w:val="002365DC"/>
    <w:rsid w:val="00252ED6"/>
    <w:rsid w:val="00254248"/>
    <w:rsid w:val="00255532"/>
    <w:rsid w:val="00264946"/>
    <w:rsid w:val="00271A5E"/>
    <w:rsid w:val="00274338"/>
    <w:rsid w:val="00282715"/>
    <w:rsid w:val="002878E1"/>
    <w:rsid w:val="00294989"/>
    <w:rsid w:val="002A248E"/>
    <w:rsid w:val="002A347E"/>
    <w:rsid w:val="002A58B4"/>
    <w:rsid w:val="002B2E91"/>
    <w:rsid w:val="002B41C3"/>
    <w:rsid w:val="002C2997"/>
    <w:rsid w:val="002D7DA7"/>
    <w:rsid w:val="002E018C"/>
    <w:rsid w:val="002E0625"/>
    <w:rsid w:val="002E1ABD"/>
    <w:rsid w:val="002E1D2A"/>
    <w:rsid w:val="0031207E"/>
    <w:rsid w:val="00312AA2"/>
    <w:rsid w:val="00330AD6"/>
    <w:rsid w:val="0033113A"/>
    <w:rsid w:val="003339F4"/>
    <w:rsid w:val="0035175D"/>
    <w:rsid w:val="00360796"/>
    <w:rsid w:val="0037252F"/>
    <w:rsid w:val="00372DD8"/>
    <w:rsid w:val="00372DF4"/>
    <w:rsid w:val="00374B7A"/>
    <w:rsid w:val="00385927"/>
    <w:rsid w:val="0039576E"/>
    <w:rsid w:val="003A14FE"/>
    <w:rsid w:val="003A3818"/>
    <w:rsid w:val="003A5254"/>
    <w:rsid w:val="003B0EF5"/>
    <w:rsid w:val="003B36B6"/>
    <w:rsid w:val="003D71BD"/>
    <w:rsid w:val="003E1862"/>
    <w:rsid w:val="003F1068"/>
    <w:rsid w:val="003F23A0"/>
    <w:rsid w:val="003F557E"/>
    <w:rsid w:val="00411701"/>
    <w:rsid w:val="00416B85"/>
    <w:rsid w:val="004200FC"/>
    <w:rsid w:val="00425316"/>
    <w:rsid w:val="00453877"/>
    <w:rsid w:val="00454F51"/>
    <w:rsid w:val="004574B5"/>
    <w:rsid w:val="004579B3"/>
    <w:rsid w:val="00470A3F"/>
    <w:rsid w:val="0047628A"/>
    <w:rsid w:val="00482BBB"/>
    <w:rsid w:val="0048452A"/>
    <w:rsid w:val="004A24F4"/>
    <w:rsid w:val="004B2CD4"/>
    <w:rsid w:val="004B3161"/>
    <w:rsid w:val="004C5640"/>
    <w:rsid w:val="004C5FAB"/>
    <w:rsid w:val="004D1C01"/>
    <w:rsid w:val="004E64D5"/>
    <w:rsid w:val="004F41AC"/>
    <w:rsid w:val="004F42F1"/>
    <w:rsid w:val="004F744A"/>
    <w:rsid w:val="0050579A"/>
    <w:rsid w:val="00511381"/>
    <w:rsid w:val="00511CF3"/>
    <w:rsid w:val="00526E76"/>
    <w:rsid w:val="00541399"/>
    <w:rsid w:val="00547988"/>
    <w:rsid w:val="005516C3"/>
    <w:rsid w:val="0055440B"/>
    <w:rsid w:val="00567CE3"/>
    <w:rsid w:val="005702D5"/>
    <w:rsid w:val="00573416"/>
    <w:rsid w:val="00575132"/>
    <w:rsid w:val="00596015"/>
    <w:rsid w:val="00596755"/>
    <w:rsid w:val="005A76B9"/>
    <w:rsid w:val="005C73E2"/>
    <w:rsid w:val="005E5258"/>
    <w:rsid w:val="005F3E94"/>
    <w:rsid w:val="006020E9"/>
    <w:rsid w:val="006118BA"/>
    <w:rsid w:val="00616854"/>
    <w:rsid w:val="00617340"/>
    <w:rsid w:val="006205CE"/>
    <w:rsid w:val="00622CE5"/>
    <w:rsid w:val="00632CF1"/>
    <w:rsid w:val="0064314C"/>
    <w:rsid w:val="0064448F"/>
    <w:rsid w:val="00645AE4"/>
    <w:rsid w:val="006517EB"/>
    <w:rsid w:val="00663613"/>
    <w:rsid w:val="006904A4"/>
    <w:rsid w:val="006959AD"/>
    <w:rsid w:val="006B0EFA"/>
    <w:rsid w:val="006B3EFD"/>
    <w:rsid w:val="006B401F"/>
    <w:rsid w:val="006B6039"/>
    <w:rsid w:val="006B7F56"/>
    <w:rsid w:val="006C1BB8"/>
    <w:rsid w:val="006C2949"/>
    <w:rsid w:val="006D5AEA"/>
    <w:rsid w:val="006D60F2"/>
    <w:rsid w:val="006E50F7"/>
    <w:rsid w:val="007006B1"/>
    <w:rsid w:val="007173D8"/>
    <w:rsid w:val="007241E4"/>
    <w:rsid w:val="007266FF"/>
    <w:rsid w:val="007307B6"/>
    <w:rsid w:val="00731162"/>
    <w:rsid w:val="007332BF"/>
    <w:rsid w:val="007505B4"/>
    <w:rsid w:val="00750C03"/>
    <w:rsid w:val="00755E08"/>
    <w:rsid w:val="007560E6"/>
    <w:rsid w:val="0076359D"/>
    <w:rsid w:val="00766E23"/>
    <w:rsid w:val="0079643A"/>
    <w:rsid w:val="007A2DD7"/>
    <w:rsid w:val="007A4FE7"/>
    <w:rsid w:val="007A59E6"/>
    <w:rsid w:val="007B38F7"/>
    <w:rsid w:val="007C498E"/>
    <w:rsid w:val="007D6497"/>
    <w:rsid w:val="007F5173"/>
    <w:rsid w:val="00801157"/>
    <w:rsid w:val="008138E2"/>
    <w:rsid w:val="00815047"/>
    <w:rsid w:val="00815BF9"/>
    <w:rsid w:val="00834125"/>
    <w:rsid w:val="0084526E"/>
    <w:rsid w:val="00852F03"/>
    <w:rsid w:val="008568CC"/>
    <w:rsid w:val="00864640"/>
    <w:rsid w:val="00865630"/>
    <w:rsid w:val="0087034E"/>
    <w:rsid w:val="00887C16"/>
    <w:rsid w:val="0089390E"/>
    <w:rsid w:val="008B105A"/>
    <w:rsid w:val="008C2D48"/>
    <w:rsid w:val="008C7A90"/>
    <w:rsid w:val="008D3CC2"/>
    <w:rsid w:val="008D4773"/>
    <w:rsid w:val="008D59E6"/>
    <w:rsid w:val="009015F8"/>
    <w:rsid w:val="009071AB"/>
    <w:rsid w:val="00916F16"/>
    <w:rsid w:val="00924B75"/>
    <w:rsid w:val="00930297"/>
    <w:rsid w:val="0093084B"/>
    <w:rsid w:val="00936DD4"/>
    <w:rsid w:val="00944569"/>
    <w:rsid w:val="00947CA2"/>
    <w:rsid w:val="00951099"/>
    <w:rsid w:val="00951FCF"/>
    <w:rsid w:val="009A00DC"/>
    <w:rsid w:val="009A07EA"/>
    <w:rsid w:val="009B316E"/>
    <w:rsid w:val="009C3C86"/>
    <w:rsid w:val="009E7B58"/>
    <w:rsid w:val="009F188D"/>
    <w:rsid w:val="00A009D7"/>
    <w:rsid w:val="00A009F0"/>
    <w:rsid w:val="00A22F1E"/>
    <w:rsid w:val="00A23724"/>
    <w:rsid w:val="00A27F0D"/>
    <w:rsid w:val="00A6491D"/>
    <w:rsid w:val="00A663A6"/>
    <w:rsid w:val="00A72400"/>
    <w:rsid w:val="00A74E06"/>
    <w:rsid w:val="00A91417"/>
    <w:rsid w:val="00AA326F"/>
    <w:rsid w:val="00AA52A0"/>
    <w:rsid w:val="00AB5FF6"/>
    <w:rsid w:val="00AB765E"/>
    <w:rsid w:val="00AD5D02"/>
    <w:rsid w:val="00AE1FF5"/>
    <w:rsid w:val="00AE7926"/>
    <w:rsid w:val="00AF2A4F"/>
    <w:rsid w:val="00AF433B"/>
    <w:rsid w:val="00B03103"/>
    <w:rsid w:val="00B22F51"/>
    <w:rsid w:val="00B2712B"/>
    <w:rsid w:val="00B326A5"/>
    <w:rsid w:val="00B32C00"/>
    <w:rsid w:val="00B475D5"/>
    <w:rsid w:val="00B61AC3"/>
    <w:rsid w:val="00B666E3"/>
    <w:rsid w:val="00B82954"/>
    <w:rsid w:val="00B85E87"/>
    <w:rsid w:val="00BA4533"/>
    <w:rsid w:val="00BB61E6"/>
    <w:rsid w:val="00BC31EA"/>
    <w:rsid w:val="00BC469F"/>
    <w:rsid w:val="00BD7276"/>
    <w:rsid w:val="00BE22AF"/>
    <w:rsid w:val="00BF4570"/>
    <w:rsid w:val="00C13AD0"/>
    <w:rsid w:val="00C17D81"/>
    <w:rsid w:val="00C2256F"/>
    <w:rsid w:val="00C2597B"/>
    <w:rsid w:val="00C25B50"/>
    <w:rsid w:val="00C32958"/>
    <w:rsid w:val="00C363C8"/>
    <w:rsid w:val="00C47FFE"/>
    <w:rsid w:val="00C51655"/>
    <w:rsid w:val="00C54799"/>
    <w:rsid w:val="00C56475"/>
    <w:rsid w:val="00C72578"/>
    <w:rsid w:val="00C73D51"/>
    <w:rsid w:val="00C74A0E"/>
    <w:rsid w:val="00C86C4D"/>
    <w:rsid w:val="00C90617"/>
    <w:rsid w:val="00C93774"/>
    <w:rsid w:val="00CB1905"/>
    <w:rsid w:val="00CE3BD9"/>
    <w:rsid w:val="00CE4FD3"/>
    <w:rsid w:val="00D113EE"/>
    <w:rsid w:val="00D15977"/>
    <w:rsid w:val="00D20D86"/>
    <w:rsid w:val="00D2734E"/>
    <w:rsid w:val="00D35C3F"/>
    <w:rsid w:val="00D37BC6"/>
    <w:rsid w:val="00D475C9"/>
    <w:rsid w:val="00D57C2E"/>
    <w:rsid w:val="00D67AD1"/>
    <w:rsid w:val="00D71823"/>
    <w:rsid w:val="00D764A1"/>
    <w:rsid w:val="00D87452"/>
    <w:rsid w:val="00D92456"/>
    <w:rsid w:val="00D92B04"/>
    <w:rsid w:val="00DC0218"/>
    <w:rsid w:val="00DE3DB0"/>
    <w:rsid w:val="00DE49F2"/>
    <w:rsid w:val="00E1791C"/>
    <w:rsid w:val="00E30A58"/>
    <w:rsid w:val="00E534F7"/>
    <w:rsid w:val="00E673F0"/>
    <w:rsid w:val="00E67B82"/>
    <w:rsid w:val="00E733B5"/>
    <w:rsid w:val="00E741D3"/>
    <w:rsid w:val="00E80DC0"/>
    <w:rsid w:val="00E90135"/>
    <w:rsid w:val="00E90313"/>
    <w:rsid w:val="00E97EFB"/>
    <w:rsid w:val="00EA3DFC"/>
    <w:rsid w:val="00EA6867"/>
    <w:rsid w:val="00ED656E"/>
    <w:rsid w:val="00ED7DC7"/>
    <w:rsid w:val="00EE317B"/>
    <w:rsid w:val="00EE74C1"/>
    <w:rsid w:val="00EF117F"/>
    <w:rsid w:val="00EF1298"/>
    <w:rsid w:val="00EF29E2"/>
    <w:rsid w:val="00EF5D1A"/>
    <w:rsid w:val="00F1399D"/>
    <w:rsid w:val="00F14157"/>
    <w:rsid w:val="00F214D9"/>
    <w:rsid w:val="00F30C23"/>
    <w:rsid w:val="00F35638"/>
    <w:rsid w:val="00F377AC"/>
    <w:rsid w:val="00F46474"/>
    <w:rsid w:val="00F51677"/>
    <w:rsid w:val="00F7405D"/>
    <w:rsid w:val="00F86790"/>
    <w:rsid w:val="00F90326"/>
    <w:rsid w:val="00FB24C4"/>
    <w:rsid w:val="00FB6E5C"/>
    <w:rsid w:val="00FC19B3"/>
    <w:rsid w:val="00FC1A5A"/>
    <w:rsid w:val="00FC58E6"/>
    <w:rsid w:val="00FD3DB3"/>
    <w:rsid w:val="00FE2DB8"/>
    <w:rsid w:val="00FE48C6"/>
    <w:rsid w:val="00FF4F54"/>
    <w:rsid w:val="02346651"/>
    <w:rsid w:val="02FA01E1"/>
    <w:rsid w:val="04A48DDB"/>
    <w:rsid w:val="05A2D8BA"/>
    <w:rsid w:val="06631DEA"/>
    <w:rsid w:val="0792BBB0"/>
    <w:rsid w:val="086F8231"/>
    <w:rsid w:val="086FA81C"/>
    <w:rsid w:val="08DF8F6B"/>
    <w:rsid w:val="0A9B1A95"/>
    <w:rsid w:val="0B96ADE6"/>
    <w:rsid w:val="0BC6497F"/>
    <w:rsid w:val="0E5D1CC0"/>
    <w:rsid w:val="0FBDF06C"/>
    <w:rsid w:val="115A6792"/>
    <w:rsid w:val="12319A78"/>
    <w:rsid w:val="134DF22F"/>
    <w:rsid w:val="14B40CBA"/>
    <w:rsid w:val="15FC42F3"/>
    <w:rsid w:val="163F9817"/>
    <w:rsid w:val="19957065"/>
    <w:rsid w:val="19FF961B"/>
    <w:rsid w:val="1CAA4EDE"/>
    <w:rsid w:val="20162096"/>
    <w:rsid w:val="20C08EC3"/>
    <w:rsid w:val="20C67FC2"/>
    <w:rsid w:val="20E80B92"/>
    <w:rsid w:val="227BC950"/>
    <w:rsid w:val="23EB2A20"/>
    <w:rsid w:val="25A3F1E2"/>
    <w:rsid w:val="28860822"/>
    <w:rsid w:val="29059CD2"/>
    <w:rsid w:val="29BD57A3"/>
    <w:rsid w:val="2A4592E1"/>
    <w:rsid w:val="2C4A48EB"/>
    <w:rsid w:val="2E768313"/>
    <w:rsid w:val="2E8FAC03"/>
    <w:rsid w:val="2FD18838"/>
    <w:rsid w:val="365727D4"/>
    <w:rsid w:val="3A185FAC"/>
    <w:rsid w:val="3B4A4C43"/>
    <w:rsid w:val="3C1339B6"/>
    <w:rsid w:val="3C734636"/>
    <w:rsid w:val="3DBB249C"/>
    <w:rsid w:val="46907166"/>
    <w:rsid w:val="49053FBB"/>
    <w:rsid w:val="49EE7B60"/>
    <w:rsid w:val="4A0AB7EC"/>
    <w:rsid w:val="4DBACA6F"/>
    <w:rsid w:val="4E486913"/>
    <w:rsid w:val="4EB55DEE"/>
    <w:rsid w:val="4ED2D416"/>
    <w:rsid w:val="55E22F5A"/>
    <w:rsid w:val="56105682"/>
    <w:rsid w:val="57523F3D"/>
    <w:rsid w:val="5B2D958A"/>
    <w:rsid w:val="5BD18DA9"/>
    <w:rsid w:val="5ED352F0"/>
    <w:rsid w:val="5F290070"/>
    <w:rsid w:val="5FA2E80D"/>
    <w:rsid w:val="620FA6AF"/>
    <w:rsid w:val="66DDD88B"/>
    <w:rsid w:val="6708AABE"/>
    <w:rsid w:val="691B6BFE"/>
    <w:rsid w:val="69C08A4B"/>
    <w:rsid w:val="6B3CF090"/>
    <w:rsid w:val="6D17B875"/>
    <w:rsid w:val="6EDDBD2E"/>
    <w:rsid w:val="6FAB6E31"/>
    <w:rsid w:val="6FDB8679"/>
    <w:rsid w:val="713EAC47"/>
    <w:rsid w:val="730CECB7"/>
    <w:rsid w:val="74A5A442"/>
    <w:rsid w:val="75628526"/>
    <w:rsid w:val="77CD0094"/>
    <w:rsid w:val="79BCECE0"/>
    <w:rsid w:val="7A1AB101"/>
    <w:rsid w:val="7A3A0B78"/>
    <w:rsid w:val="7C6A1573"/>
    <w:rsid w:val="7D7DDBEB"/>
    <w:rsid w:val="7EF4ED66"/>
    <w:rsid w:val="7F80E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E9352"/>
  <w15:chartTrackingRefBased/>
  <w15:docId w15:val="{42EB7D54-3C7A-4367-BF0D-821B65BA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14C"/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1014C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057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57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BA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533"/>
    <w:rPr>
      <w:rFonts w:ascii="Arial" w:eastAsia="Calibri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533"/>
    <w:rPr>
      <w:rFonts w:ascii="Arial" w:eastAsia="Calibri" w:hAnsi="Arial" w:cs="Arial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Calibri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0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6F58631D9BD4DB187CFB2A7931933" ma:contentTypeVersion="6" ma:contentTypeDescription="Create a new document." ma:contentTypeScope="" ma:versionID="7885bc15e178c220d5d2404c5b0f2b57">
  <xsd:schema xmlns:xsd="http://www.w3.org/2001/XMLSchema" xmlns:xs="http://www.w3.org/2001/XMLSchema" xmlns:p="http://schemas.microsoft.com/office/2006/metadata/properties" xmlns:ns2="a7383ffd-650d-47a4-8a3a-e42c5d7339e9" xmlns:ns3="7245b039-f727-4676-bd77-ad17a4874226" targetNamespace="http://schemas.microsoft.com/office/2006/metadata/properties" ma:root="true" ma:fieldsID="c4dc51ed72389b2a8d9a9fd0b861b9fe" ns2:_="" ns3:_="">
    <xsd:import namespace="a7383ffd-650d-47a4-8a3a-e42c5d7339e9"/>
    <xsd:import namespace="7245b039-f727-4676-bd77-ad17a48742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83ffd-650d-47a4-8a3a-e42c5d7339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45b039-f727-4676-bd77-ad17a48742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CA4EE7-2398-4E82-BAB6-49DB31F52D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9EF9A1-9292-47B0-8E01-8C8928114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383ffd-650d-47a4-8a3a-e42c5d7339e9"/>
    <ds:schemaRef ds:uri="7245b039-f727-4676-bd77-ad17a48742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D808C7-F0BE-42C5-BD1C-662573734F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Flynn</dc:creator>
  <cp:keywords/>
  <dc:description/>
  <cp:lastModifiedBy>Stephanie Denny</cp:lastModifiedBy>
  <cp:revision>2</cp:revision>
  <cp:lastPrinted>2024-06-24T15:42:00Z</cp:lastPrinted>
  <dcterms:created xsi:type="dcterms:W3CDTF">2024-08-04T01:36:00Z</dcterms:created>
  <dcterms:modified xsi:type="dcterms:W3CDTF">2024-08-04T01:36:00Z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0x01010070D6F58631D9BD4DB187CFB2A7931933</vt:lpwstr>
  </property>
</Properties>
</file>