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D14AC" w14:textId="7480ED02" w:rsidR="00E167BE" w:rsidRDefault="0851D763" w:rsidP="00285B86">
      <w:pPr>
        <w:pStyle w:val="Title"/>
      </w:pPr>
      <w:r>
        <w:t xml:space="preserve">  </w:t>
      </w:r>
      <w:r w:rsidR="00E167BE">
        <w:t xml:space="preserve">Affordable Learning Georgia </w:t>
      </w:r>
      <w:r w:rsidR="00C65741">
        <w:t>Affordable Materials Grants</w:t>
      </w:r>
      <w:r w:rsidR="00E167BE">
        <w:br/>
        <w:t xml:space="preserve">Transformation Grants </w:t>
      </w:r>
      <w:r w:rsidR="00BD653D">
        <w:t>Final Report</w:t>
      </w:r>
    </w:p>
    <w:p w14:paraId="6BF02510" w14:textId="52CA1B6A" w:rsidR="0033401E" w:rsidRDefault="0033401E" w:rsidP="0033401E">
      <w:pPr>
        <w:pStyle w:val="Heading1"/>
      </w:pPr>
      <w:r>
        <w:t>General Information</w:t>
      </w:r>
    </w:p>
    <w:p w14:paraId="6A5B7154" w14:textId="0D9C489F" w:rsidR="00687254" w:rsidRPr="00EA2C77" w:rsidRDefault="00687254" w:rsidP="00687254">
      <w:pPr>
        <w:ind w:left="360"/>
        <w:rPr>
          <w:sz w:val="24"/>
          <w:szCs w:val="24"/>
        </w:rPr>
      </w:pPr>
      <w:r w:rsidRPr="004F2656">
        <w:rPr>
          <w:b/>
          <w:sz w:val="24"/>
          <w:szCs w:val="24"/>
        </w:rPr>
        <w:t>Date</w:t>
      </w:r>
      <w:r w:rsidR="003E1BCB" w:rsidRPr="004F2656">
        <w:rPr>
          <w:b/>
          <w:sz w:val="24"/>
          <w:szCs w:val="24"/>
        </w:rPr>
        <w:t>:</w:t>
      </w:r>
      <w:r w:rsidR="00EA2C77">
        <w:rPr>
          <w:b/>
          <w:sz w:val="24"/>
          <w:szCs w:val="24"/>
        </w:rPr>
        <w:t xml:space="preserve"> </w:t>
      </w:r>
      <w:r w:rsidR="00EA2C77" w:rsidRPr="00EA2C77">
        <w:rPr>
          <w:bCs/>
          <w:sz w:val="24"/>
          <w:szCs w:val="24"/>
        </w:rPr>
        <w:t>Dec. 1</w:t>
      </w:r>
      <w:r w:rsidR="0061129C">
        <w:rPr>
          <w:bCs/>
          <w:sz w:val="24"/>
          <w:szCs w:val="24"/>
        </w:rPr>
        <w:t>9</w:t>
      </w:r>
      <w:r w:rsidR="00EA2C77" w:rsidRPr="00EA2C77">
        <w:rPr>
          <w:bCs/>
          <w:sz w:val="24"/>
          <w:szCs w:val="24"/>
        </w:rPr>
        <w:t>, 2025</w:t>
      </w:r>
    </w:p>
    <w:p w14:paraId="1CB2C16B" w14:textId="754C75A9" w:rsidR="0033401E" w:rsidRPr="00EA2C77" w:rsidRDefault="0033401E" w:rsidP="00687254">
      <w:pPr>
        <w:ind w:left="360"/>
        <w:rPr>
          <w:sz w:val="24"/>
          <w:szCs w:val="24"/>
        </w:rPr>
      </w:pPr>
      <w:r>
        <w:rPr>
          <w:b/>
          <w:sz w:val="24"/>
          <w:szCs w:val="24"/>
        </w:rPr>
        <w:t>Grant Round:</w:t>
      </w:r>
      <w:r w:rsidR="00317AA0">
        <w:rPr>
          <w:b/>
          <w:sz w:val="24"/>
          <w:szCs w:val="24"/>
        </w:rPr>
        <w:t xml:space="preserve"> </w:t>
      </w:r>
      <w:r w:rsidR="00317AA0" w:rsidRPr="00EA2C77">
        <w:rPr>
          <w:sz w:val="24"/>
          <w:szCs w:val="24"/>
        </w:rPr>
        <w:t>26</w:t>
      </w:r>
    </w:p>
    <w:p w14:paraId="41045492" w14:textId="67B3CACB" w:rsidR="00240544" w:rsidRPr="00EA2C77" w:rsidRDefault="003E1BCB" w:rsidP="00687254">
      <w:pPr>
        <w:ind w:left="360"/>
        <w:rPr>
          <w:sz w:val="24"/>
          <w:szCs w:val="24"/>
        </w:rPr>
      </w:pPr>
      <w:r w:rsidRPr="004F2656">
        <w:rPr>
          <w:b/>
          <w:sz w:val="24"/>
          <w:szCs w:val="24"/>
        </w:rPr>
        <w:t>Grant</w:t>
      </w:r>
      <w:r w:rsidR="00687254" w:rsidRPr="004F2656">
        <w:rPr>
          <w:b/>
          <w:sz w:val="24"/>
          <w:szCs w:val="24"/>
        </w:rPr>
        <w:t xml:space="preserve"> Number</w:t>
      </w:r>
      <w:r w:rsidRPr="004F2656">
        <w:rPr>
          <w:b/>
          <w:sz w:val="24"/>
          <w:szCs w:val="24"/>
        </w:rPr>
        <w:t>:</w:t>
      </w:r>
      <w:r w:rsidR="00317AA0">
        <w:rPr>
          <w:b/>
          <w:sz w:val="24"/>
          <w:szCs w:val="24"/>
        </w:rPr>
        <w:t xml:space="preserve"> </w:t>
      </w:r>
      <w:r w:rsidR="00665FEE" w:rsidRPr="00EA2C77">
        <w:rPr>
          <w:sz w:val="24"/>
          <w:szCs w:val="24"/>
        </w:rPr>
        <w:t>752</w:t>
      </w:r>
    </w:p>
    <w:p w14:paraId="65C4B013" w14:textId="5BE2FEE2" w:rsidR="00687254" w:rsidRPr="00EA2C77" w:rsidRDefault="00687254" w:rsidP="00687254">
      <w:pPr>
        <w:ind w:left="360"/>
        <w:rPr>
          <w:sz w:val="24"/>
          <w:szCs w:val="24"/>
        </w:rPr>
      </w:pPr>
      <w:r w:rsidRPr="004F2656">
        <w:rPr>
          <w:b/>
          <w:sz w:val="24"/>
          <w:szCs w:val="24"/>
        </w:rPr>
        <w:t>Institution Name(s</w:t>
      </w:r>
      <w:r w:rsidR="003E1BCB" w:rsidRPr="004F2656">
        <w:rPr>
          <w:b/>
          <w:sz w:val="24"/>
          <w:szCs w:val="24"/>
        </w:rPr>
        <w:t>):</w:t>
      </w:r>
      <w:r w:rsidR="00317AA0">
        <w:rPr>
          <w:b/>
          <w:sz w:val="24"/>
          <w:szCs w:val="24"/>
        </w:rPr>
        <w:t xml:space="preserve"> </w:t>
      </w:r>
      <w:r w:rsidR="00317AA0" w:rsidRPr="00EA2C77">
        <w:rPr>
          <w:sz w:val="24"/>
          <w:szCs w:val="24"/>
        </w:rPr>
        <w:t>Kennesaw State University</w:t>
      </w:r>
    </w:p>
    <w:p w14:paraId="28FD8E6E" w14:textId="1EC7787C" w:rsidR="0033401E" w:rsidRPr="00EA2C77" w:rsidRDefault="0033401E" w:rsidP="0033401E">
      <w:pPr>
        <w:ind w:left="360"/>
        <w:rPr>
          <w:sz w:val="24"/>
          <w:szCs w:val="24"/>
        </w:rPr>
      </w:pPr>
      <w:r w:rsidRPr="004F2656">
        <w:rPr>
          <w:b/>
          <w:sz w:val="24"/>
          <w:szCs w:val="24"/>
        </w:rPr>
        <w:t>Project Lead:</w:t>
      </w:r>
      <w:r w:rsidR="00EA2C77">
        <w:rPr>
          <w:b/>
          <w:sz w:val="24"/>
          <w:szCs w:val="24"/>
        </w:rPr>
        <w:t xml:space="preserve"> </w:t>
      </w:r>
      <w:r w:rsidR="00EA2C77" w:rsidRPr="00EA2C77">
        <w:rPr>
          <w:bCs/>
          <w:sz w:val="24"/>
          <w:szCs w:val="24"/>
        </w:rPr>
        <w:t>Chanler Hilley</w:t>
      </w:r>
    </w:p>
    <w:p w14:paraId="6A7C5B5B" w14:textId="34362CC8" w:rsidR="00687254" w:rsidRPr="004F2656" w:rsidRDefault="00687254" w:rsidP="00687254">
      <w:pPr>
        <w:ind w:left="360"/>
        <w:rPr>
          <w:b/>
          <w:sz w:val="24"/>
          <w:szCs w:val="24"/>
        </w:rPr>
      </w:pPr>
      <w:r w:rsidRPr="004F2656">
        <w:rPr>
          <w:b/>
          <w:sz w:val="24"/>
          <w:szCs w:val="24"/>
        </w:rPr>
        <w:t>Team Members (Name, Title, Department, Institutions if different, and email address for each)</w:t>
      </w:r>
      <w:r w:rsidR="003E1BCB" w:rsidRPr="004F2656">
        <w:rPr>
          <w:b/>
          <w:sz w:val="24"/>
          <w:szCs w:val="24"/>
        </w:rPr>
        <w:t>:</w:t>
      </w:r>
      <w:r w:rsidR="00883722">
        <w:rPr>
          <w:b/>
          <w:sz w:val="24"/>
          <w:szCs w:val="24"/>
        </w:rPr>
        <w:t xml:space="preserve"> </w:t>
      </w:r>
      <w:r w:rsidR="00521790" w:rsidRPr="004B0470">
        <w:rPr>
          <w:bCs/>
          <w:sz w:val="24"/>
          <w:szCs w:val="24"/>
        </w:rPr>
        <w:t>Chanler Hilley</w:t>
      </w:r>
      <w:r w:rsidR="0003699F" w:rsidRPr="004B0470">
        <w:rPr>
          <w:bCs/>
          <w:sz w:val="24"/>
          <w:szCs w:val="24"/>
        </w:rPr>
        <w:t xml:space="preserve"> (chilley2@kennesaw.edu)</w:t>
      </w:r>
      <w:r w:rsidR="00521790" w:rsidRPr="004B0470">
        <w:rPr>
          <w:bCs/>
          <w:sz w:val="24"/>
          <w:szCs w:val="24"/>
        </w:rPr>
        <w:t>, Dianhan Zheng</w:t>
      </w:r>
      <w:r w:rsidR="00FC7628" w:rsidRPr="004B0470">
        <w:rPr>
          <w:bCs/>
          <w:sz w:val="24"/>
          <w:szCs w:val="24"/>
        </w:rPr>
        <w:t xml:space="preserve"> (dzheng4@kennesaw.edu)</w:t>
      </w:r>
      <w:r w:rsidR="00521790" w:rsidRPr="004B0470">
        <w:rPr>
          <w:bCs/>
          <w:sz w:val="24"/>
          <w:szCs w:val="24"/>
        </w:rPr>
        <w:t>, Hansol Rheem</w:t>
      </w:r>
      <w:r w:rsidR="00D907B5" w:rsidRPr="004B0470">
        <w:rPr>
          <w:bCs/>
          <w:sz w:val="24"/>
          <w:szCs w:val="24"/>
        </w:rPr>
        <w:t xml:space="preserve"> (</w:t>
      </w:r>
      <w:r w:rsidR="00E31E75" w:rsidRPr="004B0470">
        <w:rPr>
          <w:bCs/>
          <w:sz w:val="24"/>
          <w:szCs w:val="24"/>
        </w:rPr>
        <w:t>hrheem@kennesaw.edu</w:t>
      </w:r>
      <w:r w:rsidR="00D907B5" w:rsidRPr="004B0470">
        <w:rPr>
          <w:bCs/>
          <w:sz w:val="24"/>
          <w:szCs w:val="24"/>
        </w:rPr>
        <w:t>)</w:t>
      </w:r>
      <w:r w:rsidR="00314A60">
        <w:rPr>
          <w:rStyle w:val="FootnoteReference"/>
          <w:bCs/>
          <w:sz w:val="24"/>
          <w:szCs w:val="24"/>
        </w:rPr>
        <w:footnoteReference w:id="1"/>
      </w:r>
    </w:p>
    <w:p w14:paraId="46A62745" w14:textId="06808EEB" w:rsidR="00DF79E1" w:rsidRPr="004F2656" w:rsidRDefault="00DF79E1" w:rsidP="00E167BE">
      <w:pPr>
        <w:ind w:left="360"/>
        <w:rPr>
          <w:b/>
          <w:sz w:val="24"/>
          <w:szCs w:val="24"/>
        </w:rPr>
      </w:pPr>
      <w:r w:rsidRPr="004F2656">
        <w:rPr>
          <w:b/>
          <w:sz w:val="24"/>
          <w:szCs w:val="24"/>
        </w:rPr>
        <w:t>Course Name(s) and Course Numbers</w:t>
      </w:r>
      <w:r w:rsidR="003E1BCB" w:rsidRPr="004F2656">
        <w:rPr>
          <w:b/>
          <w:sz w:val="24"/>
          <w:szCs w:val="24"/>
        </w:rPr>
        <w:t>:</w:t>
      </w:r>
      <w:r w:rsidR="00496CF1">
        <w:rPr>
          <w:b/>
          <w:sz w:val="24"/>
          <w:szCs w:val="24"/>
        </w:rPr>
        <w:t xml:space="preserve"> </w:t>
      </w:r>
      <w:r w:rsidR="00496CF1" w:rsidRPr="004B0470">
        <w:rPr>
          <w:bCs/>
          <w:sz w:val="24"/>
          <w:szCs w:val="24"/>
        </w:rPr>
        <w:t xml:space="preserve">PSYC </w:t>
      </w:r>
      <w:r w:rsidR="00B27D64" w:rsidRPr="004B0470">
        <w:rPr>
          <w:bCs/>
          <w:sz w:val="24"/>
          <w:szCs w:val="24"/>
        </w:rPr>
        <w:t>3000</w:t>
      </w:r>
      <w:r w:rsidR="00AF76E2" w:rsidRPr="004B0470">
        <w:rPr>
          <w:bCs/>
          <w:sz w:val="24"/>
          <w:szCs w:val="24"/>
        </w:rPr>
        <w:t xml:space="preserve"> – Statistical Applications in Psychological Science</w:t>
      </w:r>
    </w:p>
    <w:p w14:paraId="3E617D79" w14:textId="70D5171E" w:rsidR="00DF79E1" w:rsidRPr="00D90150" w:rsidRDefault="00DF79E1" w:rsidP="00E167BE">
      <w:pPr>
        <w:ind w:left="360"/>
        <w:rPr>
          <w:sz w:val="24"/>
          <w:szCs w:val="24"/>
        </w:rPr>
      </w:pPr>
      <w:r w:rsidRPr="004F2656">
        <w:rPr>
          <w:b/>
          <w:sz w:val="24"/>
          <w:szCs w:val="24"/>
        </w:rPr>
        <w:t>Semester Project Began</w:t>
      </w:r>
      <w:r w:rsidR="003E1BCB" w:rsidRPr="004F2656">
        <w:rPr>
          <w:b/>
          <w:sz w:val="24"/>
          <w:szCs w:val="24"/>
        </w:rPr>
        <w:t>:</w:t>
      </w:r>
      <w:r w:rsidR="00AF76E2">
        <w:rPr>
          <w:b/>
          <w:sz w:val="24"/>
          <w:szCs w:val="24"/>
        </w:rPr>
        <w:t xml:space="preserve"> </w:t>
      </w:r>
      <w:r w:rsidR="00AF76E2" w:rsidRPr="00D90150">
        <w:rPr>
          <w:sz w:val="24"/>
          <w:szCs w:val="24"/>
        </w:rPr>
        <w:t>Spring 2025</w:t>
      </w:r>
    </w:p>
    <w:p w14:paraId="4D2A60B3" w14:textId="4E97DD4D" w:rsidR="00687254" w:rsidRPr="00D90150" w:rsidRDefault="0033401E" w:rsidP="00E167BE">
      <w:pPr>
        <w:ind w:left="360"/>
        <w:rPr>
          <w:sz w:val="24"/>
          <w:szCs w:val="24"/>
        </w:rPr>
      </w:pPr>
      <w:r>
        <w:rPr>
          <w:b/>
          <w:sz w:val="24"/>
          <w:szCs w:val="24"/>
        </w:rPr>
        <w:t xml:space="preserve">Final </w:t>
      </w:r>
      <w:r w:rsidR="00687254" w:rsidRPr="004F2656">
        <w:rPr>
          <w:b/>
          <w:sz w:val="24"/>
          <w:szCs w:val="24"/>
        </w:rPr>
        <w:t>Semester of Implementation</w:t>
      </w:r>
      <w:r w:rsidR="003E1BCB" w:rsidRPr="004F2656">
        <w:rPr>
          <w:b/>
          <w:sz w:val="24"/>
          <w:szCs w:val="24"/>
        </w:rPr>
        <w:t>:</w:t>
      </w:r>
      <w:r w:rsidR="00AF76E2">
        <w:rPr>
          <w:b/>
          <w:sz w:val="24"/>
          <w:szCs w:val="24"/>
        </w:rPr>
        <w:t xml:space="preserve"> </w:t>
      </w:r>
      <w:r w:rsidR="00AF76E2" w:rsidRPr="00D90150">
        <w:rPr>
          <w:sz w:val="24"/>
          <w:szCs w:val="24"/>
        </w:rPr>
        <w:t>Fall 2025</w:t>
      </w:r>
    </w:p>
    <w:p w14:paraId="6AA64C08" w14:textId="5F6665A2" w:rsidR="00DF79E1" w:rsidRPr="004F2656" w:rsidRDefault="00DF79E1" w:rsidP="00DF79E1">
      <w:pPr>
        <w:ind w:left="360"/>
        <w:rPr>
          <w:b/>
          <w:sz w:val="24"/>
          <w:szCs w:val="24"/>
        </w:rPr>
      </w:pPr>
      <w:r w:rsidRPr="004F2656">
        <w:rPr>
          <w:b/>
          <w:sz w:val="24"/>
          <w:szCs w:val="24"/>
        </w:rPr>
        <w:t>Total Number of Stud</w:t>
      </w:r>
      <w:r w:rsidR="0033401E">
        <w:rPr>
          <w:b/>
          <w:sz w:val="24"/>
          <w:szCs w:val="24"/>
        </w:rPr>
        <w:t>ents Affected During Project</w:t>
      </w:r>
      <w:r w:rsidR="003E1BCB" w:rsidRPr="004F2656">
        <w:rPr>
          <w:b/>
          <w:sz w:val="24"/>
          <w:szCs w:val="24"/>
        </w:rPr>
        <w:t>:</w:t>
      </w:r>
      <w:r w:rsidR="00AF76E2">
        <w:rPr>
          <w:b/>
          <w:sz w:val="24"/>
          <w:szCs w:val="24"/>
        </w:rPr>
        <w:t xml:space="preserve"> </w:t>
      </w:r>
      <w:r w:rsidR="00F850B8" w:rsidRPr="00F850B8">
        <w:rPr>
          <w:bCs/>
          <w:sz w:val="24"/>
          <w:szCs w:val="24"/>
        </w:rPr>
        <w:t>127</w:t>
      </w:r>
    </w:p>
    <w:p w14:paraId="6674B072" w14:textId="080649D1" w:rsidR="00DF79E1" w:rsidRPr="004F2656" w:rsidRDefault="00DF79E1" w:rsidP="003F4D85">
      <w:pPr>
        <w:pStyle w:val="Heading1"/>
        <w:numPr>
          <w:ilvl w:val="0"/>
          <w:numId w:val="6"/>
        </w:numPr>
        <w:ind w:left="360"/>
      </w:pPr>
      <w:r w:rsidRPr="004F2656">
        <w:t>Narrative</w:t>
      </w:r>
    </w:p>
    <w:p w14:paraId="65E3CD32" w14:textId="1B2FBA30" w:rsidR="00DF79E1" w:rsidRPr="003F4D85" w:rsidRDefault="00DF79E1" w:rsidP="003F4D85">
      <w:pPr>
        <w:pStyle w:val="ListParagraph"/>
        <w:numPr>
          <w:ilvl w:val="1"/>
          <w:numId w:val="6"/>
        </w:numPr>
        <w:ind w:left="720"/>
        <w:rPr>
          <w:i/>
          <w:iCs/>
          <w:sz w:val="24"/>
          <w:szCs w:val="24"/>
        </w:rPr>
      </w:pPr>
      <w:r w:rsidRPr="003F4D85">
        <w:rPr>
          <w:i/>
          <w:iCs/>
          <w:sz w:val="24"/>
          <w:szCs w:val="24"/>
        </w:rPr>
        <w:t>Describe</w:t>
      </w:r>
      <w:r w:rsidR="001B2107" w:rsidRPr="003F4D85">
        <w:rPr>
          <w:i/>
          <w:iCs/>
          <w:sz w:val="24"/>
          <w:szCs w:val="24"/>
        </w:rPr>
        <w:t xml:space="preserve"> the key outcomes, </w:t>
      </w:r>
      <w:r w:rsidR="003E1BCB" w:rsidRPr="003F4D85">
        <w:rPr>
          <w:i/>
          <w:iCs/>
          <w:sz w:val="24"/>
          <w:szCs w:val="24"/>
        </w:rPr>
        <w:t xml:space="preserve">whether </w:t>
      </w:r>
      <w:r w:rsidR="001B2107" w:rsidRPr="003F4D85">
        <w:rPr>
          <w:i/>
          <w:iCs/>
          <w:sz w:val="24"/>
          <w:szCs w:val="24"/>
        </w:rPr>
        <w:t xml:space="preserve">positive, </w:t>
      </w:r>
      <w:r w:rsidRPr="003F4D85">
        <w:rPr>
          <w:i/>
          <w:iCs/>
          <w:sz w:val="24"/>
          <w:szCs w:val="24"/>
        </w:rPr>
        <w:t>negative,</w:t>
      </w:r>
      <w:r w:rsidR="001B2107" w:rsidRPr="003F4D85">
        <w:rPr>
          <w:i/>
          <w:iCs/>
          <w:sz w:val="24"/>
          <w:szCs w:val="24"/>
        </w:rPr>
        <w:t xml:space="preserve"> </w:t>
      </w:r>
      <w:r w:rsidR="003E1BCB" w:rsidRPr="003F4D85">
        <w:rPr>
          <w:i/>
          <w:iCs/>
          <w:sz w:val="24"/>
          <w:szCs w:val="24"/>
        </w:rPr>
        <w:t>or</w:t>
      </w:r>
      <w:r w:rsidR="001B2107" w:rsidRPr="003F4D85">
        <w:rPr>
          <w:i/>
          <w:iCs/>
          <w:sz w:val="24"/>
          <w:szCs w:val="24"/>
        </w:rPr>
        <w:t xml:space="preserve"> interesting,</w:t>
      </w:r>
      <w:r w:rsidRPr="003F4D85">
        <w:rPr>
          <w:i/>
          <w:iCs/>
          <w:sz w:val="24"/>
          <w:szCs w:val="24"/>
        </w:rPr>
        <w:t xml:space="preserve"> of your project.  Include:</w:t>
      </w:r>
    </w:p>
    <w:p w14:paraId="38E42C53" w14:textId="10A4609E" w:rsidR="00DF79E1" w:rsidRPr="003F4D85" w:rsidRDefault="00DF79E1" w:rsidP="00DF79E1">
      <w:pPr>
        <w:pStyle w:val="ListParagraph"/>
        <w:numPr>
          <w:ilvl w:val="0"/>
          <w:numId w:val="18"/>
        </w:numPr>
        <w:rPr>
          <w:i/>
          <w:iCs/>
          <w:sz w:val="24"/>
          <w:szCs w:val="24"/>
        </w:rPr>
      </w:pPr>
      <w:r w:rsidRPr="003F4D85">
        <w:rPr>
          <w:i/>
          <w:iCs/>
          <w:sz w:val="24"/>
          <w:szCs w:val="24"/>
        </w:rPr>
        <w:t>Summary of your transformation experience, including challenges</w:t>
      </w:r>
      <w:r w:rsidR="00101A24" w:rsidRPr="003F4D85">
        <w:rPr>
          <w:i/>
          <w:iCs/>
          <w:sz w:val="24"/>
          <w:szCs w:val="24"/>
        </w:rPr>
        <w:t xml:space="preserve"> and accomplishments</w:t>
      </w:r>
    </w:p>
    <w:p w14:paraId="6F43F3B1" w14:textId="04E82367" w:rsidR="00DF79E1" w:rsidRPr="003F4D85" w:rsidRDefault="00DF79E1" w:rsidP="00DF79E1">
      <w:pPr>
        <w:pStyle w:val="ListParagraph"/>
        <w:numPr>
          <w:ilvl w:val="0"/>
          <w:numId w:val="18"/>
        </w:numPr>
        <w:rPr>
          <w:i/>
          <w:iCs/>
          <w:sz w:val="24"/>
          <w:szCs w:val="24"/>
        </w:rPr>
      </w:pPr>
      <w:r w:rsidRPr="003F4D85">
        <w:rPr>
          <w:i/>
          <w:iCs/>
          <w:sz w:val="24"/>
          <w:szCs w:val="24"/>
        </w:rPr>
        <w:t>Transformative impacts on your instruction</w:t>
      </w:r>
    </w:p>
    <w:p w14:paraId="37A6611B" w14:textId="7846721D" w:rsidR="00DF79E1" w:rsidRPr="003F4D85" w:rsidRDefault="00DF79E1" w:rsidP="00DF79E1">
      <w:pPr>
        <w:pStyle w:val="ListParagraph"/>
        <w:numPr>
          <w:ilvl w:val="0"/>
          <w:numId w:val="18"/>
        </w:numPr>
        <w:rPr>
          <w:i/>
          <w:iCs/>
          <w:sz w:val="24"/>
          <w:szCs w:val="24"/>
        </w:rPr>
      </w:pPr>
      <w:r w:rsidRPr="003F4D85">
        <w:rPr>
          <w:i/>
          <w:iCs/>
          <w:sz w:val="24"/>
          <w:szCs w:val="24"/>
        </w:rPr>
        <w:t>Transformative impacts on your students and their performance</w:t>
      </w:r>
    </w:p>
    <w:p w14:paraId="0D1B3650" w14:textId="70B55AC9" w:rsidR="00101A24" w:rsidRDefault="00101A24" w:rsidP="003F4D85">
      <w:pPr>
        <w:pStyle w:val="ListParagraph"/>
        <w:numPr>
          <w:ilvl w:val="1"/>
          <w:numId w:val="6"/>
        </w:numPr>
        <w:ind w:left="720"/>
        <w:rPr>
          <w:i/>
          <w:iCs/>
          <w:sz w:val="24"/>
          <w:szCs w:val="24"/>
        </w:rPr>
      </w:pPr>
      <w:r w:rsidRPr="003F4D85">
        <w:rPr>
          <w:i/>
          <w:iCs/>
          <w:sz w:val="24"/>
          <w:szCs w:val="24"/>
        </w:rPr>
        <w:t xml:space="preserve">Describe lessons learned, including any things you would do differently next time.  </w:t>
      </w:r>
    </w:p>
    <w:p w14:paraId="7868D0B2" w14:textId="4EABB0BE" w:rsidR="00647915" w:rsidRDefault="00647915" w:rsidP="003F4D85">
      <w:pPr>
        <w:pStyle w:val="ListParagraph"/>
        <w:numPr>
          <w:ilvl w:val="1"/>
          <w:numId w:val="6"/>
        </w:numPr>
        <w:ind w:left="720"/>
        <w:rPr>
          <w:i/>
          <w:iCs/>
          <w:sz w:val="24"/>
          <w:szCs w:val="24"/>
        </w:rPr>
      </w:pPr>
      <w:r>
        <w:rPr>
          <w:i/>
          <w:iCs/>
          <w:sz w:val="24"/>
          <w:szCs w:val="24"/>
        </w:rPr>
        <w:t>Describe any materials you created or revised/remixed that will be shared with the public. Include the</w:t>
      </w:r>
      <w:hyperlink r:id="rId11" w:history="1">
        <w:r w:rsidRPr="003C1B4D">
          <w:rPr>
            <w:rStyle w:val="Hyperlink"/>
            <w:i/>
            <w:iCs/>
            <w:sz w:val="24"/>
            <w:szCs w:val="24"/>
          </w:rPr>
          <w:t xml:space="preserve"> open license your materials will be shared under</w:t>
        </w:r>
      </w:hyperlink>
      <w:r w:rsidR="003D0854">
        <w:rPr>
          <w:i/>
          <w:iCs/>
          <w:sz w:val="24"/>
          <w:szCs w:val="24"/>
        </w:rPr>
        <w:t>—</w:t>
      </w:r>
      <w:r>
        <w:rPr>
          <w:i/>
          <w:iCs/>
          <w:sz w:val="24"/>
          <w:szCs w:val="24"/>
        </w:rPr>
        <w:t>for most materials, this will be an Attribution 4.0 License (CC BY)</w:t>
      </w:r>
      <w:r w:rsidR="003C1B4D">
        <w:rPr>
          <w:i/>
          <w:iCs/>
          <w:sz w:val="24"/>
          <w:szCs w:val="24"/>
        </w:rPr>
        <w:t xml:space="preserve"> as required in the Grants Request </w:t>
      </w:r>
      <w:r w:rsidR="00A77F21">
        <w:rPr>
          <w:i/>
          <w:iCs/>
          <w:sz w:val="24"/>
          <w:szCs w:val="24"/>
        </w:rPr>
        <w:t>f</w:t>
      </w:r>
      <w:r w:rsidR="003C1B4D">
        <w:rPr>
          <w:i/>
          <w:iCs/>
          <w:sz w:val="24"/>
          <w:szCs w:val="24"/>
        </w:rPr>
        <w:t xml:space="preserve">or Proposals. </w:t>
      </w:r>
      <w:r>
        <w:rPr>
          <w:i/>
          <w:iCs/>
          <w:sz w:val="24"/>
          <w:szCs w:val="24"/>
        </w:rPr>
        <w:t xml:space="preserve">  </w:t>
      </w:r>
    </w:p>
    <w:p w14:paraId="295EFE7F" w14:textId="77DA0A34" w:rsidR="002C3496" w:rsidRDefault="00F13FA0" w:rsidP="00F13FA0">
      <w:pPr>
        <w:rPr>
          <w:sz w:val="24"/>
          <w:szCs w:val="24"/>
        </w:rPr>
      </w:pPr>
      <w:r w:rsidRPr="00F13FA0">
        <w:rPr>
          <w:sz w:val="24"/>
          <w:szCs w:val="24"/>
        </w:rPr>
        <w:lastRenderedPageBreak/>
        <w:t xml:space="preserve">The </w:t>
      </w:r>
      <w:r w:rsidR="00A822D5">
        <w:rPr>
          <w:sz w:val="24"/>
          <w:szCs w:val="24"/>
        </w:rPr>
        <w:t>purpose</w:t>
      </w:r>
      <w:r>
        <w:rPr>
          <w:sz w:val="24"/>
          <w:szCs w:val="24"/>
        </w:rPr>
        <w:t xml:space="preserve"> of this project was to </w:t>
      </w:r>
      <w:r w:rsidR="00A822D5">
        <w:rPr>
          <w:sz w:val="24"/>
          <w:szCs w:val="24"/>
        </w:rPr>
        <w:t xml:space="preserve">provide students in </w:t>
      </w:r>
      <w:r w:rsidR="002C3496">
        <w:rPr>
          <w:sz w:val="24"/>
          <w:szCs w:val="24"/>
        </w:rPr>
        <w:t xml:space="preserve">Kennesaw State University’s </w:t>
      </w:r>
      <w:r w:rsidR="00A822D5">
        <w:rPr>
          <w:sz w:val="24"/>
          <w:szCs w:val="24"/>
        </w:rPr>
        <w:t xml:space="preserve">Statistical Applications in Psychological Science course with a free, interactive </w:t>
      </w:r>
      <w:r w:rsidR="00A822D5" w:rsidRPr="00F850B8">
        <w:rPr>
          <w:sz w:val="24"/>
          <w:szCs w:val="24"/>
        </w:rPr>
        <w:t>online textbook and homework system</w:t>
      </w:r>
      <w:r w:rsidRPr="00F850B8">
        <w:rPr>
          <w:sz w:val="24"/>
          <w:szCs w:val="24"/>
        </w:rPr>
        <w:t xml:space="preserve">. </w:t>
      </w:r>
      <w:r w:rsidR="00A822D5" w:rsidRPr="00F850B8">
        <w:rPr>
          <w:sz w:val="24"/>
          <w:szCs w:val="24"/>
        </w:rPr>
        <w:t xml:space="preserve">Through this project, we have </w:t>
      </w:r>
      <w:r w:rsidRPr="00F850B8">
        <w:rPr>
          <w:sz w:val="24"/>
          <w:szCs w:val="24"/>
        </w:rPr>
        <w:t>remove</w:t>
      </w:r>
      <w:r w:rsidR="00A822D5" w:rsidRPr="00F850B8">
        <w:rPr>
          <w:sz w:val="24"/>
          <w:szCs w:val="24"/>
        </w:rPr>
        <w:t>d</w:t>
      </w:r>
      <w:r w:rsidR="00DD75E7" w:rsidRPr="00F850B8">
        <w:rPr>
          <w:sz w:val="24"/>
          <w:szCs w:val="24"/>
        </w:rPr>
        <w:t xml:space="preserve"> previous </w:t>
      </w:r>
      <w:r w:rsidRPr="00F850B8">
        <w:rPr>
          <w:sz w:val="24"/>
          <w:szCs w:val="24"/>
        </w:rPr>
        <w:t>cost</w:t>
      </w:r>
      <w:r w:rsidR="00DD75E7" w:rsidRPr="00F850B8">
        <w:rPr>
          <w:sz w:val="24"/>
          <w:szCs w:val="24"/>
        </w:rPr>
        <w:t>s associated with e-</w:t>
      </w:r>
      <w:r w:rsidRPr="00F850B8">
        <w:rPr>
          <w:sz w:val="24"/>
          <w:szCs w:val="24"/>
        </w:rPr>
        <w:t>textbook</w:t>
      </w:r>
      <w:r w:rsidR="00DD75E7" w:rsidRPr="00F850B8">
        <w:rPr>
          <w:sz w:val="24"/>
          <w:szCs w:val="24"/>
        </w:rPr>
        <w:t>s</w:t>
      </w:r>
      <w:r w:rsidRPr="00F850B8">
        <w:rPr>
          <w:sz w:val="24"/>
          <w:szCs w:val="24"/>
        </w:rPr>
        <w:t xml:space="preserve"> and online assignment system</w:t>
      </w:r>
      <w:r w:rsidR="00DD75E7" w:rsidRPr="00F850B8">
        <w:rPr>
          <w:sz w:val="24"/>
          <w:szCs w:val="24"/>
        </w:rPr>
        <w:t>s available through traditional textbook p</w:t>
      </w:r>
      <w:r w:rsidRPr="00F850B8">
        <w:rPr>
          <w:sz w:val="24"/>
          <w:szCs w:val="24"/>
        </w:rPr>
        <w:t>ublisher</w:t>
      </w:r>
      <w:r w:rsidR="00DD75E7" w:rsidRPr="00F850B8">
        <w:rPr>
          <w:sz w:val="24"/>
          <w:szCs w:val="24"/>
        </w:rPr>
        <w:t>s</w:t>
      </w:r>
      <w:r w:rsidR="002C3496">
        <w:rPr>
          <w:sz w:val="24"/>
          <w:szCs w:val="24"/>
        </w:rPr>
        <w:t>, resulting in a cost savings of $</w:t>
      </w:r>
      <w:r w:rsidR="00E41E67">
        <w:rPr>
          <w:sz w:val="24"/>
          <w:szCs w:val="24"/>
        </w:rPr>
        <w:t>6,985</w:t>
      </w:r>
      <w:r w:rsidR="002C3496">
        <w:rPr>
          <w:sz w:val="24"/>
          <w:szCs w:val="24"/>
        </w:rPr>
        <w:t xml:space="preserve"> </w:t>
      </w:r>
      <w:r w:rsidR="002C3496" w:rsidRPr="00F850B8">
        <w:rPr>
          <w:sz w:val="24"/>
          <w:szCs w:val="24"/>
        </w:rPr>
        <w:t xml:space="preserve">for 127 students </w:t>
      </w:r>
      <w:r w:rsidR="002C3496">
        <w:rPr>
          <w:sz w:val="24"/>
          <w:szCs w:val="24"/>
        </w:rPr>
        <w:t>in</w:t>
      </w:r>
      <w:r w:rsidR="002C3496" w:rsidRPr="00F850B8">
        <w:rPr>
          <w:sz w:val="24"/>
          <w:szCs w:val="24"/>
        </w:rPr>
        <w:t xml:space="preserve"> 4 sections</w:t>
      </w:r>
      <w:r w:rsidR="002C3496">
        <w:rPr>
          <w:sz w:val="24"/>
          <w:szCs w:val="24"/>
        </w:rPr>
        <w:t xml:space="preserve"> of the course in Fall</w:t>
      </w:r>
      <w:r w:rsidR="002C3496" w:rsidRPr="00F850B8">
        <w:rPr>
          <w:sz w:val="24"/>
          <w:szCs w:val="24"/>
        </w:rPr>
        <w:t xml:space="preserve"> 2025. </w:t>
      </w:r>
    </w:p>
    <w:p w14:paraId="70DB7EAE" w14:textId="33B3572E" w:rsidR="00AE743E" w:rsidRDefault="002C3496" w:rsidP="00F13FA0">
      <w:pPr>
        <w:rPr>
          <w:sz w:val="24"/>
          <w:szCs w:val="24"/>
        </w:rPr>
      </w:pPr>
      <w:r>
        <w:rPr>
          <w:sz w:val="24"/>
          <w:szCs w:val="24"/>
        </w:rPr>
        <w:t>P</w:t>
      </w:r>
      <w:r w:rsidR="002F0690" w:rsidRPr="00F850B8">
        <w:rPr>
          <w:sz w:val="24"/>
          <w:szCs w:val="24"/>
        </w:rPr>
        <w:t>ublisher</w:t>
      </w:r>
      <w:r w:rsidR="00F13FA0" w:rsidRPr="00F850B8">
        <w:rPr>
          <w:sz w:val="24"/>
          <w:szCs w:val="24"/>
        </w:rPr>
        <w:t xml:space="preserve"> textbooks in</w:t>
      </w:r>
      <w:r w:rsidR="009F3BA6">
        <w:rPr>
          <w:sz w:val="24"/>
          <w:szCs w:val="24"/>
        </w:rPr>
        <w:t xml:space="preserve"> psychological</w:t>
      </w:r>
      <w:r w:rsidR="00F13FA0" w:rsidRPr="00F850B8">
        <w:rPr>
          <w:sz w:val="24"/>
          <w:szCs w:val="24"/>
        </w:rPr>
        <w:t xml:space="preserve"> statistics and their companion online assignment systems typically cost $50</w:t>
      </w:r>
      <w:r w:rsidR="00F13FA0" w:rsidRPr="00F13FA0">
        <w:rPr>
          <w:sz w:val="24"/>
          <w:szCs w:val="24"/>
        </w:rPr>
        <w:t xml:space="preserve"> </w:t>
      </w:r>
      <w:r w:rsidR="009F3BA6">
        <w:rPr>
          <w:sz w:val="24"/>
          <w:szCs w:val="24"/>
        </w:rPr>
        <w:t>to</w:t>
      </w:r>
      <w:r w:rsidR="00F13FA0" w:rsidRPr="00F13FA0">
        <w:rPr>
          <w:sz w:val="24"/>
          <w:szCs w:val="24"/>
        </w:rPr>
        <w:t xml:space="preserve"> $120 for each student. </w:t>
      </w:r>
      <w:r w:rsidR="009F3BA6">
        <w:rPr>
          <w:sz w:val="24"/>
          <w:szCs w:val="24"/>
        </w:rPr>
        <w:t>N</w:t>
      </w:r>
      <w:r w:rsidR="00F13FA0" w:rsidRPr="00F13FA0">
        <w:rPr>
          <w:sz w:val="24"/>
          <w:szCs w:val="24"/>
        </w:rPr>
        <w:t>o-cost OER textbooks</w:t>
      </w:r>
      <w:r w:rsidR="009F3BA6">
        <w:rPr>
          <w:sz w:val="24"/>
          <w:szCs w:val="24"/>
        </w:rPr>
        <w:t xml:space="preserve"> that were in existence prior to this project</w:t>
      </w:r>
      <w:r w:rsidR="00F13FA0" w:rsidRPr="00F13FA0">
        <w:rPr>
          <w:sz w:val="24"/>
          <w:szCs w:val="24"/>
        </w:rPr>
        <w:t xml:space="preserve"> </w:t>
      </w:r>
      <w:r w:rsidR="006B0D99">
        <w:rPr>
          <w:sz w:val="24"/>
          <w:szCs w:val="24"/>
        </w:rPr>
        <w:t>are</w:t>
      </w:r>
      <w:r w:rsidR="002F0690">
        <w:rPr>
          <w:sz w:val="24"/>
          <w:szCs w:val="24"/>
        </w:rPr>
        <w:t xml:space="preserve"> </w:t>
      </w:r>
      <w:r w:rsidR="00F13FA0" w:rsidRPr="00F13FA0">
        <w:rPr>
          <w:sz w:val="24"/>
          <w:szCs w:val="24"/>
        </w:rPr>
        <w:t xml:space="preserve">either not tailored to psychology students or </w:t>
      </w:r>
      <w:r w:rsidR="006B0D99">
        <w:rPr>
          <w:sz w:val="24"/>
          <w:szCs w:val="24"/>
        </w:rPr>
        <w:t>do</w:t>
      </w:r>
      <w:r w:rsidR="00F13FA0" w:rsidRPr="00F13FA0">
        <w:rPr>
          <w:sz w:val="24"/>
          <w:szCs w:val="24"/>
        </w:rPr>
        <w:t xml:space="preserve"> not have accompanying online assignment systems that are both low cost and adaptive to student needs (e.g., multiple question/assignment versions). </w:t>
      </w:r>
      <w:r w:rsidR="00321F0F">
        <w:rPr>
          <w:sz w:val="24"/>
          <w:szCs w:val="24"/>
        </w:rPr>
        <w:t xml:space="preserve">Therefore, </w:t>
      </w:r>
      <w:r w:rsidR="000C50BD">
        <w:rPr>
          <w:sz w:val="24"/>
          <w:szCs w:val="24"/>
        </w:rPr>
        <w:t xml:space="preserve">our project team </w:t>
      </w:r>
      <w:r w:rsidR="000555CA">
        <w:rPr>
          <w:sz w:val="24"/>
          <w:szCs w:val="24"/>
        </w:rPr>
        <w:t xml:space="preserve">aimed to (a) </w:t>
      </w:r>
      <w:r w:rsidR="002414BD">
        <w:rPr>
          <w:sz w:val="24"/>
          <w:szCs w:val="24"/>
        </w:rPr>
        <w:t>create a</w:t>
      </w:r>
      <w:r w:rsidR="00F13FA0" w:rsidRPr="00F13FA0">
        <w:rPr>
          <w:sz w:val="24"/>
          <w:szCs w:val="24"/>
        </w:rPr>
        <w:t xml:space="preserve"> more engaging </w:t>
      </w:r>
      <w:r w:rsidR="002414BD">
        <w:rPr>
          <w:sz w:val="24"/>
          <w:szCs w:val="24"/>
        </w:rPr>
        <w:t xml:space="preserve">version of an existing </w:t>
      </w:r>
      <w:r w:rsidR="00F13FA0" w:rsidRPr="00F13FA0">
        <w:rPr>
          <w:sz w:val="24"/>
          <w:szCs w:val="24"/>
        </w:rPr>
        <w:t>textbook</w:t>
      </w:r>
      <w:r w:rsidR="002414BD">
        <w:rPr>
          <w:sz w:val="24"/>
          <w:szCs w:val="24"/>
        </w:rPr>
        <w:t xml:space="preserve"> that was</w:t>
      </w:r>
      <w:r w:rsidR="00F13FA0" w:rsidRPr="00F13FA0">
        <w:rPr>
          <w:sz w:val="24"/>
          <w:szCs w:val="24"/>
        </w:rPr>
        <w:t xml:space="preserve"> </w:t>
      </w:r>
      <w:r w:rsidR="00CF77E0">
        <w:rPr>
          <w:sz w:val="24"/>
          <w:szCs w:val="24"/>
        </w:rPr>
        <w:t>well aligned with our course learning objectives but was available only in</w:t>
      </w:r>
      <w:r w:rsidR="002414BD">
        <w:rPr>
          <w:sz w:val="24"/>
          <w:szCs w:val="24"/>
        </w:rPr>
        <w:t xml:space="preserve"> static web and PDF formats</w:t>
      </w:r>
      <w:r w:rsidR="000555CA">
        <w:rPr>
          <w:sz w:val="24"/>
          <w:szCs w:val="24"/>
        </w:rPr>
        <w:t xml:space="preserve"> and (b) </w:t>
      </w:r>
      <w:r w:rsidR="00F405C7">
        <w:rPr>
          <w:sz w:val="24"/>
          <w:szCs w:val="24"/>
        </w:rPr>
        <w:t xml:space="preserve">create </w:t>
      </w:r>
      <w:r w:rsidR="002C4E67">
        <w:rPr>
          <w:sz w:val="24"/>
          <w:szCs w:val="24"/>
        </w:rPr>
        <w:t>assignments corresponding to each textbook chapter in a free, online homework system that gives students immediate feedback.</w:t>
      </w:r>
    </w:p>
    <w:p w14:paraId="767C2FD0" w14:textId="1EBF10D8" w:rsidR="00F13FA0" w:rsidRPr="00F13FA0" w:rsidRDefault="00B165B4" w:rsidP="00F13FA0">
      <w:pPr>
        <w:rPr>
          <w:sz w:val="24"/>
          <w:szCs w:val="24"/>
        </w:rPr>
      </w:pPr>
      <w:r w:rsidRPr="00B165B4">
        <w:rPr>
          <w:sz w:val="24"/>
          <w:szCs w:val="24"/>
        </w:rPr>
        <w:t xml:space="preserve">The new interactive components </w:t>
      </w:r>
      <w:r>
        <w:rPr>
          <w:sz w:val="24"/>
          <w:szCs w:val="24"/>
        </w:rPr>
        <w:t xml:space="preserve">of the textbook </w:t>
      </w:r>
      <w:r w:rsidRPr="00B165B4">
        <w:rPr>
          <w:sz w:val="24"/>
          <w:szCs w:val="24"/>
        </w:rPr>
        <w:t>provide students with visualization and opportunities to receive immediate feedback regarding their learning progress, which</w:t>
      </w:r>
      <w:r w:rsidRPr="00F13FA0">
        <w:rPr>
          <w:sz w:val="24"/>
          <w:szCs w:val="24"/>
        </w:rPr>
        <w:t xml:space="preserve"> </w:t>
      </w:r>
      <w:r>
        <w:rPr>
          <w:sz w:val="24"/>
          <w:szCs w:val="24"/>
        </w:rPr>
        <w:t xml:space="preserve">is intended to </w:t>
      </w:r>
      <w:r w:rsidRPr="00F13FA0">
        <w:rPr>
          <w:sz w:val="24"/>
          <w:szCs w:val="24"/>
        </w:rPr>
        <w:t>facilitate deeper comprehension of learning materials and</w:t>
      </w:r>
      <w:r>
        <w:rPr>
          <w:sz w:val="24"/>
          <w:szCs w:val="24"/>
        </w:rPr>
        <w:t xml:space="preserve"> </w:t>
      </w:r>
      <w:r w:rsidRPr="00F13FA0">
        <w:rPr>
          <w:sz w:val="24"/>
          <w:szCs w:val="24"/>
        </w:rPr>
        <w:t xml:space="preserve">promote student success. </w:t>
      </w:r>
      <w:r>
        <w:rPr>
          <w:sz w:val="24"/>
          <w:szCs w:val="24"/>
        </w:rPr>
        <w:t xml:space="preserve">We achieved this by remixing </w:t>
      </w:r>
      <w:r w:rsidR="002414BD">
        <w:rPr>
          <w:sz w:val="24"/>
          <w:szCs w:val="24"/>
        </w:rPr>
        <w:t>the</w:t>
      </w:r>
      <w:r w:rsidR="00F13FA0" w:rsidRPr="00F13FA0">
        <w:rPr>
          <w:sz w:val="24"/>
          <w:szCs w:val="24"/>
        </w:rPr>
        <w:t xml:space="preserve"> existing textbook</w:t>
      </w:r>
      <w:r w:rsidR="00680B1F">
        <w:rPr>
          <w:sz w:val="24"/>
          <w:szCs w:val="24"/>
        </w:rPr>
        <w:t>, including</w:t>
      </w:r>
      <w:r w:rsidR="00F13FA0" w:rsidRPr="00F13FA0">
        <w:rPr>
          <w:sz w:val="24"/>
          <w:szCs w:val="24"/>
        </w:rPr>
        <w:t xml:space="preserve"> (a) adding videos illustrating key concepts</w:t>
      </w:r>
      <w:r w:rsidR="007013F3">
        <w:rPr>
          <w:sz w:val="24"/>
          <w:szCs w:val="24"/>
        </w:rPr>
        <w:t xml:space="preserve">, </w:t>
      </w:r>
      <w:r w:rsidR="00F13FA0" w:rsidRPr="00F13FA0">
        <w:rPr>
          <w:sz w:val="24"/>
          <w:szCs w:val="24"/>
        </w:rPr>
        <w:t>(b) incorporating short self-quizzing activities (</w:t>
      </w:r>
      <w:r w:rsidR="002414BD">
        <w:rPr>
          <w:sz w:val="24"/>
          <w:szCs w:val="24"/>
        </w:rPr>
        <w:t>i.</w:t>
      </w:r>
      <w:r w:rsidR="00F13FA0" w:rsidRPr="00F13FA0">
        <w:rPr>
          <w:sz w:val="24"/>
          <w:szCs w:val="24"/>
        </w:rPr>
        <w:t>e., H5P questions) into</w:t>
      </w:r>
      <w:r w:rsidR="002414BD">
        <w:rPr>
          <w:sz w:val="24"/>
          <w:szCs w:val="24"/>
        </w:rPr>
        <w:t xml:space="preserve"> the subsections of each</w:t>
      </w:r>
      <w:r w:rsidR="00F13FA0" w:rsidRPr="00F13FA0">
        <w:rPr>
          <w:sz w:val="24"/>
          <w:szCs w:val="24"/>
        </w:rPr>
        <w:t xml:space="preserve"> chapter</w:t>
      </w:r>
      <w:r w:rsidR="007013F3">
        <w:rPr>
          <w:sz w:val="24"/>
          <w:szCs w:val="24"/>
        </w:rPr>
        <w:t>, (c) adding additional OER content regarding factorial and repeated measures analysis of variance, which did not exist in the primary textbook</w:t>
      </w:r>
      <w:r w:rsidR="00D40C12">
        <w:rPr>
          <w:sz w:val="24"/>
          <w:szCs w:val="24"/>
        </w:rPr>
        <w:t>, and (d) doing this in the LibreTexts environment</w:t>
      </w:r>
      <w:r w:rsidR="00F13FA0" w:rsidRPr="00F13FA0">
        <w:rPr>
          <w:sz w:val="24"/>
          <w:szCs w:val="24"/>
        </w:rPr>
        <w:t xml:space="preserve">, which </w:t>
      </w:r>
      <w:r w:rsidR="00D40C12">
        <w:rPr>
          <w:sz w:val="24"/>
          <w:szCs w:val="24"/>
        </w:rPr>
        <w:t>can link the textbook directly to the LMS and supports a broader range</w:t>
      </w:r>
      <w:r w:rsidR="00F13FA0" w:rsidRPr="00F13FA0">
        <w:rPr>
          <w:sz w:val="24"/>
          <w:szCs w:val="24"/>
        </w:rPr>
        <w:t xml:space="preserve"> of </w:t>
      </w:r>
      <w:r w:rsidR="00D40C12">
        <w:rPr>
          <w:sz w:val="24"/>
          <w:szCs w:val="24"/>
        </w:rPr>
        <w:t>OER activities for future development.</w:t>
      </w:r>
    </w:p>
    <w:p w14:paraId="3F6AF9CE" w14:textId="07B1D6A5" w:rsidR="00AE743E" w:rsidRDefault="002C3F98" w:rsidP="00F13FA0">
      <w:pPr>
        <w:rPr>
          <w:sz w:val="24"/>
          <w:szCs w:val="24"/>
        </w:rPr>
      </w:pPr>
      <w:r>
        <w:rPr>
          <w:sz w:val="24"/>
          <w:szCs w:val="24"/>
        </w:rPr>
        <w:t>The assignments created in the free,</w:t>
      </w:r>
      <w:r w:rsidR="00F13FA0" w:rsidRPr="00F13FA0">
        <w:rPr>
          <w:sz w:val="24"/>
          <w:szCs w:val="24"/>
        </w:rPr>
        <w:t xml:space="preserve"> online</w:t>
      </w:r>
      <w:r>
        <w:rPr>
          <w:sz w:val="24"/>
          <w:szCs w:val="24"/>
        </w:rPr>
        <w:t xml:space="preserve"> homework </w:t>
      </w:r>
      <w:r w:rsidR="00F13FA0" w:rsidRPr="00F13FA0">
        <w:rPr>
          <w:sz w:val="24"/>
          <w:szCs w:val="24"/>
        </w:rPr>
        <w:t>system</w:t>
      </w:r>
      <w:r w:rsidR="007964B8">
        <w:rPr>
          <w:sz w:val="24"/>
          <w:szCs w:val="24"/>
        </w:rPr>
        <w:t xml:space="preserve"> </w:t>
      </w:r>
      <w:r w:rsidR="00F13FA0" w:rsidRPr="00F13FA0">
        <w:rPr>
          <w:sz w:val="24"/>
          <w:szCs w:val="24"/>
        </w:rPr>
        <w:t>provid</w:t>
      </w:r>
      <w:r w:rsidR="003F56D2">
        <w:rPr>
          <w:sz w:val="24"/>
          <w:szCs w:val="24"/>
        </w:rPr>
        <w:t>es</w:t>
      </w:r>
      <w:r w:rsidR="00F13FA0" w:rsidRPr="00F13FA0">
        <w:rPr>
          <w:sz w:val="24"/>
          <w:szCs w:val="24"/>
        </w:rPr>
        <w:t xml:space="preserve"> dynamic </w:t>
      </w:r>
      <w:r w:rsidR="005F4F85">
        <w:rPr>
          <w:sz w:val="24"/>
          <w:szCs w:val="24"/>
        </w:rPr>
        <w:t>questions that students can use to practice their skill</w:t>
      </w:r>
      <w:r w:rsidR="00B026A3">
        <w:rPr>
          <w:sz w:val="24"/>
          <w:szCs w:val="24"/>
        </w:rPr>
        <w:t>s. These a</w:t>
      </w:r>
      <w:r w:rsidR="00F13FA0" w:rsidRPr="00F13FA0">
        <w:rPr>
          <w:sz w:val="24"/>
          <w:szCs w:val="24"/>
        </w:rPr>
        <w:t>ssignments</w:t>
      </w:r>
      <w:r w:rsidR="00656AC4">
        <w:rPr>
          <w:sz w:val="24"/>
          <w:szCs w:val="24"/>
        </w:rPr>
        <w:t xml:space="preserve"> are intended to primary serve as </w:t>
      </w:r>
      <w:r w:rsidR="00F13FA0" w:rsidRPr="00F13FA0">
        <w:rPr>
          <w:sz w:val="24"/>
          <w:szCs w:val="24"/>
        </w:rPr>
        <w:t>formative</w:t>
      </w:r>
      <w:r w:rsidR="00656AC4">
        <w:rPr>
          <w:sz w:val="24"/>
          <w:szCs w:val="24"/>
        </w:rPr>
        <w:t xml:space="preserve"> assessments</w:t>
      </w:r>
      <w:r w:rsidR="00F13FA0" w:rsidRPr="00F13FA0">
        <w:rPr>
          <w:sz w:val="24"/>
          <w:szCs w:val="24"/>
        </w:rPr>
        <w:t xml:space="preserve"> </w:t>
      </w:r>
      <w:r w:rsidR="003F56D2">
        <w:rPr>
          <w:sz w:val="24"/>
          <w:szCs w:val="24"/>
        </w:rPr>
        <w:t xml:space="preserve">in which </w:t>
      </w:r>
      <w:r w:rsidR="00F13FA0" w:rsidRPr="00F13FA0">
        <w:rPr>
          <w:sz w:val="24"/>
          <w:szCs w:val="24"/>
        </w:rPr>
        <w:t>students can repeatedly attempt them with newly generated data to gain practice</w:t>
      </w:r>
      <w:r w:rsidR="005F5108">
        <w:rPr>
          <w:sz w:val="24"/>
          <w:szCs w:val="24"/>
        </w:rPr>
        <w:t xml:space="preserve">, with content in line with the </w:t>
      </w:r>
      <w:r w:rsidR="00C05959">
        <w:rPr>
          <w:sz w:val="24"/>
          <w:szCs w:val="24"/>
        </w:rPr>
        <w:t>15</w:t>
      </w:r>
      <w:r w:rsidR="005F5108">
        <w:rPr>
          <w:sz w:val="24"/>
          <w:szCs w:val="24"/>
        </w:rPr>
        <w:t xml:space="preserve"> chapters in the textbook</w:t>
      </w:r>
      <w:r w:rsidR="00F13FA0" w:rsidRPr="00F13FA0">
        <w:rPr>
          <w:sz w:val="24"/>
          <w:szCs w:val="24"/>
        </w:rPr>
        <w:t xml:space="preserve">. </w:t>
      </w:r>
      <w:r w:rsidR="00B026A3">
        <w:rPr>
          <w:sz w:val="24"/>
          <w:szCs w:val="24"/>
        </w:rPr>
        <w:t xml:space="preserve">However, the same system could also be used to create summative assessments like quizzes or tests. </w:t>
      </w:r>
      <w:r w:rsidR="00F13FA0" w:rsidRPr="00F13FA0">
        <w:rPr>
          <w:sz w:val="24"/>
          <w:szCs w:val="24"/>
        </w:rPr>
        <w:t xml:space="preserve">These types of materials </w:t>
      </w:r>
      <w:r w:rsidR="00FD5FFF">
        <w:rPr>
          <w:sz w:val="24"/>
          <w:szCs w:val="24"/>
        </w:rPr>
        <w:t>are</w:t>
      </w:r>
      <w:r w:rsidR="00F13FA0" w:rsidRPr="00F13FA0">
        <w:rPr>
          <w:sz w:val="24"/>
          <w:szCs w:val="24"/>
        </w:rPr>
        <w:t xml:space="preserve"> particularly beneficial for students in online or hybrid sections where opportunities to gain real-time feedback are limited by the course modality. The online assignment</w:t>
      </w:r>
      <w:r w:rsidR="003C1C73">
        <w:rPr>
          <w:sz w:val="24"/>
          <w:szCs w:val="24"/>
        </w:rPr>
        <w:t>s are hosted on</w:t>
      </w:r>
      <w:r w:rsidR="00F13FA0" w:rsidRPr="00F13FA0">
        <w:rPr>
          <w:sz w:val="24"/>
          <w:szCs w:val="24"/>
        </w:rPr>
        <w:t xml:space="preserve"> MyOpenMath, a free homework platform with LMS integration capabilities. </w:t>
      </w:r>
    </w:p>
    <w:p w14:paraId="27907FBB" w14:textId="5FD66845" w:rsidR="00586EF5" w:rsidRDefault="00924EF0" w:rsidP="00F13FA0">
      <w:pPr>
        <w:rPr>
          <w:sz w:val="24"/>
          <w:szCs w:val="24"/>
        </w:rPr>
      </w:pPr>
      <w:r>
        <w:rPr>
          <w:sz w:val="24"/>
          <w:szCs w:val="24"/>
        </w:rPr>
        <w:t>T</w:t>
      </w:r>
      <w:r w:rsidR="00F13FA0" w:rsidRPr="00F13FA0">
        <w:rPr>
          <w:sz w:val="24"/>
          <w:szCs w:val="24"/>
        </w:rPr>
        <w:t>he</w:t>
      </w:r>
      <w:r>
        <w:rPr>
          <w:sz w:val="24"/>
          <w:szCs w:val="24"/>
        </w:rPr>
        <w:t>se</w:t>
      </w:r>
      <w:r w:rsidR="00F13FA0" w:rsidRPr="00F13FA0">
        <w:rPr>
          <w:sz w:val="24"/>
          <w:szCs w:val="24"/>
        </w:rPr>
        <w:t xml:space="preserve"> pedagogical innovation</w:t>
      </w:r>
      <w:r>
        <w:rPr>
          <w:sz w:val="24"/>
          <w:szCs w:val="24"/>
        </w:rPr>
        <w:t>s</w:t>
      </w:r>
      <w:r w:rsidR="00F13FA0" w:rsidRPr="00F13FA0">
        <w:rPr>
          <w:sz w:val="24"/>
          <w:szCs w:val="24"/>
        </w:rPr>
        <w:t xml:space="preserve"> </w:t>
      </w:r>
      <w:r>
        <w:rPr>
          <w:sz w:val="24"/>
          <w:szCs w:val="24"/>
        </w:rPr>
        <w:t>were</w:t>
      </w:r>
      <w:r w:rsidR="00F13FA0" w:rsidRPr="00F13FA0">
        <w:rPr>
          <w:sz w:val="24"/>
          <w:szCs w:val="24"/>
        </w:rPr>
        <w:t xml:space="preserve"> intended, in part, to address the high DFWI rates in this course by providing </w:t>
      </w:r>
      <w:r>
        <w:rPr>
          <w:sz w:val="24"/>
          <w:szCs w:val="24"/>
        </w:rPr>
        <w:t xml:space="preserve">students with </w:t>
      </w:r>
      <w:r w:rsidR="00F13FA0" w:rsidRPr="00F13FA0">
        <w:rPr>
          <w:sz w:val="24"/>
          <w:szCs w:val="24"/>
        </w:rPr>
        <w:t xml:space="preserve">opportunities for practice. Instructors of PSYC 3000 recognize a need for students to gain practice with the abstract and complex concepts covered in statistics courses. Our project overcomes many of the limitations that exist with current solutions. For example, quizzes in D2L and activities in SoftChalk have limited or no ability to generate data or split questions into multiple linked parts, so instructors experience limitations in providing assignment content that is unique to each student and/or across multiple attempts </w:t>
      </w:r>
      <w:r w:rsidR="00F13FA0" w:rsidRPr="00F13FA0">
        <w:rPr>
          <w:sz w:val="24"/>
          <w:szCs w:val="24"/>
        </w:rPr>
        <w:lastRenderedPageBreak/>
        <w:t xml:space="preserve">for the same student. Anecdotally, students who use paid materials (e.g., MindTap), which can generate multiple versions of the same question, have reported that the MindTap assignments designed by the publisher are sometimes disconnected from the lecture content. </w:t>
      </w:r>
      <w:r w:rsidR="004A3D2C">
        <w:rPr>
          <w:sz w:val="24"/>
          <w:szCs w:val="24"/>
        </w:rPr>
        <w:t>Our</w:t>
      </w:r>
      <w:r w:rsidR="00EF56AE">
        <w:rPr>
          <w:sz w:val="24"/>
          <w:szCs w:val="24"/>
        </w:rPr>
        <w:t xml:space="preserve"> </w:t>
      </w:r>
      <w:r w:rsidR="00F13FA0" w:rsidRPr="00F13FA0">
        <w:rPr>
          <w:sz w:val="24"/>
          <w:szCs w:val="24"/>
        </w:rPr>
        <w:t xml:space="preserve">custom-fit online assignment platform </w:t>
      </w:r>
      <w:r w:rsidR="00EF56AE">
        <w:rPr>
          <w:sz w:val="24"/>
          <w:szCs w:val="24"/>
        </w:rPr>
        <w:t xml:space="preserve">addresses </w:t>
      </w:r>
      <w:r w:rsidR="00F13FA0" w:rsidRPr="00F13FA0">
        <w:rPr>
          <w:sz w:val="24"/>
          <w:szCs w:val="24"/>
        </w:rPr>
        <w:t>the</w:t>
      </w:r>
      <w:r w:rsidR="004A3D2C">
        <w:rPr>
          <w:sz w:val="24"/>
          <w:szCs w:val="24"/>
        </w:rPr>
        <w:t>se</w:t>
      </w:r>
      <w:r w:rsidR="00F13FA0" w:rsidRPr="00F13FA0">
        <w:rPr>
          <w:sz w:val="24"/>
          <w:szCs w:val="24"/>
        </w:rPr>
        <w:t xml:space="preserve"> shortcomings.  </w:t>
      </w:r>
    </w:p>
    <w:p w14:paraId="752F8B2E" w14:textId="116346C3" w:rsidR="005C3D47" w:rsidRDefault="005C3D47" w:rsidP="005C3D47">
      <w:pPr>
        <w:pStyle w:val="Heading2"/>
      </w:pPr>
      <w:r>
        <w:t xml:space="preserve">Transformation Experience </w:t>
      </w:r>
    </w:p>
    <w:p w14:paraId="3A39F0B0" w14:textId="0EFF892A" w:rsidR="00CE40E4" w:rsidRPr="00BF0FDF" w:rsidRDefault="00BF0FDF" w:rsidP="005C3D47">
      <w:pPr>
        <w:rPr>
          <w:sz w:val="24"/>
          <w:szCs w:val="24"/>
        </w:rPr>
      </w:pPr>
      <w:r w:rsidRPr="00BF0FDF">
        <w:rPr>
          <w:sz w:val="24"/>
          <w:szCs w:val="24"/>
        </w:rPr>
        <w:t>Our transformation experience resulted in</w:t>
      </w:r>
      <w:r w:rsidR="00662343">
        <w:rPr>
          <w:sz w:val="24"/>
          <w:szCs w:val="24"/>
        </w:rPr>
        <w:t xml:space="preserve"> two types of materials for our Statistical Applications in Psychological Science course, a required course for Psychology majors at Kennesaw State University. The resulting textbook is </w:t>
      </w:r>
      <w:r>
        <w:rPr>
          <w:sz w:val="24"/>
          <w:szCs w:val="24"/>
        </w:rPr>
        <w:t xml:space="preserve">more interactive and engaging </w:t>
      </w:r>
      <w:r w:rsidR="00662343">
        <w:rPr>
          <w:sz w:val="24"/>
          <w:szCs w:val="24"/>
        </w:rPr>
        <w:t xml:space="preserve">than the existing </w:t>
      </w:r>
      <w:r>
        <w:rPr>
          <w:sz w:val="24"/>
          <w:szCs w:val="24"/>
        </w:rPr>
        <w:t xml:space="preserve">OER textbook </w:t>
      </w:r>
      <w:r w:rsidR="00662343">
        <w:rPr>
          <w:sz w:val="24"/>
          <w:szCs w:val="24"/>
        </w:rPr>
        <w:t xml:space="preserve">we remixed, and </w:t>
      </w:r>
      <w:r w:rsidR="007819DD">
        <w:rPr>
          <w:sz w:val="24"/>
          <w:szCs w:val="24"/>
        </w:rPr>
        <w:t xml:space="preserve">the assignments created in the online homework platform provide students with more opportunities for low-stakes learning than traditional static homework. </w:t>
      </w:r>
      <w:r w:rsidR="004619E9">
        <w:rPr>
          <w:sz w:val="24"/>
          <w:szCs w:val="24"/>
        </w:rPr>
        <w:t>Our transformation plan was ambitious</w:t>
      </w:r>
      <w:r w:rsidR="00A05193">
        <w:rPr>
          <w:sz w:val="24"/>
          <w:szCs w:val="24"/>
        </w:rPr>
        <w:t>. C</w:t>
      </w:r>
      <w:r w:rsidR="00CE40E4">
        <w:rPr>
          <w:sz w:val="24"/>
          <w:szCs w:val="24"/>
        </w:rPr>
        <w:t xml:space="preserve">ompleting this </w:t>
      </w:r>
      <w:r w:rsidR="0070780E">
        <w:rPr>
          <w:sz w:val="24"/>
          <w:szCs w:val="24"/>
        </w:rPr>
        <w:t xml:space="preserve">transformation </w:t>
      </w:r>
      <w:r w:rsidR="004619E9">
        <w:rPr>
          <w:sz w:val="24"/>
          <w:szCs w:val="24"/>
        </w:rPr>
        <w:t>has been rewarding</w:t>
      </w:r>
      <w:r w:rsidR="00BC6FD0">
        <w:rPr>
          <w:sz w:val="24"/>
          <w:szCs w:val="24"/>
        </w:rPr>
        <w:t xml:space="preserve"> and enabled two instructors to remove textbook costs</w:t>
      </w:r>
      <w:r w:rsidR="009F0BE7">
        <w:rPr>
          <w:sz w:val="24"/>
          <w:szCs w:val="24"/>
        </w:rPr>
        <w:t xml:space="preserve"> and align their courses with the OER materials created through this project</w:t>
      </w:r>
      <w:r w:rsidR="00BC6FD0">
        <w:rPr>
          <w:sz w:val="24"/>
          <w:szCs w:val="24"/>
        </w:rPr>
        <w:t xml:space="preserve">. </w:t>
      </w:r>
      <w:r w:rsidR="009F0BE7">
        <w:rPr>
          <w:sz w:val="24"/>
          <w:szCs w:val="24"/>
        </w:rPr>
        <w:t xml:space="preserve">In addition to </w:t>
      </w:r>
      <w:r w:rsidR="0063152C">
        <w:rPr>
          <w:sz w:val="24"/>
          <w:szCs w:val="24"/>
        </w:rPr>
        <w:t xml:space="preserve">impacts of the </w:t>
      </w:r>
      <w:r w:rsidR="009F0BE7">
        <w:rPr>
          <w:sz w:val="24"/>
          <w:szCs w:val="24"/>
        </w:rPr>
        <w:t xml:space="preserve">transformation </w:t>
      </w:r>
      <w:r w:rsidR="001F513D">
        <w:rPr>
          <w:sz w:val="24"/>
          <w:szCs w:val="24"/>
        </w:rPr>
        <w:t xml:space="preserve">on </w:t>
      </w:r>
      <w:r w:rsidR="008F16B3">
        <w:rPr>
          <w:sz w:val="24"/>
          <w:szCs w:val="24"/>
        </w:rPr>
        <w:t xml:space="preserve">the courses we directly teach, </w:t>
      </w:r>
      <w:r w:rsidR="009F4523">
        <w:rPr>
          <w:sz w:val="24"/>
          <w:szCs w:val="24"/>
        </w:rPr>
        <w:t xml:space="preserve">we worked with the university IT department to integrate MyOpenMath with the D2L Brightspace LMS, so now all KSU faculty have access to this free, OER homework system. </w:t>
      </w:r>
    </w:p>
    <w:p w14:paraId="047CDE84" w14:textId="67F70619" w:rsidR="004B6E84" w:rsidRPr="00BF0FDF" w:rsidRDefault="004B6E84" w:rsidP="005C3D47">
      <w:pPr>
        <w:rPr>
          <w:sz w:val="24"/>
          <w:szCs w:val="24"/>
        </w:rPr>
      </w:pPr>
      <w:r>
        <w:rPr>
          <w:sz w:val="24"/>
          <w:szCs w:val="24"/>
        </w:rPr>
        <w:t>The primary challenge</w:t>
      </w:r>
      <w:r w:rsidR="00504BE2">
        <w:rPr>
          <w:sz w:val="24"/>
          <w:szCs w:val="24"/>
        </w:rPr>
        <w:t>s</w:t>
      </w:r>
      <w:r>
        <w:rPr>
          <w:sz w:val="24"/>
          <w:szCs w:val="24"/>
        </w:rPr>
        <w:t xml:space="preserve"> we encountered related to the post award process</w:t>
      </w:r>
      <w:r w:rsidR="00504BE2">
        <w:rPr>
          <w:sz w:val="24"/>
          <w:szCs w:val="24"/>
        </w:rPr>
        <w:t>;</w:t>
      </w:r>
      <w:r w:rsidR="008D556F">
        <w:rPr>
          <w:sz w:val="24"/>
          <w:szCs w:val="24"/>
        </w:rPr>
        <w:t xml:space="preserve"> </w:t>
      </w:r>
      <w:r w:rsidR="00BC4ECB">
        <w:rPr>
          <w:sz w:val="24"/>
          <w:szCs w:val="24"/>
        </w:rPr>
        <w:t xml:space="preserve">getting the </w:t>
      </w:r>
      <w:r w:rsidR="00B13057">
        <w:rPr>
          <w:sz w:val="24"/>
          <w:szCs w:val="24"/>
        </w:rPr>
        <w:t xml:space="preserve">Service Level Agreement signed and </w:t>
      </w:r>
      <w:r w:rsidR="005B603A">
        <w:rPr>
          <w:sz w:val="24"/>
          <w:szCs w:val="24"/>
        </w:rPr>
        <w:t xml:space="preserve">hiring a graduate assistant for the summer term each took longer than anticipated and shortened the timeframe the team was able to work on the project. </w:t>
      </w:r>
      <w:r w:rsidR="000B1627">
        <w:rPr>
          <w:sz w:val="24"/>
          <w:szCs w:val="24"/>
        </w:rPr>
        <w:t xml:space="preserve">In addition the impact on our instruction and access described above, we have begun sharing </w:t>
      </w:r>
      <w:r w:rsidR="00442285">
        <w:rPr>
          <w:sz w:val="24"/>
          <w:szCs w:val="24"/>
        </w:rPr>
        <w:t xml:space="preserve">information about the textbook and assignments. </w:t>
      </w:r>
      <w:r w:rsidR="00336F0D">
        <w:rPr>
          <w:sz w:val="24"/>
          <w:szCs w:val="24"/>
        </w:rPr>
        <w:t xml:space="preserve">In doing so, we were awarded </w:t>
      </w:r>
      <w:r w:rsidR="00FE7C83">
        <w:rPr>
          <w:sz w:val="24"/>
          <w:szCs w:val="24"/>
        </w:rPr>
        <w:t xml:space="preserve">a </w:t>
      </w:r>
      <w:r w:rsidR="00FE7C83" w:rsidRPr="00FE7C83">
        <w:rPr>
          <w:i/>
          <w:iCs/>
          <w:sz w:val="24"/>
          <w:szCs w:val="24"/>
        </w:rPr>
        <w:t>Best Presentation</w:t>
      </w:r>
      <w:r w:rsidR="00FE7C83">
        <w:rPr>
          <w:sz w:val="24"/>
          <w:szCs w:val="24"/>
        </w:rPr>
        <w:t xml:space="preserve"> award from the PsychTERMS conference </w:t>
      </w:r>
      <w:r w:rsidR="004B3E8F">
        <w:rPr>
          <w:sz w:val="24"/>
          <w:szCs w:val="24"/>
        </w:rPr>
        <w:t xml:space="preserve">and collected information from </w:t>
      </w:r>
      <w:r w:rsidR="00F16A4D">
        <w:rPr>
          <w:sz w:val="24"/>
          <w:szCs w:val="24"/>
        </w:rPr>
        <w:t xml:space="preserve">attendees from across the United States and Canada who wish to learn more about the materials. We plan to continue disseminating the materials through email outreach and </w:t>
      </w:r>
      <w:r w:rsidR="00F66B69">
        <w:rPr>
          <w:sz w:val="24"/>
          <w:szCs w:val="24"/>
        </w:rPr>
        <w:t>a publication regarding the evaluation of the materials.</w:t>
      </w:r>
    </w:p>
    <w:p w14:paraId="52E3769B" w14:textId="65E2427F" w:rsidR="005C3D47" w:rsidRDefault="005C3D47" w:rsidP="005C3D47">
      <w:pPr>
        <w:pStyle w:val="Heading2"/>
      </w:pPr>
      <w:r>
        <w:t>Transformative Impact on Instruction</w:t>
      </w:r>
      <w:r w:rsidR="00196CD1">
        <w:t xml:space="preserve"> and Student Performance</w:t>
      </w:r>
    </w:p>
    <w:p w14:paraId="41B5F0B5" w14:textId="3EA72705" w:rsidR="000B2E4F" w:rsidRPr="00626A6D" w:rsidRDefault="00B10CCA" w:rsidP="000B2E4F">
      <w:pPr>
        <w:rPr>
          <w:sz w:val="24"/>
          <w:szCs w:val="24"/>
        </w:rPr>
      </w:pPr>
      <w:r w:rsidRPr="00626A6D">
        <w:rPr>
          <w:sz w:val="24"/>
          <w:szCs w:val="24"/>
        </w:rPr>
        <w:t xml:space="preserve">Using the </w:t>
      </w:r>
      <w:r w:rsidR="004008B9" w:rsidRPr="00626A6D">
        <w:rPr>
          <w:sz w:val="24"/>
          <w:szCs w:val="24"/>
        </w:rPr>
        <w:t xml:space="preserve">remixed textbook in </w:t>
      </w:r>
      <w:r w:rsidR="003F11CC" w:rsidRPr="00626A6D">
        <w:rPr>
          <w:sz w:val="24"/>
          <w:szCs w:val="24"/>
        </w:rPr>
        <w:t>Libre</w:t>
      </w:r>
      <w:r w:rsidR="004E3681" w:rsidRPr="00626A6D">
        <w:rPr>
          <w:sz w:val="24"/>
          <w:szCs w:val="24"/>
        </w:rPr>
        <w:t>T</w:t>
      </w:r>
      <w:r w:rsidR="003F11CC" w:rsidRPr="00626A6D">
        <w:rPr>
          <w:sz w:val="24"/>
          <w:szCs w:val="24"/>
        </w:rPr>
        <w:t>ext</w:t>
      </w:r>
      <w:r w:rsidR="00B82B6F" w:rsidRPr="00626A6D">
        <w:rPr>
          <w:sz w:val="24"/>
          <w:szCs w:val="24"/>
        </w:rPr>
        <w:t>s</w:t>
      </w:r>
      <w:r w:rsidR="004008B9" w:rsidRPr="00626A6D">
        <w:rPr>
          <w:sz w:val="24"/>
          <w:szCs w:val="24"/>
        </w:rPr>
        <w:t>, s</w:t>
      </w:r>
      <w:r w:rsidR="7EE202E8" w:rsidRPr="00626A6D">
        <w:rPr>
          <w:sz w:val="24"/>
          <w:szCs w:val="24"/>
        </w:rPr>
        <w:t>tudents were able to watch calculation tutorial videos immediately after they learned the materials</w:t>
      </w:r>
      <w:r w:rsidR="000B2E4F" w:rsidRPr="00626A6D">
        <w:rPr>
          <w:sz w:val="24"/>
          <w:szCs w:val="24"/>
        </w:rPr>
        <w:t xml:space="preserve"> and complete interactive no-stakes (i.e., no points) questions relating to </w:t>
      </w:r>
      <w:r w:rsidR="006E77FE" w:rsidRPr="00626A6D">
        <w:rPr>
          <w:sz w:val="24"/>
          <w:szCs w:val="24"/>
        </w:rPr>
        <w:t>each chapter subsection’s</w:t>
      </w:r>
      <w:r w:rsidR="000B2E4F" w:rsidRPr="00626A6D">
        <w:rPr>
          <w:sz w:val="24"/>
          <w:szCs w:val="24"/>
        </w:rPr>
        <w:t xml:space="preserve"> content. These videos and activities </w:t>
      </w:r>
      <w:r w:rsidR="00460BC0" w:rsidRPr="00626A6D">
        <w:rPr>
          <w:sz w:val="24"/>
          <w:szCs w:val="24"/>
        </w:rPr>
        <w:t>help to s</w:t>
      </w:r>
      <w:r w:rsidR="401DC331" w:rsidRPr="00626A6D">
        <w:rPr>
          <w:sz w:val="24"/>
          <w:szCs w:val="24"/>
        </w:rPr>
        <w:t>olidif</w:t>
      </w:r>
      <w:r w:rsidR="00460BC0" w:rsidRPr="00626A6D">
        <w:rPr>
          <w:sz w:val="24"/>
          <w:szCs w:val="24"/>
        </w:rPr>
        <w:t>y</w:t>
      </w:r>
      <w:r w:rsidR="401DC331" w:rsidRPr="00626A6D">
        <w:rPr>
          <w:sz w:val="24"/>
          <w:szCs w:val="24"/>
        </w:rPr>
        <w:t xml:space="preserve"> understanding</w:t>
      </w:r>
      <w:r w:rsidR="00460BC0" w:rsidRPr="00626A6D">
        <w:rPr>
          <w:sz w:val="24"/>
          <w:szCs w:val="24"/>
        </w:rPr>
        <w:t xml:space="preserve"> and </w:t>
      </w:r>
      <w:r w:rsidR="7F6C51E8" w:rsidRPr="00626A6D">
        <w:rPr>
          <w:sz w:val="24"/>
          <w:szCs w:val="24"/>
        </w:rPr>
        <w:t xml:space="preserve">is especially beneficial for students who missed a class or </w:t>
      </w:r>
      <w:r w:rsidR="2D1C6557" w:rsidRPr="00626A6D">
        <w:rPr>
          <w:sz w:val="24"/>
          <w:szCs w:val="24"/>
        </w:rPr>
        <w:t>failed to follow closely during in-person lectures</w:t>
      </w:r>
      <w:r w:rsidR="00460BC0" w:rsidRPr="00626A6D">
        <w:rPr>
          <w:sz w:val="24"/>
          <w:szCs w:val="24"/>
        </w:rPr>
        <w:t xml:space="preserve"> or are enrolled in online or hybrid courses. </w:t>
      </w:r>
    </w:p>
    <w:p w14:paraId="6DDFB2B0" w14:textId="7C5D7E40" w:rsidR="002B718E" w:rsidRPr="00626A6D" w:rsidRDefault="006E77FE" w:rsidP="008D6C94">
      <w:pPr>
        <w:rPr>
          <w:sz w:val="24"/>
          <w:szCs w:val="24"/>
        </w:rPr>
      </w:pPr>
      <w:r w:rsidRPr="00626A6D">
        <w:rPr>
          <w:sz w:val="24"/>
          <w:szCs w:val="24"/>
        </w:rPr>
        <w:t xml:space="preserve">The </w:t>
      </w:r>
      <w:r w:rsidR="7EB6E282" w:rsidRPr="00626A6D">
        <w:rPr>
          <w:sz w:val="24"/>
          <w:szCs w:val="24"/>
        </w:rPr>
        <w:t xml:space="preserve">MyOpenMath homework </w:t>
      </w:r>
      <w:r w:rsidRPr="00626A6D">
        <w:rPr>
          <w:sz w:val="24"/>
          <w:szCs w:val="24"/>
        </w:rPr>
        <w:t>assignments</w:t>
      </w:r>
      <w:r w:rsidR="7EB6E282" w:rsidRPr="00626A6D">
        <w:rPr>
          <w:sz w:val="24"/>
          <w:szCs w:val="24"/>
        </w:rPr>
        <w:t xml:space="preserve"> give students </w:t>
      </w:r>
      <w:r w:rsidR="0F9877B8" w:rsidRPr="00626A6D">
        <w:rPr>
          <w:sz w:val="24"/>
          <w:szCs w:val="24"/>
        </w:rPr>
        <w:t>low-stake</w:t>
      </w:r>
      <w:r w:rsidRPr="00626A6D">
        <w:rPr>
          <w:sz w:val="24"/>
          <w:szCs w:val="24"/>
        </w:rPr>
        <w:t>s</w:t>
      </w:r>
      <w:r w:rsidR="0F9877B8" w:rsidRPr="00626A6D">
        <w:rPr>
          <w:sz w:val="24"/>
          <w:szCs w:val="24"/>
        </w:rPr>
        <w:t xml:space="preserve"> </w:t>
      </w:r>
      <w:r w:rsidR="7EB6E282" w:rsidRPr="00626A6D">
        <w:rPr>
          <w:sz w:val="24"/>
          <w:szCs w:val="24"/>
        </w:rPr>
        <w:t xml:space="preserve">weekly </w:t>
      </w:r>
      <w:r w:rsidRPr="00626A6D">
        <w:rPr>
          <w:sz w:val="24"/>
          <w:szCs w:val="24"/>
        </w:rPr>
        <w:t>(or module)</w:t>
      </w:r>
      <w:r w:rsidR="7EB6E282" w:rsidRPr="00626A6D">
        <w:rPr>
          <w:sz w:val="24"/>
          <w:szCs w:val="24"/>
        </w:rPr>
        <w:t xml:space="preserve"> practice opportunitie</w:t>
      </w:r>
      <w:r w:rsidR="0401D151" w:rsidRPr="00626A6D">
        <w:rPr>
          <w:sz w:val="24"/>
          <w:szCs w:val="24"/>
        </w:rPr>
        <w:t>s</w:t>
      </w:r>
      <w:r w:rsidR="37654230" w:rsidRPr="00626A6D">
        <w:rPr>
          <w:sz w:val="24"/>
          <w:szCs w:val="24"/>
        </w:rPr>
        <w:t xml:space="preserve">, which helps them build skills and self-efficacy gradually through </w:t>
      </w:r>
      <w:r w:rsidR="745543F1" w:rsidRPr="00626A6D">
        <w:rPr>
          <w:sz w:val="24"/>
          <w:szCs w:val="24"/>
        </w:rPr>
        <w:t>repetition</w:t>
      </w:r>
      <w:r w:rsidR="37654230" w:rsidRPr="00626A6D">
        <w:rPr>
          <w:sz w:val="24"/>
          <w:szCs w:val="24"/>
        </w:rPr>
        <w:t xml:space="preserve">. </w:t>
      </w:r>
      <w:r w:rsidR="006C09F1" w:rsidRPr="00626A6D">
        <w:rPr>
          <w:sz w:val="24"/>
          <w:szCs w:val="24"/>
        </w:rPr>
        <w:t>These assignments</w:t>
      </w:r>
      <w:r w:rsidR="478A8282" w:rsidRPr="00626A6D">
        <w:rPr>
          <w:sz w:val="24"/>
          <w:szCs w:val="24"/>
        </w:rPr>
        <w:t xml:space="preserve"> </w:t>
      </w:r>
      <w:r w:rsidR="006C09F1" w:rsidRPr="00626A6D">
        <w:rPr>
          <w:sz w:val="24"/>
          <w:szCs w:val="24"/>
        </w:rPr>
        <w:t>enable instructors to</w:t>
      </w:r>
      <w:r w:rsidR="478A8282" w:rsidRPr="00626A6D">
        <w:rPr>
          <w:sz w:val="24"/>
          <w:szCs w:val="24"/>
        </w:rPr>
        <w:t xml:space="preserve"> structure lectures more eff</w:t>
      </w:r>
      <w:r w:rsidR="0ED58AFC" w:rsidRPr="00626A6D">
        <w:rPr>
          <w:sz w:val="24"/>
          <w:szCs w:val="24"/>
        </w:rPr>
        <w:t>ectively</w:t>
      </w:r>
      <w:r w:rsidR="0084205E" w:rsidRPr="00626A6D">
        <w:rPr>
          <w:sz w:val="24"/>
          <w:szCs w:val="24"/>
        </w:rPr>
        <w:t>; for example, lectures can</w:t>
      </w:r>
      <w:r w:rsidR="478A8282" w:rsidRPr="00626A6D">
        <w:rPr>
          <w:sz w:val="24"/>
          <w:szCs w:val="24"/>
        </w:rPr>
        <w:t xml:space="preserve"> include similar problems </w:t>
      </w:r>
      <w:r w:rsidR="736F40A5" w:rsidRPr="00626A6D">
        <w:rPr>
          <w:sz w:val="24"/>
          <w:szCs w:val="24"/>
        </w:rPr>
        <w:t xml:space="preserve">and prepare students for their homework. </w:t>
      </w:r>
      <w:r w:rsidR="00AB5839" w:rsidRPr="00626A6D">
        <w:rPr>
          <w:sz w:val="24"/>
          <w:szCs w:val="24"/>
        </w:rPr>
        <w:t>Instructors are able</w:t>
      </w:r>
      <w:r w:rsidR="3D7CA632" w:rsidRPr="00626A6D">
        <w:rPr>
          <w:sz w:val="24"/>
          <w:szCs w:val="24"/>
        </w:rPr>
        <w:t xml:space="preserve"> to</w:t>
      </w:r>
      <w:r w:rsidR="75DC3054" w:rsidRPr="00626A6D">
        <w:rPr>
          <w:sz w:val="24"/>
          <w:szCs w:val="24"/>
        </w:rPr>
        <w:t xml:space="preserve"> </w:t>
      </w:r>
      <w:r w:rsidR="00AB5839" w:rsidRPr="00626A6D">
        <w:rPr>
          <w:sz w:val="24"/>
          <w:szCs w:val="24"/>
        </w:rPr>
        <w:t>spend in-person</w:t>
      </w:r>
      <w:r w:rsidR="75DC3054" w:rsidRPr="00626A6D">
        <w:rPr>
          <w:sz w:val="24"/>
          <w:szCs w:val="24"/>
        </w:rPr>
        <w:t xml:space="preserve"> lecture </w:t>
      </w:r>
      <w:r w:rsidR="00AB5839" w:rsidRPr="00626A6D">
        <w:rPr>
          <w:sz w:val="24"/>
          <w:szCs w:val="24"/>
        </w:rPr>
        <w:t xml:space="preserve">time </w:t>
      </w:r>
      <w:r w:rsidR="75DC3054" w:rsidRPr="00626A6D">
        <w:rPr>
          <w:sz w:val="24"/>
          <w:szCs w:val="24"/>
        </w:rPr>
        <w:t xml:space="preserve">more intentionally by dedicating </w:t>
      </w:r>
      <w:r w:rsidR="5DC330FA" w:rsidRPr="00626A6D">
        <w:rPr>
          <w:sz w:val="24"/>
          <w:szCs w:val="24"/>
        </w:rPr>
        <w:t xml:space="preserve">class </w:t>
      </w:r>
      <w:r w:rsidR="75DC3054" w:rsidRPr="00626A6D">
        <w:rPr>
          <w:sz w:val="24"/>
          <w:szCs w:val="24"/>
        </w:rPr>
        <w:t xml:space="preserve">time to </w:t>
      </w:r>
      <w:r w:rsidR="038DB54D" w:rsidRPr="00626A6D">
        <w:rPr>
          <w:sz w:val="24"/>
          <w:szCs w:val="24"/>
        </w:rPr>
        <w:t>questions that students underperform</w:t>
      </w:r>
      <w:r w:rsidR="2B722001" w:rsidRPr="00626A6D">
        <w:rPr>
          <w:sz w:val="24"/>
          <w:szCs w:val="24"/>
        </w:rPr>
        <w:t>ed</w:t>
      </w:r>
      <w:r w:rsidR="038DB54D" w:rsidRPr="00626A6D">
        <w:rPr>
          <w:sz w:val="24"/>
          <w:szCs w:val="24"/>
        </w:rPr>
        <w:t xml:space="preserve"> on</w:t>
      </w:r>
      <w:r w:rsidR="00AB5839" w:rsidRPr="00626A6D">
        <w:rPr>
          <w:sz w:val="24"/>
          <w:szCs w:val="24"/>
        </w:rPr>
        <w:t xml:space="preserve"> based on feedback (e.g., scores, student questions) regarding the MyOpenMath homework</w:t>
      </w:r>
      <w:r w:rsidR="038DB54D" w:rsidRPr="00626A6D">
        <w:rPr>
          <w:sz w:val="24"/>
          <w:szCs w:val="24"/>
        </w:rPr>
        <w:t xml:space="preserve">. For example, </w:t>
      </w:r>
      <w:r w:rsidR="5A2EA61B" w:rsidRPr="00626A6D">
        <w:rPr>
          <w:sz w:val="24"/>
          <w:szCs w:val="24"/>
        </w:rPr>
        <w:t xml:space="preserve">when </w:t>
      </w:r>
      <w:r w:rsidR="16834DD1" w:rsidRPr="00626A6D">
        <w:rPr>
          <w:sz w:val="24"/>
          <w:szCs w:val="24"/>
        </w:rPr>
        <w:t xml:space="preserve">many students had </w:t>
      </w:r>
      <w:r w:rsidR="7C3F4246" w:rsidRPr="00626A6D">
        <w:rPr>
          <w:sz w:val="24"/>
          <w:szCs w:val="24"/>
        </w:rPr>
        <w:lastRenderedPageBreak/>
        <w:t xml:space="preserve">difficulty </w:t>
      </w:r>
      <w:r w:rsidR="16834DD1" w:rsidRPr="00626A6D">
        <w:rPr>
          <w:sz w:val="24"/>
          <w:szCs w:val="24"/>
        </w:rPr>
        <w:t xml:space="preserve">completing an ANOVA summary table on MyOpenMath, the instructor </w:t>
      </w:r>
      <w:r w:rsidR="54967D21" w:rsidRPr="00626A6D">
        <w:rPr>
          <w:sz w:val="24"/>
          <w:szCs w:val="24"/>
        </w:rPr>
        <w:t xml:space="preserve">reviewed that knowledge in greater depth and incorporated similar questions into future assessments. </w:t>
      </w:r>
      <w:r w:rsidR="008D6C94" w:rsidRPr="00626A6D">
        <w:rPr>
          <w:sz w:val="24"/>
          <w:szCs w:val="24"/>
        </w:rPr>
        <w:t xml:space="preserve">The </w:t>
      </w:r>
      <w:r w:rsidR="002B718E" w:rsidRPr="00626A6D">
        <w:rPr>
          <w:sz w:val="24"/>
          <w:szCs w:val="24"/>
        </w:rPr>
        <w:t xml:space="preserve">MyOpenMath homework </w:t>
      </w:r>
      <w:r w:rsidR="008D6C94" w:rsidRPr="00626A6D">
        <w:rPr>
          <w:sz w:val="24"/>
          <w:szCs w:val="24"/>
        </w:rPr>
        <w:t>assignments were</w:t>
      </w:r>
      <w:r w:rsidR="002B718E" w:rsidRPr="00626A6D">
        <w:rPr>
          <w:sz w:val="24"/>
          <w:szCs w:val="24"/>
        </w:rPr>
        <w:t xml:space="preserve"> especially beneficial for students in online sections; prior to these assignments, students </w:t>
      </w:r>
      <w:r w:rsidR="005141D7" w:rsidRPr="00626A6D">
        <w:rPr>
          <w:sz w:val="24"/>
          <w:szCs w:val="24"/>
        </w:rPr>
        <w:t xml:space="preserve">completed </w:t>
      </w:r>
      <w:r w:rsidR="000C5D60" w:rsidRPr="00626A6D">
        <w:rPr>
          <w:sz w:val="24"/>
          <w:szCs w:val="24"/>
        </w:rPr>
        <w:t xml:space="preserve">worksheet-style and open-response </w:t>
      </w:r>
      <w:r w:rsidR="00ED38C5" w:rsidRPr="00626A6D">
        <w:rPr>
          <w:sz w:val="24"/>
          <w:szCs w:val="24"/>
        </w:rPr>
        <w:t xml:space="preserve">practice problems assignments but </w:t>
      </w:r>
      <w:r w:rsidR="002B718E" w:rsidRPr="00626A6D">
        <w:rPr>
          <w:sz w:val="24"/>
          <w:szCs w:val="24"/>
        </w:rPr>
        <w:t>needed to wait for detailed instructor feedback</w:t>
      </w:r>
      <w:r w:rsidR="00ED38C5" w:rsidRPr="00626A6D">
        <w:rPr>
          <w:sz w:val="24"/>
          <w:szCs w:val="24"/>
        </w:rPr>
        <w:t>. Now, they can</w:t>
      </w:r>
      <w:r w:rsidR="002B718E" w:rsidRPr="00626A6D">
        <w:rPr>
          <w:sz w:val="24"/>
          <w:szCs w:val="24"/>
        </w:rPr>
        <w:t xml:space="preserve"> get instant feedback while completing the assignment</w:t>
      </w:r>
      <w:r w:rsidR="00ED38C5" w:rsidRPr="00626A6D">
        <w:rPr>
          <w:sz w:val="24"/>
          <w:szCs w:val="24"/>
        </w:rPr>
        <w:t xml:space="preserve"> and immediately re-attempt the question </w:t>
      </w:r>
      <w:r w:rsidR="00626A6D" w:rsidRPr="00626A6D">
        <w:rPr>
          <w:sz w:val="24"/>
          <w:szCs w:val="24"/>
        </w:rPr>
        <w:t>to improve their understanding.</w:t>
      </w:r>
    </w:p>
    <w:p w14:paraId="1BF498A0" w14:textId="2E00C675" w:rsidR="005C3D47" w:rsidRDefault="005C3D47" w:rsidP="005C3D47">
      <w:pPr>
        <w:pStyle w:val="Heading2"/>
      </w:pPr>
      <w:r>
        <w:t>Lessons Learned</w:t>
      </w:r>
    </w:p>
    <w:p w14:paraId="5471023D" w14:textId="2C10FB3C" w:rsidR="00626A6D" w:rsidRPr="00626A6D" w:rsidRDefault="00626A6D" w:rsidP="00626A6D">
      <w:pPr>
        <w:rPr>
          <w:sz w:val="24"/>
          <w:szCs w:val="24"/>
        </w:rPr>
      </w:pPr>
      <w:r>
        <w:rPr>
          <w:sz w:val="24"/>
          <w:szCs w:val="24"/>
        </w:rPr>
        <w:t xml:space="preserve">We encountered several </w:t>
      </w:r>
      <w:r w:rsidR="002A368F">
        <w:rPr>
          <w:sz w:val="24"/>
          <w:szCs w:val="24"/>
        </w:rPr>
        <w:t>circumstances that encourage reflection and modification</w:t>
      </w:r>
      <w:r w:rsidR="00C746ED">
        <w:rPr>
          <w:sz w:val="24"/>
          <w:szCs w:val="24"/>
        </w:rPr>
        <w:t>:</w:t>
      </w:r>
    </w:p>
    <w:p w14:paraId="22D73E79" w14:textId="3A660941" w:rsidR="3BB34177" w:rsidRDefault="3BB34177" w:rsidP="2AE3D8F4">
      <w:pPr>
        <w:pStyle w:val="ListParagraph"/>
        <w:numPr>
          <w:ilvl w:val="0"/>
          <w:numId w:val="17"/>
        </w:numPr>
        <w:rPr>
          <w:sz w:val="24"/>
          <w:szCs w:val="24"/>
        </w:rPr>
      </w:pPr>
      <w:r w:rsidRPr="2AE3D8F4">
        <w:rPr>
          <w:sz w:val="24"/>
          <w:szCs w:val="24"/>
        </w:rPr>
        <w:t>Rounding errors in MyOpenMath occasionally occurred</w:t>
      </w:r>
      <w:r w:rsidR="00C746ED">
        <w:rPr>
          <w:sz w:val="24"/>
          <w:szCs w:val="24"/>
        </w:rPr>
        <w:t>,</w:t>
      </w:r>
      <w:r w:rsidRPr="2AE3D8F4">
        <w:rPr>
          <w:sz w:val="24"/>
          <w:szCs w:val="24"/>
        </w:rPr>
        <w:t xml:space="preserve"> which frustrated some students. We</w:t>
      </w:r>
      <w:r w:rsidR="00964464">
        <w:rPr>
          <w:sz w:val="24"/>
          <w:szCs w:val="24"/>
        </w:rPr>
        <w:t xml:space="preserve"> have already reviewed the question code for many of these issues and will continue to do so for future semesters to reduce the likelihood of rounding errors</w:t>
      </w:r>
      <w:r w:rsidRPr="2AE3D8F4">
        <w:rPr>
          <w:sz w:val="24"/>
          <w:szCs w:val="24"/>
        </w:rPr>
        <w:t>.</w:t>
      </w:r>
    </w:p>
    <w:p w14:paraId="561BF501" w14:textId="6D5D0D0A" w:rsidR="43E7181A" w:rsidRDefault="005E40DD" w:rsidP="2AE3D8F4">
      <w:pPr>
        <w:pStyle w:val="ListParagraph"/>
        <w:numPr>
          <w:ilvl w:val="0"/>
          <w:numId w:val="17"/>
        </w:numPr>
        <w:rPr>
          <w:sz w:val="24"/>
          <w:szCs w:val="24"/>
        </w:rPr>
      </w:pPr>
      <w:r>
        <w:rPr>
          <w:sz w:val="24"/>
          <w:szCs w:val="24"/>
        </w:rPr>
        <w:t xml:space="preserve">An additional set of </w:t>
      </w:r>
      <w:r w:rsidR="006216D0">
        <w:rPr>
          <w:sz w:val="24"/>
          <w:szCs w:val="24"/>
        </w:rPr>
        <w:t xml:space="preserve">math refresher </w:t>
      </w:r>
      <w:r>
        <w:rPr>
          <w:sz w:val="24"/>
          <w:szCs w:val="24"/>
        </w:rPr>
        <w:t xml:space="preserve">content </w:t>
      </w:r>
      <w:r w:rsidR="006216D0">
        <w:rPr>
          <w:sz w:val="24"/>
          <w:szCs w:val="24"/>
        </w:rPr>
        <w:t>(e.g., a</w:t>
      </w:r>
      <w:r w:rsidR="43E7181A" w:rsidRPr="2AE3D8F4">
        <w:rPr>
          <w:sz w:val="24"/>
          <w:szCs w:val="24"/>
        </w:rPr>
        <w:t xml:space="preserve"> MyOpen</w:t>
      </w:r>
      <w:r w:rsidR="6A46A8B7" w:rsidRPr="2AE3D8F4">
        <w:rPr>
          <w:sz w:val="24"/>
          <w:szCs w:val="24"/>
        </w:rPr>
        <w:t>M</w:t>
      </w:r>
      <w:r w:rsidR="43E7181A" w:rsidRPr="2AE3D8F4">
        <w:rPr>
          <w:sz w:val="24"/>
          <w:szCs w:val="24"/>
        </w:rPr>
        <w:t xml:space="preserve">ath </w:t>
      </w:r>
      <w:r w:rsidR="1C9DA32D" w:rsidRPr="2AE3D8F4">
        <w:rPr>
          <w:sz w:val="24"/>
          <w:szCs w:val="24"/>
        </w:rPr>
        <w:t>with unlimited attempts</w:t>
      </w:r>
      <w:r w:rsidR="00E83619">
        <w:rPr>
          <w:sz w:val="24"/>
          <w:szCs w:val="24"/>
        </w:rPr>
        <w:t>) would be beneficial</w:t>
      </w:r>
      <w:r w:rsidR="1C9DA32D" w:rsidRPr="2AE3D8F4">
        <w:rPr>
          <w:sz w:val="24"/>
          <w:szCs w:val="24"/>
        </w:rPr>
        <w:t xml:space="preserve"> </w:t>
      </w:r>
      <w:r w:rsidR="43E7181A" w:rsidRPr="2AE3D8F4">
        <w:rPr>
          <w:sz w:val="24"/>
          <w:szCs w:val="24"/>
        </w:rPr>
        <w:t>at the beginning of the semester</w:t>
      </w:r>
      <w:r w:rsidR="00E83619">
        <w:rPr>
          <w:sz w:val="24"/>
          <w:szCs w:val="24"/>
        </w:rPr>
        <w:t>. Variability in mathematics preparation across students is a common challenge reported by students and faculty alike. However, ensuring</w:t>
      </w:r>
      <w:r w:rsidR="43E7181A" w:rsidRPr="2AE3D8F4">
        <w:rPr>
          <w:sz w:val="24"/>
          <w:szCs w:val="24"/>
        </w:rPr>
        <w:t xml:space="preserve"> that </w:t>
      </w:r>
      <w:r w:rsidR="00E83619">
        <w:rPr>
          <w:sz w:val="24"/>
          <w:szCs w:val="24"/>
        </w:rPr>
        <w:t>all students have</w:t>
      </w:r>
      <w:r w:rsidR="43E7181A" w:rsidRPr="2AE3D8F4">
        <w:rPr>
          <w:sz w:val="24"/>
          <w:szCs w:val="24"/>
        </w:rPr>
        <w:t xml:space="preserve"> the basic math </w:t>
      </w:r>
      <w:r w:rsidR="00E83619">
        <w:rPr>
          <w:sz w:val="24"/>
          <w:szCs w:val="24"/>
        </w:rPr>
        <w:t xml:space="preserve">skills required for the course </w:t>
      </w:r>
      <w:r w:rsidR="691162B8" w:rsidRPr="2AE3D8F4">
        <w:rPr>
          <w:sz w:val="24"/>
          <w:szCs w:val="24"/>
        </w:rPr>
        <w:t>(</w:t>
      </w:r>
      <w:r w:rsidR="00E83619">
        <w:rPr>
          <w:sz w:val="24"/>
          <w:szCs w:val="24"/>
        </w:rPr>
        <w:t>e.g., squaring/</w:t>
      </w:r>
      <w:r w:rsidR="691162B8" w:rsidRPr="2AE3D8F4">
        <w:rPr>
          <w:sz w:val="24"/>
          <w:szCs w:val="24"/>
        </w:rPr>
        <w:t xml:space="preserve">square </w:t>
      </w:r>
      <w:r w:rsidR="00E83619">
        <w:rPr>
          <w:sz w:val="24"/>
          <w:szCs w:val="24"/>
        </w:rPr>
        <w:t>roots</w:t>
      </w:r>
      <w:r w:rsidR="691162B8" w:rsidRPr="2AE3D8F4">
        <w:rPr>
          <w:sz w:val="24"/>
          <w:szCs w:val="24"/>
        </w:rPr>
        <w:t>, order of operation</w:t>
      </w:r>
      <w:r w:rsidR="00E83619">
        <w:rPr>
          <w:sz w:val="24"/>
          <w:szCs w:val="24"/>
        </w:rPr>
        <w:t>s</w:t>
      </w:r>
      <w:r w:rsidR="691162B8" w:rsidRPr="2AE3D8F4">
        <w:rPr>
          <w:sz w:val="24"/>
          <w:szCs w:val="24"/>
        </w:rPr>
        <w:t xml:space="preserve">, </w:t>
      </w:r>
      <w:r w:rsidR="00E83619">
        <w:rPr>
          <w:sz w:val="24"/>
          <w:szCs w:val="24"/>
        </w:rPr>
        <w:t xml:space="preserve">solving </w:t>
      </w:r>
      <w:r w:rsidR="691162B8" w:rsidRPr="2AE3D8F4">
        <w:rPr>
          <w:sz w:val="24"/>
          <w:szCs w:val="24"/>
        </w:rPr>
        <w:t>equation</w:t>
      </w:r>
      <w:r w:rsidR="00E83619">
        <w:rPr>
          <w:sz w:val="24"/>
          <w:szCs w:val="24"/>
        </w:rPr>
        <w:t>s</w:t>
      </w:r>
      <w:r w:rsidR="691162B8" w:rsidRPr="2AE3D8F4">
        <w:rPr>
          <w:sz w:val="24"/>
          <w:szCs w:val="24"/>
        </w:rPr>
        <w:t xml:space="preserve">) </w:t>
      </w:r>
      <w:r w:rsidR="00E83619">
        <w:rPr>
          <w:sz w:val="24"/>
          <w:szCs w:val="24"/>
        </w:rPr>
        <w:t>at the start of</w:t>
      </w:r>
      <w:r w:rsidR="43E7181A" w:rsidRPr="2AE3D8F4">
        <w:rPr>
          <w:sz w:val="24"/>
          <w:szCs w:val="24"/>
        </w:rPr>
        <w:t xml:space="preserve"> the se</w:t>
      </w:r>
      <w:r w:rsidR="4DED687F" w:rsidRPr="2AE3D8F4">
        <w:rPr>
          <w:sz w:val="24"/>
          <w:szCs w:val="24"/>
        </w:rPr>
        <w:t>mester</w:t>
      </w:r>
      <w:r w:rsidR="00E83619">
        <w:rPr>
          <w:sz w:val="24"/>
          <w:szCs w:val="24"/>
        </w:rPr>
        <w:t xml:space="preserve"> is imperative for success in the course.</w:t>
      </w:r>
    </w:p>
    <w:p w14:paraId="69B8D3D2" w14:textId="1BBC9BD2" w:rsidR="62B82FFD" w:rsidRDefault="00E83619" w:rsidP="2AE3D8F4">
      <w:pPr>
        <w:pStyle w:val="ListParagraph"/>
        <w:numPr>
          <w:ilvl w:val="0"/>
          <w:numId w:val="17"/>
        </w:numPr>
        <w:rPr>
          <w:sz w:val="24"/>
          <w:szCs w:val="24"/>
        </w:rPr>
      </w:pPr>
      <w:r>
        <w:rPr>
          <w:sz w:val="24"/>
          <w:szCs w:val="24"/>
        </w:rPr>
        <w:t>Occasionally</w:t>
      </w:r>
      <w:r w:rsidR="62B82FFD" w:rsidRPr="2AE3D8F4">
        <w:rPr>
          <w:sz w:val="24"/>
          <w:szCs w:val="24"/>
        </w:rPr>
        <w:t xml:space="preserve"> the symbols in the textbook and the symbols </w:t>
      </w:r>
      <w:r w:rsidR="65D42512" w:rsidRPr="2AE3D8F4">
        <w:rPr>
          <w:sz w:val="24"/>
          <w:szCs w:val="24"/>
        </w:rPr>
        <w:t>students see in other sources</w:t>
      </w:r>
      <w:r w:rsidR="62B82FFD" w:rsidRPr="2AE3D8F4">
        <w:rPr>
          <w:sz w:val="24"/>
          <w:szCs w:val="24"/>
        </w:rPr>
        <w:t xml:space="preserve"> are slightly different (e.g., </w:t>
      </w:r>
      <w:r w:rsidR="39395C56" w:rsidRPr="2AE3D8F4">
        <w:rPr>
          <w:sz w:val="24"/>
          <w:szCs w:val="24"/>
        </w:rPr>
        <w:t>M</w:t>
      </w:r>
      <w:r w:rsidR="62B82FFD" w:rsidRPr="2AE3D8F4">
        <w:rPr>
          <w:sz w:val="24"/>
          <w:szCs w:val="24"/>
        </w:rPr>
        <w:t xml:space="preserve"> in the textbook </w:t>
      </w:r>
      <w:r w:rsidR="008F182B">
        <w:rPr>
          <w:sz w:val="24"/>
          <w:szCs w:val="24"/>
        </w:rPr>
        <w:t xml:space="preserve">[using APA notation] </w:t>
      </w:r>
      <w:r w:rsidR="7FA2B7C5" w:rsidRPr="2AE3D8F4">
        <w:rPr>
          <w:sz w:val="24"/>
          <w:szCs w:val="24"/>
        </w:rPr>
        <w:t xml:space="preserve">but </w:t>
      </w:r>
      <w:r w:rsidR="5E1FC284" w:rsidRPr="2AE3D8F4">
        <w:rPr>
          <w:sz w:val="24"/>
          <w:szCs w:val="24"/>
        </w:rPr>
        <w:t>X-bar</w:t>
      </w:r>
      <w:r w:rsidR="7FA2B7C5" w:rsidRPr="2AE3D8F4">
        <w:rPr>
          <w:sz w:val="24"/>
          <w:szCs w:val="24"/>
        </w:rPr>
        <w:t xml:space="preserve"> in </w:t>
      </w:r>
      <w:r w:rsidR="5FB16981" w:rsidRPr="2AE3D8F4">
        <w:rPr>
          <w:sz w:val="24"/>
          <w:szCs w:val="24"/>
        </w:rPr>
        <w:t>other sources</w:t>
      </w:r>
      <w:r w:rsidR="008F182B">
        <w:rPr>
          <w:sz w:val="24"/>
          <w:szCs w:val="24"/>
        </w:rPr>
        <w:t xml:space="preserve"> [e.g., Khan Academy videos]</w:t>
      </w:r>
      <w:r w:rsidR="7FA2B7C5" w:rsidRPr="2AE3D8F4">
        <w:rPr>
          <w:sz w:val="24"/>
          <w:szCs w:val="24"/>
        </w:rPr>
        <w:t>)</w:t>
      </w:r>
      <w:r w:rsidR="70B76E7D" w:rsidRPr="2AE3D8F4">
        <w:rPr>
          <w:sz w:val="24"/>
          <w:szCs w:val="24"/>
        </w:rPr>
        <w:t>.</w:t>
      </w:r>
      <w:r w:rsidR="004B6FCB">
        <w:rPr>
          <w:sz w:val="24"/>
          <w:szCs w:val="24"/>
        </w:rPr>
        <w:t xml:space="preserve"> </w:t>
      </w:r>
      <w:r w:rsidR="00B1684A">
        <w:rPr>
          <w:sz w:val="24"/>
          <w:szCs w:val="24"/>
        </w:rPr>
        <w:t>The use of various names and notation</w:t>
      </w:r>
      <w:r w:rsidR="004B6FCB">
        <w:rPr>
          <w:sz w:val="24"/>
          <w:szCs w:val="24"/>
        </w:rPr>
        <w:t xml:space="preserve"> is a common </w:t>
      </w:r>
      <w:r w:rsidR="006E42C5">
        <w:rPr>
          <w:sz w:val="24"/>
          <w:szCs w:val="24"/>
        </w:rPr>
        <w:t xml:space="preserve">challenge </w:t>
      </w:r>
      <w:r w:rsidR="00B1684A">
        <w:rPr>
          <w:sz w:val="24"/>
          <w:szCs w:val="24"/>
        </w:rPr>
        <w:t xml:space="preserve">across many statistics textbooks and </w:t>
      </w:r>
      <w:r w:rsidR="006E42C5">
        <w:rPr>
          <w:sz w:val="24"/>
          <w:szCs w:val="24"/>
        </w:rPr>
        <w:t xml:space="preserve">in </w:t>
      </w:r>
      <w:r w:rsidR="01A1D7EB" w:rsidRPr="21B66271">
        <w:rPr>
          <w:sz w:val="24"/>
          <w:szCs w:val="24"/>
        </w:rPr>
        <w:t>statistic</w:t>
      </w:r>
      <w:r w:rsidR="542E4365" w:rsidRPr="21B66271">
        <w:rPr>
          <w:sz w:val="24"/>
          <w:szCs w:val="24"/>
        </w:rPr>
        <w:t>s</w:t>
      </w:r>
      <w:r w:rsidR="00B1684A">
        <w:rPr>
          <w:sz w:val="24"/>
          <w:szCs w:val="24"/>
        </w:rPr>
        <w:t xml:space="preserve"> practice</w:t>
      </w:r>
      <w:r w:rsidR="00657B1E">
        <w:rPr>
          <w:sz w:val="24"/>
          <w:szCs w:val="24"/>
        </w:rPr>
        <w:t>. Therefore,</w:t>
      </w:r>
      <w:r w:rsidR="00B1684A">
        <w:rPr>
          <w:sz w:val="24"/>
          <w:szCs w:val="24"/>
        </w:rPr>
        <w:t xml:space="preserve"> w</w:t>
      </w:r>
      <w:r w:rsidR="70B76E7D" w:rsidRPr="2AE3D8F4">
        <w:rPr>
          <w:sz w:val="24"/>
          <w:szCs w:val="24"/>
        </w:rPr>
        <w:t xml:space="preserve">e will </w:t>
      </w:r>
      <w:r w:rsidR="00B1684A">
        <w:rPr>
          <w:sz w:val="24"/>
          <w:szCs w:val="24"/>
        </w:rPr>
        <w:t xml:space="preserve">continue </w:t>
      </w:r>
      <w:r w:rsidR="70B76E7D" w:rsidRPr="2AE3D8F4">
        <w:rPr>
          <w:sz w:val="24"/>
          <w:szCs w:val="24"/>
        </w:rPr>
        <w:t>teach</w:t>
      </w:r>
      <w:r w:rsidR="00B1684A">
        <w:rPr>
          <w:sz w:val="24"/>
          <w:szCs w:val="24"/>
        </w:rPr>
        <w:t>ing</w:t>
      </w:r>
      <w:r w:rsidR="70B76E7D" w:rsidRPr="2AE3D8F4">
        <w:rPr>
          <w:sz w:val="24"/>
          <w:szCs w:val="24"/>
        </w:rPr>
        <w:t xml:space="preserve"> students about </w:t>
      </w:r>
      <w:r w:rsidR="00BF1128">
        <w:rPr>
          <w:sz w:val="24"/>
          <w:szCs w:val="24"/>
        </w:rPr>
        <w:t xml:space="preserve">the </w:t>
      </w:r>
      <w:r w:rsidR="00657B1E">
        <w:rPr>
          <w:sz w:val="24"/>
          <w:szCs w:val="24"/>
        </w:rPr>
        <w:t>various</w:t>
      </w:r>
      <w:r w:rsidR="70B76E7D" w:rsidRPr="2AE3D8F4">
        <w:rPr>
          <w:sz w:val="24"/>
          <w:szCs w:val="24"/>
        </w:rPr>
        <w:t xml:space="preserve"> names</w:t>
      </w:r>
      <w:r w:rsidR="5C2FBB7A" w:rsidRPr="2AE3D8F4">
        <w:rPr>
          <w:sz w:val="24"/>
          <w:szCs w:val="24"/>
        </w:rPr>
        <w:t xml:space="preserve"> </w:t>
      </w:r>
      <w:r w:rsidR="00657B1E">
        <w:rPr>
          <w:sz w:val="24"/>
          <w:szCs w:val="24"/>
        </w:rPr>
        <w:t xml:space="preserve">and </w:t>
      </w:r>
      <w:r w:rsidR="0CD262A6" w:rsidRPr="21B66271">
        <w:rPr>
          <w:sz w:val="24"/>
          <w:szCs w:val="24"/>
        </w:rPr>
        <w:t>notation</w:t>
      </w:r>
      <w:r w:rsidR="143C90A5" w:rsidRPr="21B66271">
        <w:rPr>
          <w:sz w:val="24"/>
          <w:szCs w:val="24"/>
        </w:rPr>
        <w:t>s</w:t>
      </w:r>
      <w:r w:rsidR="00657B1E">
        <w:rPr>
          <w:sz w:val="24"/>
          <w:szCs w:val="24"/>
        </w:rPr>
        <w:t xml:space="preserve"> that may be used and which are used interchangeably, as</w:t>
      </w:r>
      <w:r w:rsidR="5C2FBB7A" w:rsidRPr="2AE3D8F4">
        <w:rPr>
          <w:sz w:val="24"/>
          <w:szCs w:val="24"/>
        </w:rPr>
        <w:t xml:space="preserve"> they will likely encounter </w:t>
      </w:r>
      <w:r w:rsidR="00657B1E">
        <w:rPr>
          <w:sz w:val="24"/>
          <w:szCs w:val="24"/>
        </w:rPr>
        <w:t>this</w:t>
      </w:r>
      <w:r w:rsidR="5C2FBB7A" w:rsidRPr="2AE3D8F4">
        <w:rPr>
          <w:sz w:val="24"/>
          <w:szCs w:val="24"/>
        </w:rPr>
        <w:t xml:space="preserve"> in the future. </w:t>
      </w:r>
    </w:p>
    <w:p w14:paraId="787A621A" w14:textId="7B72B765" w:rsidR="26152500" w:rsidRDefault="00061078" w:rsidP="2AE3D8F4">
      <w:pPr>
        <w:pStyle w:val="ListParagraph"/>
        <w:numPr>
          <w:ilvl w:val="0"/>
          <w:numId w:val="17"/>
        </w:numPr>
        <w:rPr>
          <w:sz w:val="24"/>
          <w:szCs w:val="24"/>
        </w:rPr>
      </w:pPr>
      <w:r>
        <w:rPr>
          <w:sz w:val="24"/>
          <w:szCs w:val="24"/>
        </w:rPr>
        <w:t xml:space="preserve">We will continue </w:t>
      </w:r>
      <w:r w:rsidR="00CE4D6F">
        <w:rPr>
          <w:sz w:val="24"/>
          <w:szCs w:val="24"/>
        </w:rPr>
        <w:t>to devise strategies</w:t>
      </w:r>
      <w:r w:rsidR="26152500" w:rsidRPr="2AE3D8F4">
        <w:rPr>
          <w:sz w:val="24"/>
          <w:szCs w:val="24"/>
        </w:rPr>
        <w:t xml:space="preserve"> to encourage students to read and interact with the textbook</w:t>
      </w:r>
      <w:r w:rsidR="00CE4D6F">
        <w:rPr>
          <w:sz w:val="24"/>
          <w:szCs w:val="24"/>
        </w:rPr>
        <w:t>.</w:t>
      </w:r>
    </w:p>
    <w:p w14:paraId="09404603" w14:textId="11ECB820" w:rsidR="000D407A" w:rsidRDefault="00567F00" w:rsidP="2AE3D8F4">
      <w:pPr>
        <w:pStyle w:val="ListParagraph"/>
        <w:numPr>
          <w:ilvl w:val="0"/>
          <w:numId w:val="17"/>
        </w:numPr>
        <w:rPr>
          <w:sz w:val="24"/>
          <w:szCs w:val="24"/>
        </w:rPr>
      </w:pPr>
      <w:r>
        <w:rPr>
          <w:sz w:val="24"/>
          <w:szCs w:val="24"/>
        </w:rPr>
        <w:t xml:space="preserve">We will continue </w:t>
      </w:r>
      <w:r w:rsidR="0049009D">
        <w:rPr>
          <w:sz w:val="24"/>
          <w:szCs w:val="24"/>
        </w:rPr>
        <w:t xml:space="preserve">to </w:t>
      </w:r>
      <w:r w:rsidR="00B62F42">
        <w:rPr>
          <w:sz w:val="24"/>
          <w:szCs w:val="24"/>
        </w:rPr>
        <w:t xml:space="preserve">refine the D2L course setup to </w:t>
      </w:r>
      <w:r w:rsidR="001179C4">
        <w:rPr>
          <w:sz w:val="24"/>
          <w:szCs w:val="24"/>
        </w:rPr>
        <w:t xml:space="preserve">ensure </w:t>
      </w:r>
      <w:r w:rsidR="0000222E">
        <w:rPr>
          <w:sz w:val="24"/>
          <w:szCs w:val="24"/>
        </w:rPr>
        <w:t>requirements are clear to students. Because these</w:t>
      </w:r>
      <w:r w:rsidR="005735E0">
        <w:rPr>
          <w:sz w:val="24"/>
          <w:szCs w:val="24"/>
        </w:rPr>
        <w:t xml:space="preserve"> materials </w:t>
      </w:r>
      <w:r>
        <w:rPr>
          <w:sz w:val="24"/>
          <w:szCs w:val="24"/>
        </w:rPr>
        <w:t xml:space="preserve">are not </w:t>
      </w:r>
      <w:r w:rsidR="30A3736C" w:rsidRPr="3125D826">
        <w:rPr>
          <w:sz w:val="24"/>
          <w:szCs w:val="24"/>
        </w:rPr>
        <w:t>on</w:t>
      </w:r>
      <w:r>
        <w:rPr>
          <w:sz w:val="24"/>
          <w:szCs w:val="24"/>
        </w:rPr>
        <w:t xml:space="preserve"> a single </w:t>
      </w:r>
      <w:r w:rsidR="0000222E">
        <w:rPr>
          <w:sz w:val="24"/>
          <w:szCs w:val="24"/>
        </w:rPr>
        <w:t xml:space="preserve">platform like </w:t>
      </w:r>
      <w:r w:rsidR="39CC73F4" w:rsidRPr="7EE54123">
        <w:rPr>
          <w:sz w:val="24"/>
          <w:szCs w:val="24"/>
        </w:rPr>
        <w:t xml:space="preserve">what </w:t>
      </w:r>
      <w:r w:rsidR="0000222E">
        <w:rPr>
          <w:sz w:val="24"/>
          <w:szCs w:val="24"/>
        </w:rPr>
        <w:t xml:space="preserve">students may be accustomed to with traditional publisher materials, </w:t>
      </w:r>
      <w:r w:rsidR="0071214B">
        <w:rPr>
          <w:sz w:val="24"/>
          <w:szCs w:val="24"/>
        </w:rPr>
        <w:t xml:space="preserve">the </w:t>
      </w:r>
      <w:r w:rsidR="0085012D">
        <w:rPr>
          <w:sz w:val="24"/>
          <w:szCs w:val="24"/>
        </w:rPr>
        <w:t>LMS</w:t>
      </w:r>
      <w:r w:rsidR="0071214B">
        <w:rPr>
          <w:sz w:val="24"/>
          <w:szCs w:val="24"/>
        </w:rPr>
        <w:t xml:space="preserve"> course needs to be </w:t>
      </w:r>
      <w:r w:rsidR="008C64B4" w:rsidRPr="35800BF4">
        <w:rPr>
          <w:sz w:val="24"/>
          <w:szCs w:val="24"/>
        </w:rPr>
        <w:t>set</w:t>
      </w:r>
      <w:r w:rsidR="453838D1" w:rsidRPr="35800BF4">
        <w:rPr>
          <w:sz w:val="24"/>
          <w:szCs w:val="24"/>
        </w:rPr>
        <w:t xml:space="preserve"> </w:t>
      </w:r>
      <w:r w:rsidR="008C64B4" w:rsidRPr="35800BF4">
        <w:rPr>
          <w:sz w:val="24"/>
          <w:szCs w:val="24"/>
        </w:rPr>
        <w:t>up</w:t>
      </w:r>
      <w:r w:rsidR="008C64B4">
        <w:rPr>
          <w:sz w:val="24"/>
          <w:szCs w:val="24"/>
        </w:rPr>
        <w:t xml:space="preserve"> in a straightforward and consistent manner</w:t>
      </w:r>
      <w:r w:rsidR="00613FB6">
        <w:rPr>
          <w:sz w:val="24"/>
          <w:szCs w:val="24"/>
        </w:rPr>
        <w:t xml:space="preserve"> to avoid disruptions and confusion</w:t>
      </w:r>
      <w:r w:rsidR="008C64B4">
        <w:rPr>
          <w:sz w:val="24"/>
          <w:szCs w:val="24"/>
        </w:rPr>
        <w:t>.</w:t>
      </w:r>
    </w:p>
    <w:p w14:paraId="62B08BF9" w14:textId="1F235886" w:rsidR="005C3D47" w:rsidRDefault="005C3D47" w:rsidP="005C3D47">
      <w:pPr>
        <w:pStyle w:val="Heading2"/>
      </w:pPr>
      <w:r>
        <w:t>Materials</w:t>
      </w:r>
    </w:p>
    <w:p w14:paraId="4981C3AE" w14:textId="77777777" w:rsidR="000758BD" w:rsidRPr="006F394F" w:rsidRDefault="002443B9" w:rsidP="00F13FA0">
      <w:pPr>
        <w:rPr>
          <w:sz w:val="24"/>
          <w:szCs w:val="24"/>
        </w:rPr>
      </w:pPr>
      <w:r w:rsidRPr="006F394F">
        <w:rPr>
          <w:sz w:val="24"/>
          <w:szCs w:val="24"/>
        </w:rPr>
        <w:t>This project resulted in two</w:t>
      </w:r>
      <w:r w:rsidR="005337EC" w:rsidRPr="006F394F">
        <w:rPr>
          <w:sz w:val="24"/>
          <w:szCs w:val="24"/>
        </w:rPr>
        <w:t xml:space="preserve"> </w:t>
      </w:r>
      <w:r w:rsidR="000758BD" w:rsidRPr="006F394F">
        <w:rPr>
          <w:sz w:val="24"/>
          <w:szCs w:val="24"/>
        </w:rPr>
        <w:t xml:space="preserve">primary materials: </w:t>
      </w:r>
    </w:p>
    <w:p w14:paraId="023D4F38" w14:textId="70952095" w:rsidR="000758BD" w:rsidRPr="006F394F" w:rsidRDefault="009918D6" w:rsidP="005D093A">
      <w:pPr>
        <w:pStyle w:val="ListParagraph"/>
        <w:numPr>
          <w:ilvl w:val="0"/>
          <w:numId w:val="23"/>
        </w:numPr>
        <w:rPr>
          <w:sz w:val="24"/>
          <w:szCs w:val="24"/>
        </w:rPr>
      </w:pPr>
      <w:r w:rsidRPr="006F394F">
        <w:rPr>
          <w:sz w:val="24"/>
          <w:szCs w:val="24"/>
        </w:rPr>
        <w:t xml:space="preserve">The remixed textbook is publicly available on the </w:t>
      </w:r>
      <w:hyperlink r:id="rId12" w:history="1">
        <w:r w:rsidRPr="006F394F">
          <w:rPr>
            <w:rStyle w:val="Hyperlink"/>
            <w:sz w:val="24"/>
            <w:szCs w:val="24"/>
          </w:rPr>
          <w:t xml:space="preserve">LibreTexts </w:t>
        </w:r>
        <w:r w:rsidR="00510F96" w:rsidRPr="006F394F">
          <w:rPr>
            <w:rStyle w:val="Hyperlink"/>
            <w:sz w:val="24"/>
            <w:szCs w:val="24"/>
          </w:rPr>
          <w:t>online bookshelf</w:t>
        </w:r>
      </w:hyperlink>
      <w:r w:rsidR="00510F96" w:rsidRPr="006F394F">
        <w:rPr>
          <w:sz w:val="24"/>
          <w:szCs w:val="24"/>
        </w:rPr>
        <w:t xml:space="preserve">. </w:t>
      </w:r>
      <w:r w:rsidR="00BF298C">
        <w:rPr>
          <w:sz w:val="24"/>
          <w:szCs w:val="24"/>
        </w:rPr>
        <w:t xml:space="preserve">The page provides options to read the textbook online, </w:t>
      </w:r>
      <w:r w:rsidR="00B2172B">
        <w:rPr>
          <w:sz w:val="24"/>
          <w:szCs w:val="24"/>
        </w:rPr>
        <w:t xml:space="preserve">save PDFs of the full book or individual chapters, download the LMS </w:t>
      </w:r>
      <w:r w:rsidR="00F64C95">
        <w:rPr>
          <w:sz w:val="24"/>
          <w:szCs w:val="24"/>
        </w:rPr>
        <w:t>cartridge</w:t>
      </w:r>
      <w:r w:rsidR="00B2172B">
        <w:rPr>
          <w:sz w:val="24"/>
          <w:szCs w:val="24"/>
        </w:rPr>
        <w:t xml:space="preserve">, </w:t>
      </w:r>
      <w:r w:rsidR="00B44784">
        <w:rPr>
          <w:sz w:val="24"/>
          <w:szCs w:val="24"/>
        </w:rPr>
        <w:t>or purchase a printed version.</w:t>
      </w:r>
      <w:r w:rsidR="00B44784">
        <w:rPr>
          <w:rStyle w:val="FootnoteReference"/>
          <w:sz w:val="24"/>
          <w:szCs w:val="24"/>
        </w:rPr>
        <w:footnoteReference w:id="2"/>
      </w:r>
      <w:r w:rsidR="00BF298C">
        <w:rPr>
          <w:sz w:val="24"/>
          <w:szCs w:val="24"/>
        </w:rPr>
        <w:t xml:space="preserve"> </w:t>
      </w:r>
      <w:r w:rsidR="00772ECB" w:rsidRPr="006F394F">
        <w:rPr>
          <w:sz w:val="24"/>
          <w:szCs w:val="24"/>
        </w:rPr>
        <w:t>Th</w:t>
      </w:r>
      <w:r w:rsidR="0086626A" w:rsidRPr="006F394F">
        <w:rPr>
          <w:sz w:val="24"/>
          <w:szCs w:val="24"/>
        </w:rPr>
        <w:t xml:space="preserve">e textbook is </w:t>
      </w:r>
      <w:r w:rsidR="0086626A" w:rsidRPr="006F394F">
        <w:rPr>
          <w:sz w:val="24"/>
          <w:szCs w:val="24"/>
        </w:rPr>
        <w:lastRenderedPageBreak/>
        <w:t xml:space="preserve">shared under a </w:t>
      </w:r>
      <w:r w:rsidR="004F176D" w:rsidRPr="006F394F">
        <w:rPr>
          <w:sz w:val="24"/>
          <w:szCs w:val="24"/>
        </w:rPr>
        <w:t xml:space="preserve">CC BY </w:t>
      </w:r>
      <w:r w:rsidR="00A36546" w:rsidRPr="006F394F">
        <w:rPr>
          <w:sz w:val="24"/>
          <w:szCs w:val="24"/>
        </w:rPr>
        <w:t>NC SA 4.0 license</w:t>
      </w:r>
      <w:r w:rsidR="00E00562" w:rsidRPr="006F394F">
        <w:rPr>
          <w:sz w:val="24"/>
          <w:szCs w:val="24"/>
        </w:rPr>
        <w:t xml:space="preserve">, as they were remixed from materials </w:t>
      </w:r>
      <w:r w:rsidR="00696401" w:rsidRPr="006F394F">
        <w:rPr>
          <w:sz w:val="24"/>
          <w:szCs w:val="24"/>
        </w:rPr>
        <w:t xml:space="preserve">that </w:t>
      </w:r>
      <w:r w:rsidR="00E00562" w:rsidRPr="006F394F">
        <w:rPr>
          <w:sz w:val="24"/>
          <w:szCs w:val="24"/>
        </w:rPr>
        <w:t xml:space="preserve">require sharing </w:t>
      </w:r>
      <w:r w:rsidR="00696401" w:rsidRPr="006F394F">
        <w:rPr>
          <w:sz w:val="24"/>
          <w:szCs w:val="24"/>
        </w:rPr>
        <w:t xml:space="preserve">under the same license. </w:t>
      </w:r>
    </w:p>
    <w:p w14:paraId="5ABE02B5" w14:textId="1B3BD503" w:rsidR="005D093A" w:rsidRPr="006F394F" w:rsidRDefault="00696401" w:rsidP="005D093A">
      <w:pPr>
        <w:pStyle w:val="ListParagraph"/>
        <w:numPr>
          <w:ilvl w:val="0"/>
          <w:numId w:val="23"/>
        </w:numPr>
        <w:rPr>
          <w:sz w:val="24"/>
          <w:szCs w:val="24"/>
        </w:rPr>
      </w:pPr>
      <w:r w:rsidRPr="006F394F">
        <w:rPr>
          <w:sz w:val="24"/>
          <w:szCs w:val="24"/>
        </w:rPr>
        <w:t xml:space="preserve">The </w:t>
      </w:r>
      <w:r w:rsidR="00D97C15" w:rsidRPr="006F394F">
        <w:rPr>
          <w:sz w:val="24"/>
          <w:szCs w:val="24"/>
        </w:rPr>
        <w:t xml:space="preserve">chapter </w:t>
      </w:r>
      <w:r w:rsidRPr="006F394F">
        <w:rPr>
          <w:sz w:val="24"/>
          <w:szCs w:val="24"/>
        </w:rPr>
        <w:t>assignments</w:t>
      </w:r>
      <w:r w:rsidR="00D97C15" w:rsidRPr="006F394F">
        <w:rPr>
          <w:sz w:val="24"/>
          <w:szCs w:val="24"/>
        </w:rPr>
        <w:t xml:space="preserve"> are available in the </w:t>
      </w:r>
      <w:r w:rsidR="00317FCF" w:rsidRPr="006F394F">
        <w:rPr>
          <w:sz w:val="24"/>
          <w:szCs w:val="24"/>
        </w:rPr>
        <w:t xml:space="preserve">free </w:t>
      </w:r>
      <w:r w:rsidR="00772ECB" w:rsidRPr="006F394F">
        <w:rPr>
          <w:sz w:val="24"/>
          <w:szCs w:val="24"/>
        </w:rPr>
        <w:t>MyOpenMath</w:t>
      </w:r>
      <w:r w:rsidR="00D97C15" w:rsidRPr="006F394F">
        <w:rPr>
          <w:sz w:val="24"/>
          <w:szCs w:val="24"/>
        </w:rPr>
        <w:t xml:space="preserve"> platform. </w:t>
      </w:r>
      <w:r w:rsidR="004F7708" w:rsidRPr="006F394F">
        <w:rPr>
          <w:sz w:val="24"/>
          <w:szCs w:val="24"/>
        </w:rPr>
        <w:t xml:space="preserve">MyOpenMath </w:t>
      </w:r>
      <w:r w:rsidR="00317FCF" w:rsidRPr="006F394F">
        <w:rPr>
          <w:sz w:val="24"/>
          <w:szCs w:val="24"/>
        </w:rPr>
        <w:t>requires a verified instructor account to access these materials.</w:t>
      </w:r>
    </w:p>
    <w:p w14:paraId="78394965" w14:textId="77777777" w:rsidR="006F394F" w:rsidRDefault="006E3D67" w:rsidP="005D093A">
      <w:pPr>
        <w:rPr>
          <w:sz w:val="24"/>
          <w:szCs w:val="24"/>
        </w:rPr>
      </w:pPr>
      <w:r w:rsidRPr="006F394F">
        <w:rPr>
          <w:sz w:val="24"/>
          <w:szCs w:val="24"/>
        </w:rPr>
        <w:t xml:space="preserve">In addition to these materials, we are sharing several </w:t>
      </w:r>
      <w:r w:rsidR="00E84C11" w:rsidRPr="006F394F">
        <w:rPr>
          <w:sz w:val="24"/>
          <w:szCs w:val="24"/>
        </w:rPr>
        <w:t xml:space="preserve">ancillary </w:t>
      </w:r>
      <w:r w:rsidR="009F0255" w:rsidRPr="006F394F">
        <w:rPr>
          <w:sz w:val="24"/>
          <w:szCs w:val="24"/>
        </w:rPr>
        <w:t>documents</w:t>
      </w:r>
      <w:r w:rsidR="006F394F">
        <w:rPr>
          <w:sz w:val="24"/>
          <w:szCs w:val="24"/>
        </w:rPr>
        <w:t>:</w:t>
      </w:r>
    </w:p>
    <w:p w14:paraId="28FABDDA" w14:textId="13B33253" w:rsidR="005D093A" w:rsidRDefault="006F394F" w:rsidP="006F394F">
      <w:pPr>
        <w:pStyle w:val="ListParagraph"/>
        <w:numPr>
          <w:ilvl w:val="0"/>
          <w:numId w:val="24"/>
        </w:numPr>
        <w:rPr>
          <w:sz w:val="24"/>
          <w:szCs w:val="24"/>
        </w:rPr>
      </w:pPr>
      <w:r>
        <w:rPr>
          <w:sz w:val="24"/>
          <w:szCs w:val="24"/>
        </w:rPr>
        <w:t>F</w:t>
      </w:r>
      <w:r w:rsidR="005D093A" w:rsidRPr="006F394F">
        <w:rPr>
          <w:sz w:val="24"/>
          <w:szCs w:val="24"/>
        </w:rPr>
        <w:t xml:space="preserve">aculty interested in implementing </w:t>
      </w:r>
      <w:r w:rsidR="006079DC" w:rsidRPr="006F394F">
        <w:rPr>
          <w:sz w:val="24"/>
          <w:szCs w:val="24"/>
        </w:rPr>
        <w:t xml:space="preserve">either of these materials in their own courses may find </w:t>
      </w:r>
      <w:r w:rsidR="00860CC6" w:rsidRPr="006F394F">
        <w:rPr>
          <w:sz w:val="24"/>
          <w:szCs w:val="24"/>
        </w:rPr>
        <w:t xml:space="preserve">additional information on </w:t>
      </w:r>
      <w:r w:rsidR="00276C1D" w:rsidRPr="006F394F">
        <w:rPr>
          <w:sz w:val="24"/>
          <w:szCs w:val="24"/>
        </w:rPr>
        <w:t xml:space="preserve">accessing and </w:t>
      </w:r>
      <w:r w:rsidR="00CA0D9B" w:rsidRPr="006F394F">
        <w:rPr>
          <w:sz w:val="24"/>
          <w:szCs w:val="24"/>
        </w:rPr>
        <w:t>linking the materials to D2L Brightspace in the</w:t>
      </w:r>
      <w:r w:rsidR="00C40055" w:rsidRPr="006F394F">
        <w:rPr>
          <w:sz w:val="24"/>
          <w:szCs w:val="24"/>
        </w:rPr>
        <w:t xml:space="preserve"> </w:t>
      </w:r>
      <w:r w:rsidRPr="006F394F">
        <w:rPr>
          <w:i/>
          <w:iCs/>
          <w:sz w:val="24"/>
          <w:szCs w:val="24"/>
        </w:rPr>
        <w:t>Using LibreTexts &amp; MyOpenMath - Quick Guide</w:t>
      </w:r>
      <w:r w:rsidRPr="006F394F">
        <w:rPr>
          <w:sz w:val="24"/>
          <w:szCs w:val="24"/>
        </w:rPr>
        <w:t xml:space="preserve"> document. </w:t>
      </w:r>
    </w:p>
    <w:p w14:paraId="4017CB08" w14:textId="47C86ECE" w:rsidR="006F394F" w:rsidRDefault="005A3762" w:rsidP="00FF6713">
      <w:pPr>
        <w:pStyle w:val="ListParagraph"/>
        <w:numPr>
          <w:ilvl w:val="0"/>
          <w:numId w:val="24"/>
        </w:numPr>
        <w:rPr>
          <w:sz w:val="24"/>
          <w:szCs w:val="24"/>
        </w:rPr>
      </w:pPr>
      <w:r>
        <w:rPr>
          <w:sz w:val="24"/>
          <w:szCs w:val="24"/>
        </w:rPr>
        <w:t>Our presentation slides</w:t>
      </w:r>
      <w:r w:rsidR="002D0658" w:rsidRPr="00FF6713">
        <w:rPr>
          <w:sz w:val="24"/>
          <w:szCs w:val="24"/>
        </w:rPr>
        <w:t xml:space="preserve"> about these materials </w:t>
      </w:r>
      <w:r>
        <w:rPr>
          <w:sz w:val="24"/>
          <w:szCs w:val="24"/>
        </w:rPr>
        <w:t xml:space="preserve">presented </w:t>
      </w:r>
      <w:r w:rsidR="002D0658" w:rsidRPr="00FF6713">
        <w:rPr>
          <w:sz w:val="24"/>
          <w:szCs w:val="24"/>
        </w:rPr>
        <w:t xml:space="preserve">at the 2025 PsychTERMS </w:t>
      </w:r>
      <w:r w:rsidR="00FF6713" w:rsidRPr="00FF6713">
        <w:rPr>
          <w:sz w:val="24"/>
          <w:szCs w:val="24"/>
        </w:rPr>
        <w:t>(Teaching to Enhance Research Methods &amp;</w:t>
      </w:r>
      <w:r w:rsidR="00FF6713">
        <w:rPr>
          <w:sz w:val="24"/>
          <w:szCs w:val="24"/>
        </w:rPr>
        <w:t xml:space="preserve"> </w:t>
      </w:r>
      <w:r w:rsidR="00FF6713" w:rsidRPr="00FF6713">
        <w:rPr>
          <w:sz w:val="24"/>
          <w:szCs w:val="24"/>
        </w:rPr>
        <w:t>Statistics in Psychology)</w:t>
      </w:r>
      <w:r w:rsidR="00FF6713">
        <w:rPr>
          <w:sz w:val="24"/>
          <w:szCs w:val="24"/>
        </w:rPr>
        <w:t xml:space="preserve"> virtual conference. </w:t>
      </w:r>
    </w:p>
    <w:p w14:paraId="4471AEF3" w14:textId="13E71F4C" w:rsidR="000A74BD" w:rsidRPr="00FF6713" w:rsidRDefault="00CD2DC5" w:rsidP="00FF6713">
      <w:pPr>
        <w:pStyle w:val="ListParagraph"/>
        <w:numPr>
          <w:ilvl w:val="0"/>
          <w:numId w:val="24"/>
        </w:numPr>
        <w:rPr>
          <w:sz w:val="24"/>
          <w:szCs w:val="24"/>
        </w:rPr>
      </w:pPr>
      <w:r>
        <w:rPr>
          <w:sz w:val="24"/>
          <w:szCs w:val="24"/>
        </w:rPr>
        <w:t>PDFs from the web surveys we used to collect evaluation data for this project</w:t>
      </w:r>
      <w:r w:rsidR="000A74BD">
        <w:rPr>
          <w:sz w:val="24"/>
          <w:szCs w:val="24"/>
        </w:rPr>
        <w:t>.</w:t>
      </w:r>
    </w:p>
    <w:p w14:paraId="6E7CF058" w14:textId="14EC6A1E" w:rsidR="00101A24" w:rsidRPr="004F2656" w:rsidRDefault="00101A24" w:rsidP="000758BD">
      <w:pPr>
        <w:pStyle w:val="Heading1"/>
        <w:numPr>
          <w:ilvl w:val="0"/>
          <w:numId w:val="23"/>
        </w:numPr>
        <w:ind w:left="360"/>
      </w:pPr>
      <w:r w:rsidRPr="004F2656">
        <w:t>Quotes</w:t>
      </w:r>
    </w:p>
    <w:p w14:paraId="34AFB407" w14:textId="25108B4E" w:rsidR="00E771D0" w:rsidRPr="0041144B" w:rsidRDefault="00E771D0" w:rsidP="00695340">
      <w:pPr>
        <w:pStyle w:val="ListParagraph"/>
        <w:numPr>
          <w:ilvl w:val="0"/>
          <w:numId w:val="22"/>
        </w:numPr>
        <w:rPr>
          <w:rFonts w:cstheme="minorHAnsi"/>
          <w:i/>
          <w:sz w:val="24"/>
          <w:szCs w:val="24"/>
        </w:rPr>
      </w:pPr>
      <w:r w:rsidRPr="0041144B">
        <w:rPr>
          <w:rFonts w:cstheme="minorHAnsi"/>
          <w:i/>
          <w:sz w:val="24"/>
          <w:szCs w:val="24"/>
        </w:rPr>
        <w:t>“…Yes. I really like these kinds of videos, especially from these credible sources. They have a very good they have a very good way of explaining it. And I mean, it adds that on that visual and auditory effect where it might be. I mean, it's a good variation tool. Some people don't, they don't do well with reading, and they do better with visual things. So it's a very good way to add some diversity to it.</w:t>
      </w:r>
      <w:r w:rsidR="00695340" w:rsidRPr="0041144B">
        <w:rPr>
          <w:rFonts w:cstheme="minorHAnsi"/>
          <w:i/>
          <w:sz w:val="24"/>
          <w:szCs w:val="24"/>
        </w:rPr>
        <w:t xml:space="preserve"> …So this where it's you answer things. And, and it gives you the right answer. And a little reward to say, I feel I feel like that feature is really nice. And it's a nice little touch to make the person feel a little bit happy and gives them a little bit of dopamine to keep going.”</w:t>
      </w:r>
    </w:p>
    <w:p w14:paraId="717A996D" w14:textId="49EF90A7" w:rsidR="0050006D" w:rsidRPr="0041144B" w:rsidRDefault="0041144B" w:rsidP="0050006D">
      <w:pPr>
        <w:pStyle w:val="ListParagraph"/>
        <w:numPr>
          <w:ilvl w:val="0"/>
          <w:numId w:val="22"/>
        </w:numPr>
        <w:spacing w:after="240" w:line="240" w:lineRule="auto"/>
        <w:rPr>
          <w:rFonts w:eastAsia="Times New Roman" w:cstheme="minorHAnsi"/>
          <w:i/>
          <w:iCs/>
          <w:sz w:val="24"/>
          <w:szCs w:val="24"/>
        </w:rPr>
      </w:pPr>
      <w:r w:rsidRPr="0041144B">
        <w:rPr>
          <w:rFonts w:eastAsia="Times New Roman" w:cstheme="minorHAnsi"/>
          <w:i/>
          <w:iCs/>
          <w:sz w:val="24"/>
          <w:szCs w:val="24"/>
        </w:rPr>
        <w:t>“</w:t>
      </w:r>
      <w:r w:rsidR="0050006D" w:rsidRPr="0041144B">
        <w:rPr>
          <w:rFonts w:eastAsia="Times New Roman" w:cstheme="minorHAnsi"/>
          <w:i/>
          <w:iCs/>
          <w:sz w:val="24"/>
          <w:szCs w:val="24"/>
        </w:rPr>
        <w:t>Yeah, I think it's [textbook and homework system] really good for an online class. Especially compared to some I've had, I know that in some classes, I have like an extra platform that kind of does a lot of sort of quiz and flashcard type formats. And those I think are good too. But I think this was good as far as just the way it's the tools that it has in the way it's laid out.</w:t>
      </w:r>
      <w:r w:rsidRPr="0041144B">
        <w:rPr>
          <w:rFonts w:eastAsia="Times New Roman" w:cstheme="minorHAnsi"/>
          <w:i/>
          <w:iCs/>
          <w:sz w:val="24"/>
          <w:szCs w:val="24"/>
        </w:rPr>
        <w:t>”</w:t>
      </w:r>
    </w:p>
    <w:p w14:paraId="5F29A049" w14:textId="798B623D" w:rsidR="00B00E3F" w:rsidRPr="0041144B" w:rsidRDefault="0041144B" w:rsidP="00B00E3F">
      <w:pPr>
        <w:pStyle w:val="ListParagraph"/>
        <w:numPr>
          <w:ilvl w:val="0"/>
          <w:numId w:val="22"/>
        </w:numPr>
        <w:spacing w:after="0" w:line="240" w:lineRule="auto"/>
        <w:rPr>
          <w:rFonts w:eastAsia="Times New Roman" w:cstheme="minorHAnsi"/>
          <w:i/>
          <w:iCs/>
          <w:sz w:val="24"/>
          <w:szCs w:val="24"/>
        </w:rPr>
      </w:pPr>
      <w:r w:rsidRPr="0041144B">
        <w:rPr>
          <w:rFonts w:eastAsia="Times New Roman" w:cstheme="minorHAnsi"/>
          <w:i/>
          <w:iCs/>
          <w:sz w:val="24"/>
          <w:szCs w:val="24"/>
        </w:rPr>
        <w:t>“</w:t>
      </w:r>
      <w:r w:rsidR="00B00E3F" w:rsidRPr="0041144B">
        <w:rPr>
          <w:rFonts w:eastAsia="Times New Roman" w:cstheme="minorHAnsi"/>
          <w:i/>
          <w:iCs/>
          <w:sz w:val="24"/>
          <w:szCs w:val="24"/>
        </w:rPr>
        <w:t>I actually thought the [homework] platform was really easy going and honestly it was not hard to navigate through especially because it tells you everywhere on the top like what you know you have up here how much time you have left if you want I guess save your progress if you have like multiple attempts but I thought it was cool up here how it tells you what your score is how many tries and then getting a similar question that was kind of interesting.</w:t>
      </w:r>
      <w:r w:rsidRPr="0041144B">
        <w:rPr>
          <w:rFonts w:eastAsia="Times New Roman" w:cstheme="minorHAnsi"/>
          <w:i/>
          <w:iCs/>
          <w:sz w:val="24"/>
          <w:szCs w:val="24"/>
        </w:rPr>
        <w:t>”</w:t>
      </w:r>
      <w:r w:rsidR="00B00E3F" w:rsidRPr="0041144B">
        <w:rPr>
          <w:rFonts w:eastAsia="Times New Roman" w:cstheme="minorHAnsi"/>
          <w:i/>
          <w:iCs/>
          <w:sz w:val="24"/>
          <w:szCs w:val="24"/>
        </w:rPr>
        <w:t xml:space="preserve"> </w:t>
      </w:r>
    </w:p>
    <w:p w14:paraId="48EED50F" w14:textId="6ED68243" w:rsidR="0041144B" w:rsidRDefault="0041144B" w:rsidP="0041144B">
      <w:pPr>
        <w:pStyle w:val="ListParagraph"/>
        <w:numPr>
          <w:ilvl w:val="0"/>
          <w:numId w:val="22"/>
        </w:numPr>
        <w:spacing w:after="240" w:line="240" w:lineRule="auto"/>
        <w:rPr>
          <w:rFonts w:eastAsia="Times New Roman" w:cstheme="minorHAnsi"/>
          <w:i/>
          <w:iCs/>
          <w:sz w:val="24"/>
          <w:szCs w:val="24"/>
        </w:rPr>
      </w:pPr>
      <w:r w:rsidRPr="0041144B">
        <w:rPr>
          <w:rFonts w:eastAsia="Times New Roman" w:cstheme="minorHAnsi"/>
          <w:i/>
          <w:iCs/>
          <w:sz w:val="24"/>
          <w:szCs w:val="24"/>
        </w:rPr>
        <w:t>“Yes, it gave me an option to even add notes as I'm going. Um, it would allow me to highlight, um, it's given me a lot of visual, um, concepts as well. Um, that way I don't necessarily have to draw them out myself. Um, so I can always revisit those visuals, but it also just made it really easy to read. So if I wanted to write down word for word the way that I like to study, I have so many different formats that I can read this in. The readability is amazing.”</w:t>
      </w:r>
    </w:p>
    <w:p w14:paraId="4EA0464A" w14:textId="221BDD1D" w:rsidR="00695340" w:rsidRPr="00D57F56" w:rsidRDefault="00D57F56" w:rsidP="00D57F56">
      <w:pPr>
        <w:pStyle w:val="ListParagraph"/>
        <w:numPr>
          <w:ilvl w:val="0"/>
          <w:numId w:val="22"/>
        </w:numPr>
        <w:spacing w:after="0" w:line="240" w:lineRule="auto"/>
        <w:rPr>
          <w:rFonts w:eastAsia="Times New Roman" w:cstheme="minorHAnsi"/>
          <w:i/>
          <w:sz w:val="24"/>
          <w:szCs w:val="24"/>
        </w:rPr>
      </w:pPr>
      <w:r>
        <w:rPr>
          <w:rFonts w:eastAsia="Times New Roman" w:cstheme="minorHAnsi"/>
          <w:i/>
          <w:iCs/>
          <w:sz w:val="24"/>
          <w:szCs w:val="24"/>
        </w:rPr>
        <w:t>“</w:t>
      </w:r>
      <w:r w:rsidRPr="00D57F56">
        <w:rPr>
          <w:rFonts w:eastAsia="Times New Roman" w:cstheme="minorHAnsi"/>
          <w:i/>
          <w:iCs/>
          <w:sz w:val="24"/>
          <w:szCs w:val="24"/>
        </w:rPr>
        <w:t>Overall, I'd say it was a pretty good experience. I think one thing that is very helpful is having it integrated into D2L as on its own.</w:t>
      </w:r>
      <w:r>
        <w:rPr>
          <w:rFonts w:eastAsia="Times New Roman" w:cstheme="minorHAnsi"/>
          <w:i/>
          <w:iCs/>
          <w:sz w:val="24"/>
          <w:szCs w:val="24"/>
        </w:rPr>
        <w:t xml:space="preserve"> </w:t>
      </w:r>
      <w:r w:rsidRPr="00D57F56">
        <w:rPr>
          <w:rFonts w:eastAsia="Times New Roman" w:cstheme="minorHAnsi"/>
          <w:i/>
          <w:iCs/>
          <w:sz w:val="24"/>
          <w:szCs w:val="24"/>
        </w:rPr>
        <w:t xml:space="preserve">Like I said, I think inquisitive is one of those things where it opens a bunch of tabs on your computer and it can be </w:t>
      </w:r>
      <w:r w:rsidRPr="00D57F56">
        <w:rPr>
          <w:rFonts w:eastAsia="Times New Roman" w:cstheme="minorHAnsi"/>
          <w:i/>
          <w:iCs/>
          <w:sz w:val="24"/>
          <w:szCs w:val="24"/>
        </w:rPr>
        <w:lastRenderedPageBreak/>
        <w:t>confusing to navigate them, especially if you only have one screen to work on. I think that is very helpful, just having it integrated into D2L and not having to access some third-party website to complete your scores. For example, McMillan and other third-party quiz takers that you take along with textbooks and stuff, I think those are very frustrating to use. I think this is great and I think it's very helpful that I don't have to go out of my way to complete my homework.</w:t>
      </w:r>
      <w:r>
        <w:rPr>
          <w:rFonts w:eastAsia="Times New Roman" w:cstheme="minorHAnsi"/>
          <w:i/>
          <w:iCs/>
          <w:sz w:val="24"/>
          <w:szCs w:val="24"/>
        </w:rPr>
        <w:t>”</w:t>
      </w:r>
    </w:p>
    <w:p w14:paraId="2569A2E6" w14:textId="613FDB49" w:rsidR="00B90CC8" w:rsidRPr="00B90CC8" w:rsidRDefault="00F70B70" w:rsidP="000758BD">
      <w:pPr>
        <w:pStyle w:val="Heading1"/>
        <w:numPr>
          <w:ilvl w:val="0"/>
          <w:numId w:val="23"/>
        </w:numPr>
        <w:ind w:left="360"/>
      </w:pPr>
      <w:r w:rsidRPr="004F2656">
        <w:t>Quantitative and Qualitative Measures</w:t>
      </w:r>
    </w:p>
    <w:p w14:paraId="62F72596" w14:textId="1C61F355" w:rsidR="00B90CC8" w:rsidRDefault="0033401E" w:rsidP="000758BD">
      <w:pPr>
        <w:pStyle w:val="Heading2"/>
        <w:numPr>
          <w:ilvl w:val="1"/>
          <w:numId w:val="23"/>
        </w:numPr>
        <w:ind w:left="720"/>
      </w:pPr>
      <w:r>
        <w:t xml:space="preserve">Uniform </w:t>
      </w:r>
      <w:r w:rsidR="0073273B">
        <w:t>Measurement</w:t>
      </w:r>
      <w:r>
        <w:t>s Questions</w:t>
      </w:r>
    </w:p>
    <w:p w14:paraId="1F6670A4" w14:textId="5EAA8083" w:rsidR="0073273B" w:rsidRPr="009A66D7" w:rsidRDefault="00C45872" w:rsidP="00C45872">
      <w:pPr>
        <w:ind w:left="720"/>
        <w:rPr>
          <w:b/>
          <w:sz w:val="24"/>
          <w:szCs w:val="24"/>
        </w:rPr>
      </w:pPr>
      <w:r w:rsidRPr="009A66D7">
        <w:rPr>
          <w:b/>
          <w:sz w:val="24"/>
          <w:szCs w:val="24"/>
        </w:rPr>
        <w:t>Student Opinion of Materials</w:t>
      </w:r>
      <w:r w:rsidR="0073273B" w:rsidRPr="009A66D7">
        <w:rPr>
          <w:b/>
          <w:sz w:val="24"/>
          <w:szCs w:val="24"/>
        </w:rPr>
        <w:t xml:space="preserve"> </w:t>
      </w:r>
    </w:p>
    <w:p w14:paraId="7966F777" w14:textId="04F1EE2C" w:rsidR="00C45872" w:rsidRPr="00A272E5" w:rsidRDefault="00C45872" w:rsidP="00C45872">
      <w:pPr>
        <w:ind w:left="1080"/>
        <w:rPr>
          <w:b/>
          <w:sz w:val="24"/>
          <w:szCs w:val="24"/>
        </w:rPr>
      </w:pPr>
      <w:r w:rsidRPr="00A272E5">
        <w:rPr>
          <w:b/>
          <w:sz w:val="24"/>
          <w:szCs w:val="24"/>
        </w:rPr>
        <w:t>Was the overall student opinion about the materials used in the course positive, neutral, or negative?</w:t>
      </w:r>
    </w:p>
    <w:p w14:paraId="31FF61B6" w14:textId="4065E9F6" w:rsidR="00684A25" w:rsidRPr="00BB269D" w:rsidRDefault="00684A25" w:rsidP="00C45872">
      <w:pPr>
        <w:ind w:left="1080"/>
        <w:rPr>
          <w:sz w:val="24"/>
          <w:szCs w:val="24"/>
          <w:highlight w:val="yellow"/>
        </w:rPr>
      </w:pPr>
      <w:r w:rsidRPr="004E7A60">
        <w:rPr>
          <w:sz w:val="24"/>
          <w:szCs w:val="24"/>
        </w:rPr>
        <w:t>Total number of students affected in this project: __</w:t>
      </w:r>
      <w:r w:rsidR="00882209" w:rsidRPr="004E7A60">
        <w:rPr>
          <w:sz w:val="24"/>
          <w:szCs w:val="24"/>
          <w:u w:val="single"/>
        </w:rPr>
        <w:t>127</w:t>
      </w:r>
      <w:r w:rsidRPr="004E7A60">
        <w:rPr>
          <w:sz w:val="24"/>
          <w:szCs w:val="24"/>
        </w:rPr>
        <w:t>__</w:t>
      </w:r>
    </w:p>
    <w:p w14:paraId="37FBFE79" w14:textId="6000D311" w:rsidR="0073273B" w:rsidRPr="00095B08" w:rsidRDefault="0073273B" w:rsidP="003F4D85">
      <w:pPr>
        <w:pStyle w:val="ListParagraph"/>
        <w:numPr>
          <w:ilvl w:val="0"/>
          <w:numId w:val="4"/>
        </w:numPr>
        <w:ind w:left="1800"/>
        <w:rPr>
          <w:sz w:val="24"/>
          <w:szCs w:val="24"/>
        </w:rPr>
      </w:pPr>
      <w:r w:rsidRPr="00095B08">
        <w:rPr>
          <w:sz w:val="24"/>
          <w:szCs w:val="24"/>
        </w:rPr>
        <w:t>Positive:</w:t>
      </w:r>
      <w:r w:rsidR="00285B86" w:rsidRPr="00095B08">
        <w:rPr>
          <w:sz w:val="24"/>
          <w:szCs w:val="24"/>
        </w:rPr>
        <w:tab/>
      </w:r>
      <w:r w:rsidR="00095B08" w:rsidRPr="00095B08">
        <w:rPr>
          <w:sz w:val="24"/>
          <w:szCs w:val="24"/>
        </w:rPr>
        <w:t>5</w:t>
      </w:r>
      <w:r w:rsidR="00D97CD0">
        <w:rPr>
          <w:sz w:val="24"/>
          <w:szCs w:val="24"/>
        </w:rPr>
        <w:t>8</w:t>
      </w:r>
      <w:r w:rsidR="00095B08" w:rsidRPr="00095B08">
        <w:rPr>
          <w:sz w:val="24"/>
          <w:szCs w:val="24"/>
        </w:rPr>
        <w:t>.</w:t>
      </w:r>
      <w:r w:rsidR="00215125">
        <w:rPr>
          <w:sz w:val="24"/>
          <w:szCs w:val="24"/>
        </w:rPr>
        <w:t>5</w:t>
      </w:r>
      <w:r w:rsidRPr="00095B08">
        <w:rPr>
          <w:sz w:val="24"/>
          <w:szCs w:val="24"/>
        </w:rPr>
        <w:t xml:space="preserve">% of </w:t>
      </w:r>
      <w:r w:rsidR="005D585E">
        <w:rPr>
          <w:sz w:val="24"/>
          <w:szCs w:val="24"/>
        </w:rPr>
        <w:t>5</w:t>
      </w:r>
      <w:r w:rsidR="00215125">
        <w:rPr>
          <w:sz w:val="24"/>
          <w:szCs w:val="24"/>
        </w:rPr>
        <w:t>3</w:t>
      </w:r>
      <w:r w:rsidR="001D51FD" w:rsidRPr="00095B08">
        <w:rPr>
          <w:sz w:val="24"/>
          <w:szCs w:val="24"/>
        </w:rPr>
        <w:t xml:space="preserve"> </w:t>
      </w:r>
      <w:r w:rsidR="00215125">
        <w:rPr>
          <w:sz w:val="24"/>
          <w:szCs w:val="24"/>
        </w:rPr>
        <w:t xml:space="preserve">survey </w:t>
      </w:r>
      <w:r w:rsidRPr="00095B08">
        <w:rPr>
          <w:sz w:val="24"/>
          <w:szCs w:val="24"/>
        </w:rPr>
        <w:t>respondents</w:t>
      </w:r>
    </w:p>
    <w:p w14:paraId="665A9B89" w14:textId="0F5AAE14" w:rsidR="00684A25" w:rsidRPr="00215125" w:rsidRDefault="0073273B" w:rsidP="003F4D85">
      <w:pPr>
        <w:pStyle w:val="ListParagraph"/>
        <w:numPr>
          <w:ilvl w:val="0"/>
          <w:numId w:val="4"/>
        </w:numPr>
        <w:ind w:left="1800"/>
        <w:rPr>
          <w:sz w:val="24"/>
          <w:szCs w:val="24"/>
        </w:rPr>
      </w:pPr>
      <w:r w:rsidRPr="00215125">
        <w:rPr>
          <w:sz w:val="24"/>
          <w:szCs w:val="24"/>
        </w:rPr>
        <w:t>Neutral:</w:t>
      </w:r>
      <w:r w:rsidR="00285B86" w:rsidRPr="00215125">
        <w:rPr>
          <w:sz w:val="24"/>
          <w:szCs w:val="24"/>
        </w:rPr>
        <w:tab/>
      </w:r>
      <w:r w:rsidR="00473EA3" w:rsidRPr="00215125">
        <w:rPr>
          <w:sz w:val="24"/>
          <w:szCs w:val="24"/>
        </w:rPr>
        <w:t>3</w:t>
      </w:r>
      <w:r w:rsidR="00D97CD0">
        <w:rPr>
          <w:sz w:val="24"/>
          <w:szCs w:val="24"/>
        </w:rPr>
        <w:t>5</w:t>
      </w:r>
      <w:r w:rsidR="00095B08" w:rsidRPr="00215125">
        <w:rPr>
          <w:sz w:val="24"/>
          <w:szCs w:val="24"/>
        </w:rPr>
        <w:t>.</w:t>
      </w:r>
      <w:r w:rsidR="00D97CD0">
        <w:rPr>
          <w:sz w:val="24"/>
          <w:szCs w:val="24"/>
        </w:rPr>
        <w:t>8</w:t>
      </w:r>
      <w:r w:rsidR="001D51FD" w:rsidRPr="00215125">
        <w:rPr>
          <w:sz w:val="24"/>
          <w:szCs w:val="24"/>
        </w:rPr>
        <w:t xml:space="preserve">% of </w:t>
      </w:r>
      <w:r w:rsidR="005D585E">
        <w:rPr>
          <w:sz w:val="24"/>
          <w:szCs w:val="24"/>
        </w:rPr>
        <w:t>5</w:t>
      </w:r>
      <w:r w:rsidR="00215125" w:rsidRPr="00215125">
        <w:rPr>
          <w:sz w:val="24"/>
          <w:szCs w:val="24"/>
        </w:rPr>
        <w:t>3 survey respondents</w:t>
      </w:r>
    </w:p>
    <w:p w14:paraId="7271C31F" w14:textId="635A28A3" w:rsidR="00215125" w:rsidRPr="00095B08" w:rsidRDefault="0073273B" w:rsidP="00215125">
      <w:pPr>
        <w:pStyle w:val="ListParagraph"/>
        <w:numPr>
          <w:ilvl w:val="0"/>
          <w:numId w:val="4"/>
        </w:numPr>
        <w:ind w:left="1800"/>
        <w:rPr>
          <w:sz w:val="24"/>
          <w:szCs w:val="24"/>
        </w:rPr>
      </w:pPr>
      <w:r w:rsidRPr="00095B08">
        <w:rPr>
          <w:sz w:val="24"/>
          <w:szCs w:val="24"/>
        </w:rPr>
        <w:t>Negative</w:t>
      </w:r>
      <w:r w:rsidR="001D51FD" w:rsidRPr="00095B08">
        <w:rPr>
          <w:sz w:val="24"/>
          <w:szCs w:val="24"/>
        </w:rPr>
        <w:t>:</w:t>
      </w:r>
      <w:r w:rsidR="00285B86" w:rsidRPr="00095B08">
        <w:rPr>
          <w:sz w:val="24"/>
          <w:szCs w:val="24"/>
        </w:rPr>
        <w:tab/>
      </w:r>
      <w:r w:rsidR="00D97CD0">
        <w:rPr>
          <w:sz w:val="24"/>
          <w:szCs w:val="24"/>
        </w:rPr>
        <w:t>5</w:t>
      </w:r>
      <w:r w:rsidR="00095B08" w:rsidRPr="00095B08">
        <w:rPr>
          <w:sz w:val="24"/>
          <w:szCs w:val="24"/>
        </w:rPr>
        <w:t>.</w:t>
      </w:r>
      <w:r w:rsidR="00D97CD0">
        <w:rPr>
          <w:sz w:val="24"/>
          <w:szCs w:val="24"/>
        </w:rPr>
        <w:t>7</w:t>
      </w:r>
      <w:r w:rsidR="001D51FD" w:rsidRPr="00095B08">
        <w:rPr>
          <w:sz w:val="24"/>
          <w:szCs w:val="24"/>
        </w:rPr>
        <w:t xml:space="preserve">% of </w:t>
      </w:r>
      <w:r w:rsidR="005D585E">
        <w:rPr>
          <w:sz w:val="24"/>
          <w:szCs w:val="24"/>
        </w:rPr>
        <w:t>5</w:t>
      </w:r>
      <w:r w:rsidR="00215125">
        <w:rPr>
          <w:sz w:val="24"/>
          <w:szCs w:val="24"/>
        </w:rPr>
        <w:t>3</w:t>
      </w:r>
      <w:r w:rsidR="00215125" w:rsidRPr="00095B08">
        <w:rPr>
          <w:sz w:val="24"/>
          <w:szCs w:val="24"/>
        </w:rPr>
        <w:t xml:space="preserve"> </w:t>
      </w:r>
      <w:r w:rsidR="00215125">
        <w:rPr>
          <w:sz w:val="24"/>
          <w:szCs w:val="24"/>
        </w:rPr>
        <w:t xml:space="preserve">survey </w:t>
      </w:r>
      <w:r w:rsidR="00215125" w:rsidRPr="00095B08">
        <w:rPr>
          <w:sz w:val="24"/>
          <w:szCs w:val="24"/>
        </w:rPr>
        <w:t>respondents</w:t>
      </w:r>
    </w:p>
    <w:p w14:paraId="7F5D0BB0" w14:textId="44715310" w:rsidR="001D51FD" w:rsidRDefault="001D51FD" w:rsidP="00C45872">
      <w:pPr>
        <w:ind w:left="720"/>
        <w:rPr>
          <w:b/>
          <w:sz w:val="24"/>
          <w:szCs w:val="24"/>
        </w:rPr>
      </w:pPr>
      <w:r>
        <w:rPr>
          <w:b/>
          <w:sz w:val="24"/>
          <w:szCs w:val="24"/>
        </w:rPr>
        <w:t>Student Learning Outcomes and Grades</w:t>
      </w:r>
    </w:p>
    <w:p w14:paraId="2FF8566C" w14:textId="77777777" w:rsidR="003F4D85" w:rsidRDefault="00987DD6" w:rsidP="003F4D85">
      <w:pPr>
        <w:ind w:left="1080"/>
        <w:rPr>
          <w:b/>
          <w:sz w:val="24"/>
          <w:szCs w:val="24"/>
        </w:rPr>
      </w:pPr>
      <w:r w:rsidRPr="00987DD6">
        <w:rPr>
          <w:b/>
          <w:sz w:val="24"/>
          <w:szCs w:val="24"/>
        </w:rPr>
        <w:t xml:space="preserve">Was the </w:t>
      </w:r>
      <w:r w:rsidR="001D51FD">
        <w:rPr>
          <w:b/>
          <w:sz w:val="24"/>
          <w:szCs w:val="24"/>
        </w:rPr>
        <w:t xml:space="preserve">overall comparative impact on </w:t>
      </w:r>
      <w:r w:rsidRPr="00987DD6">
        <w:rPr>
          <w:b/>
          <w:sz w:val="24"/>
          <w:szCs w:val="24"/>
        </w:rPr>
        <w:t>student performance in terms of learning outcomes and grades in the semester</w:t>
      </w:r>
      <w:r w:rsidR="001D51FD">
        <w:rPr>
          <w:b/>
          <w:sz w:val="24"/>
          <w:szCs w:val="24"/>
        </w:rPr>
        <w:t>(s)</w:t>
      </w:r>
      <w:r w:rsidRPr="00987DD6">
        <w:rPr>
          <w:b/>
          <w:sz w:val="24"/>
          <w:szCs w:val="24"/>
        </w:rPr>
        <w:t xml:space="preserve"> of implementation </w:t>
      </w:r>
      <w:r w:rsidR="001D51FD">
        <w:rPr>
          <w:b/>
          <w:sz w:val="24"/>
          <w:szCs w:val="24"/>
        </w:rPr>
        <w:t>over previous semesters positive, neutral, or negative?</w:t>
      </w:r>
    </w:p>
    <w:p w14:paraId="77014C4E" w14:textId="65184413" w:rsidR="00071B22" w:rsidRPr="005A5F89" w:rsidRDefault="00071B22" w:rsidP="003F4D85">
      <w:pPr>
        <w:pStyle w:val="ListParagraph"/>
        <w:ind w:left="1080"/>
        <w:rPr>
          <w:sz w:val="24"/>
          <w:szCs w:val="24"/>
        </w:rPr>
      </w:pPr>
      <w:r w:rsidRPr="005A5F89">
        <w:rPr>
          <w:sz w:val="24"/>
          <w:szCs w:val="24"/>
        </w:rPr>
        <w:t xml:space="preserve">Choose One:  </w:t>
      </w:r>
    </w:p>
    <w:p w14:paraId="07D93CF5" w14:textId="205EE74A" w:rsidR="00071B22" w:rsidRPr="005A5F89" w:rsidRDefault="00071B22" w:rsidP="003F4D85">
      <w:pPr>
        <w:pStyle w:val="ListParagraph"/>
        <w:numPr>
          <w:ilvl w:val="0"/>
          <w:numId w:val="20"/>
        </w:numPr>
        <w:ind w:left="1800"/>
        <w:rPr>
          <w:sz w:val="24"/>
          <w:szCs w:val="24"/>
        </w:rPr>
      </w:pPr>
      <w:r w:rsidRPr="005A5F89">
        <w:rPr>
          <w:sz w:val="24"/>
          <w:szCs w:val="24"/>
        </w:rPr>
        <w:t>_</w:t>
      </w:r>
      <w:r w:rsidR="007B427B">
        <w:rPr>
          <w:sz w:val="24"/>
          <w:szCs w:val="24"/>
          <w:u w:val="single"/>
        </w:rPr>
        <w:t>_</w:t>
      </w:r>
      <w:r w:rsidRPr="005A5F89">
        <w:rPr>
          <w:sz w:val="24"/>
          <w:szCs w:val="24"/>
        </w:rPr>
        <w:t>_</w:t>
      </w:r>
      <w:r w:rsidR="003F4D85" w:rsidRPr="005A5F89">
        <w:rPr>
          <w:sz w:val="24"/>
          <w:szCs w:val="24"/>
        </w:rPr>
        <w:t xml:space="preserve"> </w:t>
      </w:r>
      <w:r w:rsidRPr="005A5F89">
        <w:rPr>
          <w:sz w:val="24"/>
          <w:szCs w:val="24"/>
        </w:rPr>
        <w:t>Positive: Higher performance outcomes measured over previous semester(s)</w:t>
      </w:r>
    </w:p>
    <w:p w14:paraId="340436C8" w14:textId="65CA47CA" w:rsidR="00071B22" w:rsidRPr="005A5F89" w:rsidRDefault="00071B22" w:rsidP="003F4D85">
      <w:pPr>
        <w:pStyle w:val="ListParagraph"/>
        <w:numPr>
          <w:ilvl w:val="0"/>
          <w:numId w:val="20"/>
        </w:numPr>
        <w:ind w:left="1800"/>
        <w:rPr>
          <w:sz w:val="24"/>
          <w:szCs w:val="24"/>
        </w:rPr>
      </w:pPr>
      <w:r w:rsidRPr="005A5F89">
        <w:rPr>
          <w:sz w:val="24"/>
          <w:szCs w:val="24"/>
        </w:rPr>
        <w:t>_</w:t>
      </w:r>
      <w:r w:rsidR="007B427B" w:rsidRPr="007B427B">
        <w:rPr>
          <w:sz w:val="24"/>
          <w:szCs w:val="24"/>
          <w:u w:val="single"/>
        </w:rPr>
        <w:t xml:space="preserve"> </w:t>
      </w:r>
      <w:r w:rsidR="007B427B" w:rsidRPr="005A5F89">
        <w:rPr>
          <w:sz w:val="24"/>
          <w:szCs w:val="24"/>
          <w:u w:val="single"/>
        </w:rPr>
        <w:t>X</w:t>
      </w:r>
      <w:r w:rsidRPr="005A5F89">
        <w:rPr>
          <w:sz w:val="24"/>
          <w:szCs w:val="24"/>
        </w:rPr>
        <w:t>_ Neutral: Same performance outcomes over previous semester(s)</w:t>
      </w:r>
    </w:p>
    <w:p w14:paraId="21614FEB" w14:textId="59CF1EEB" w:rsidR="00C45872" w:rsidRPr="005A5F89" w:rsidRDefault="00071B22" w:rsidP="003F4D85">
      <w:pPr>
        <w:pStyle w:val="ListParagraph"/>
        <w:numPr>
          <w:ilvl w:val="0"/>
          <w:numId w:val="20"/>
        </w:numPr>
        <w:ind w:left="1800"/>
        <w:rPr>
          <w:sz w:val="24"/>
          <w:szCs w:val="24"/>
        </w:rPr>
      </w:pPr>
      <w:r w:rsidRPr="005A5F89">
        <w:rPr>
          <w:sz w:val="24"/>
          <w:szCs w:val="24"/>
        </w:rPr>
        <w:t>___</w:t>
      </w:r>
      <w:r w:rsidR="003F4D85" w:rsidRPr="005A5F89">
        <w:rPr>
          <w:sz w:val="24"/>
          <w:szCs w:val="24"/>
        </w:rPr>
        <w:t xml:space="preserve"> </w:t>
      </w:r>
      <w:r w:rsidRPr="005A5F89">
        <w:rPr>
          <w:sz w:val="24"/>
          <w:szCs w:val="24"/>
        </w:rPr>
        <w:t xml:space="preserve">Negative: Lower performance outcomes over previous semester(s) </w:t>
      </w:r>
    </w:p>
    <w:p w14:paraId="0DA9B466" w14:textId="06E60C1E" w:rsidR="00C45872" w:rsidRDefault="00C45872" w:rsidP="00C45872">
      <w:pPr>
        <w:ind w:left="720"/>
        <w:rPr>
          <w:b/>
          <w:sz w:val="24"/>
          <w:szCs w:val="24"/>
        </w:rPr>
      </w:pPr>
      <w:r>
        <w:rPr>
          <w:b/>
          <w:sz w:val="24"/>
          <w:szCs w:val="24"/>
        </w:rPr>
        <w:t>Student Drop/Fail/Withdraw (DFW) R</w:t>
      </w:r>
      <w:r w:rsidRPr="0073273B">
        <w:rPr>
          <w:b/>
          <w:sz w:val="24"/>
          <w:szCs w:val="24"/>
        </w:rPr>
        <w:t>ates</w:t>
      </w:r>
    </w:p>
    <w:p w14:paraId="7BE6E737" w14:textId="599D7CAC" w:rsidR="001D51FD" w:rsidRDefault="001D51FD" w:rsidP="00C45872">
      <w:pPr>
        <w:ind w:left="1080"/>
        <w:rPr>
          <w:b/>
          <w:sz w:val="24"/>
          <w:szCs w:val="24"/>
        </w:rPr>
      </w:pPr>
      <w:r w:rsidRPr="00987DD6">
        <w:rPr>
          <w:b/>
          <w:sz w:val="24"/>
          <w:szCs w:val="24"/>
        </w:rPr>
        <w:t xml:space="preserve">Was the </w:t>
      </w:r>
      <w:r>
        <w:rPr>
          <w:b/>
          <w:sz w:val="24"/>
          <w:szCs w:val="24"/>
        </w:rPr>
        <w:t xml:space="preserve">overall comparative impact on </w:t>
      </w:r>
      <w:r w:rsidRPr="0073273B">
        <w:rPr>
          <w:b/>
          <w:sz w:val="24"/>
          <w:szCs w:val="24"/>
        </w:rPr>
        <w:t>Drop/Fail/Withdraw (DFW) rates</w:t>
      </w:r>
      <w:r w:rsidRPr="00987DD6">
        <w:rPr>
          <w:b/>
          <w:sz w:val="24"/>
          <w:szCs w:val="24"/>
        </w:rPr>
        <w:t xml:space="preserve"> in the semester</w:t>
      </w:r>
      <w:r>
        <w:rPr>
          <w:b/>
          <w:sz w:val="24"/>
          <w:szCs w:val="24"/>
        </w:rPr>
        <w:t>(s)</w:t>
      </w:r>
      <w:r w:rsidRPr="00987DD6">
        <w:rPr>
          <w:b/>
          <w:sz w:val="24"/>
          <w:szCs w:val="24"/>
        </w:rPr>
        <w:t xml:space="preserve"> of implementation </w:t>
      </w:r>
      <w:r>
        <w:rPr>
          <w:b/>
          <w:sz w:val="24"/>
          <w:szCs w:val="24"/>
        </w:rPr>
        <w:t>over previous semesters positive, neutral, or negative?</w:t>
      </w:r>
    </w:p>
    <w:p w14:paraId="42D814CB" w14:textId="5A0F5D4C" w:rsidR="001E0EE3" w:rsidRPr="000C5F8A" w:rsidRDefault="001E0EE3" w:rsidP="003F4D85">
      <w:pPr>
        <w:ind w:left="1080"/>
        <w:rPr>
          <w:sz w:val="24"/>
          <w:szCs w:val="24"/>
        </w:rPr>
      </w:pPr>
      <w:r w:rsidRPr="000C5F8A">
        <w:rPr>
          <w:sz w:val="24"/>
          <w:szCs w:val="24"/>
        </w:rPr>
        <w:t>__</w:t>
      </w:r>
      <w:r w:rsidR="00FF0502" w:rsidRPr="000C5F8A">
        <w:rPr>
          <w:sz w:val="24"/>
          <w:szCs w:val="24"/>
          <w:u w:val="single"/>
        </w:rPr>
        <w:t>16.5</w:t>
      </w:r>
      <w:r w:rsidRPr="000C5F8A">
        <w:rPr>
          <w:sz w:val="24"/>
          <w:szCs w:val="24"/>
        </w:rPr>
        <w:t>__% of students, out of a total __</w:t>
      </w:r>
      <w:r w:rsidR="00512F66" w:rsidRPr="000C5F8A">
        <w:rPr>
          <w:sz w:val="24"/>
          <w:szCs w:val="24"/>
          <w:u w:val="single"/>
        </w:rPr>
        <w:t>127</w:t>
      </w:r>
      <w:r w:rsidRPr="000C5F8A">
        <w:rPr>
          <w:sz w:val="24"/>
          <w:szCs w:val="24"/>
        </w:rPr>
        <w:t xml:space="preserve">__ students affected, </w:t>
      </w:r>
      <w:r w:rsidR="003F4D85" w:rsidRPr="000C5F8A">
        <w:rPr>
          <w:sz w:val="24"/>
          <w:szCs w:val="24"/>
        </w:rPr>
        <w:t>d</w:t>
      </w:r>
      <w:r w:rsidRPr="000C5F8A">
        <w:rPr>
          <w:sz w:val="24"/>
          <w:szCs w:val="24"/>
        </w:rPr>
        <w:t xml:space="preserve">ropped/failed/withdrew from the course in the final semester of implementation. </w:t>
      </w:r>
    </w:p>
    <w:p w14:paraId="151B024A" w14:textId="77777777" w:rsidR="00071B22" w:rsidRPr="000C5F8A" w:rsidRDefault="00071B22" w:rsidP="003F4D85">
      <w:pPr>
        <w:ind w:left="1080"/>
        <w:rPr>
          <w:sz w:val="24"/>
          <w:szCs w:val="24"/>
        </w:rPr>
      </w:pPr>
      <w:r w:rsidRPr="000C5F8A">
        <w:rPr>
          <w:sz w:val="24"/>
          <w:szCs w:val="24"/>
        </w:rPr>
        <w:t xml:space="preserve">Choose One:  </w:t>
      </w:r>
    </w:p>
    <w:p w14:paraId="483393F2" w14:textId="33599FC9" w:rsidR="00071B22" w:rsidRPr="000C5F8A" w:rsidRDefault="001E0EE3" w:rsidP="003F4D85">
      <w:pPr>
        <w:pStyle w:val="ListParagraph"/>
        <w:numPr>
          <w:ilvl w:val="0"/>
          <w:numId w:val="13"/>
        </w:numPr>
        <w:ind w:left="1800"/>
        <w:rPr>
          <w:sz w:val="24"/>
          <w:szCs w:val="24"/>
        </w:rPr>
      </w:pPr>
      <w:r w:rsidRPr="000C5F8A">
        <w:rPr>
          <w:sz w:val="24"/>
          <w:szCs w:val="24"/>
        </w:rPr>
        <w:t>___</w:t>
      </w:r>
      <w:r w:rsidR="003F4D85" w:rsidRPr="000C5F8A">
        <w:rPr>
          <w:sz w:val="24"/>
          <w:szCs w:val="24"/>
        </w:rPr>
        <w:t xml:space="preserve"> </w:t>
      </w:r>
      <w:r w:rsidR="00071B22" w:rsidRPr="000C5F8A">
        <w:rPr>
          <w:sz w:val="24"/>
          <w:szCs w:val="24"/>
        </w:rPr>
        <w:t xml:space="preserve">Positive: </w:t>
      </w:r>
      <w:r w:rsidRPr="000C5F8A">
        <w:rPr>
          <w:sz w:val="24"/>
          <w:szCs w:val="24"/>
        </w:rPr>
        <w:t>This is a lower percentage</w:t>
      </w:r>
      <w:r w:rsidR="00071B22" w:rsidRPr="000C5F8A">
        <w:rPr>
          <w:sz w:val="24"/>
          <w:szCs w:val="24"/>
        </w:rPr>
        <w:t xml:space="preserve"> of students with D/F/W than previous semester(s)</w:t>
      </w:r>
    </w:p>
    <w:p w14:paraId="7DBF7431" w14:textId="57B58B01" w:rsidR="00071B22" w:rsidRPr="000C5F8A" w:rsidRDefault="00071B22" w:rsidP="003F4D85">
      <w:pPr>
        <w:pStyle w:val="ListParagraph"/>
        <w:numPr>
          <w:ilvl w:val="0"/>
          <w:numId w:val="13"/>
        </w:numPr>
        <w:ind w:left="1800"/>
        <w:rPr>
          <w:sz w:val="24"/>
          <w:szCs w:val="24"/>
        </w:rPr>
      </w:pPr>
      <w:r w:rsidRPr="000C5F8A">
        <w:rPr>
          <w:sz w:val="24"/>
          <w:szCs w:val="24"/>
        </w:rPr>
        <w:lastRenderedPageBreak/>
        <w:t>_</w:t>
      </w:r>
      <w:r w:rsidR="006A6DF1" w:rsidRPr="000C5F8A">
        <w:rPr>
          <w:sz w:val="24"/>
          <w:szCs w:val="24"/>
          <w:u w:val="single"/>
        </w:rPr>
        <w:t>X</w:t>
      </w:r>
      <w:r w:rsidRPr="000C5F8A">
        <w:rPr>
          <w:sz w:val="24"/>
          <w:szCs w:val="24"/>
        </w:rPr>
        <w:t xml:space="preserve">_ Neutral: </w:t>
      </w:r>
      <w:r w:rsidR="001E0EE3" w:rsidRPr="000C5F8A">
        <w:rPr>
          <w:sz w:val="24"/>
          <w:szCs w:val="24"/>
        </w:rPr>
        <w:t>This is the s</w:t>
      </w:r>
      <w:r w:rsidRPr="000C5F8A">
        <w:rPr>
          <w:sz w:val="24"/>
          <w:szCs w:val="24"/>
        </w:rPr>
        <w:t xml:space="preserve">ame </w:t>
      </w:r>
      <w:r w:rsidR="001E0EE3" w:rsidRPr="000C5F8A">
        <w:rPr>
          <w:sz w:val="24"/>
          <w:szCs w:val="24"/>
        </w:rPr>
        <w:t>percentage</w:t>
      </w:r>
      <w:r w:rsidRPr="000C5F8A">
        <w:rPr>
          <w:sz w:val="24"/>
          <w:szCs w:val="24"/>
        </w:rPr>
        <w:t xml:space="preserve"> of students with D/F/W than previous semester(s)</w:t>
      </w:r>
    </w:p>
    <w:p w14:paraId="6B76307D" w14:textId="5A253C4B" w:rsidR="00C45872" w:rsidRPr="000C5F8A" w:rsidRDefault="00071B22" w:rsidP="003F4D85">
      <w:pPr>
        <w:pStyle w:val="ListParagraph"/>
        <w:numPr>
          <w:ilvl w:val="0"/>
          <w:numId w:val="13"/>
        </w:numPr>
        <w:ind w:left="1800"/>
        <w:rPr>
          <w:b/>
          <w:sz w:val="24"/>
          <w:szCs w:val="24"/>
        </w:rPr>
      </w:pPr>
      <w:r w:rsidRPr="000C5F8A">
        <w:rPr>
          <w:sz w:val="24"/>
          <w:szCs w:val="24"/>
        </w:rPr>
        <w:t xml:space="preserve">___ Negative: </w:t>
      </w:r>
      <w:r w:rsidR="001E0EE3" w:rsidRPr="000C5F8A">
        <w:rPr>
          <w:sz w:val="24"/>
          <w:szCs w:val="24"/>
        </w:rPr>
        <w:t>This is a hig</w:t>
      </w:r>
      <w:r w:rsidRPr="000C5F8A">
        <w:rPr>
          <w:sz w:val="24"/>
          <w:szCs w:val="24"/>
        </w:rPr>
        <w:t xml:space="preserve">her </w:t>
      </w:r>
      <w:r w:rsidR="001E0EE3" w:rsidRPr="000C5F8A">
        <w:rPr>
          <w:sz w:val="24"/>
          <w:szCs w:val="24"/>
        </w:rPr>
        <w:t>percentage</w:t>
      </w:r>
      <w:r w:rsidRPr="000C5F8A">
        <w:rPr>
          <w:sz w:val="24"/>
          <w:szCs w:val="24"/>
        </w:rPr>
        <w:t xml:space="preserve"> of students with D/F/W than previous semester(s)</w:t>
      </w:r>
    </w:p>
    <w:p w14:paraId="6836CF8D" w14:textId="6186F85D" w:rsidR="0073273B" w:rsidRPr="00C45872" w:rsidRDefault="0033401E" w:rsidP="000758BD">
      <w:pPr>
        <w:pStyle w:val="Heading2"/>
        <w:numPr>
          <w:ilvl w:val="1"/>
          <w:numId w:val="23"/>
        </w:numPr>
        <w:ind w:left="720"/>
      </w:pPr>
      <w:r>
        <w:t xml:space="preserve">Measures </w:t>
      </w:r>
      <w:r w:rsidR="0073273B" w:rsidRPr="00C45872">
        <w:t>Narrative</w:t>
      </w:r>
    </w:p>
    <w:p w14:paraId="5C22A72C" w14:textId="71C00EC2" w:rsidR="00F021DC" w:rsidRDefault="006B3091" w:rsidP="0001733A">
      <w:pPr>
        <w:ind w:left="360"/>
        <w:rPr>
          <w:iCs/>
          <w:sz w:val="24"/>
          <w:szCs w:val="24"/>
        </w:rPr>
      </w:pPr>
      <w:r>
        <w:rPr>
          <w:iCs/>
          <w:sz w:val="24"/>
          <w:szCs w:val="24"/>
        </w:rPr>
        <w:t xml:space="preserve">We </w:t>
      </w:r>
      <w:r w:rsidR="00363FF2" w:rsidRPr="00363FF2">
        <w:rPr>
          <w:iCs/>
          <w:sz w:val="24"/>
          <w:szCs w:val="24"/>
        </w:rPr>
        <w:t>collected</w:t>
      </w:r>
      <w:r>
        <w:rPr>
          <w:iCs/>
          <w:sz w:val="24"/>
          <w:szCs w:val="24"/>
        </w:rPr>
        <w:t xml:space="preserve"> t</w:t>
      </w:r>
      <w:r w:rsidRPr="00363FF2">
        <w:rPr>
          <w:iCs/>
          <w:sz w:val="24"/>
          <w:szCs w:val="24"/>
        </w:rPr>
        <w:t>hree</w:t>
      </w:r>
      <w:r w:rsidR="00363FF2" w:rsidRPr="00363FF2">
        <w:rPr>
          <w:iCs/>
          <w:sz w:val="24"/>
          <w:szCs w:val="24"/>
        </w:rPr>
        <w:t xml:space="preserve"> categories of data over the course of the project:</w:t>
      </w:r>
      <w:r w:rsidR="00B52A5F" w:rsidRPr="00B52A5F">
        <w:rPr>
          <w:iCs/>
          <w:sz w:val="24"/>
          <w:szCs w:val="24"/>
        </w:rPr>
        <w:t xml:space="preserve"> </w:t>
      </w:r>
    </w:p>
    <w:p w14:paraId="5E062855" w14:textId="27B0A363" w:rsidR="00F021DC" w:rsidRPr="00F021DC" w:rsidRDefault="00865A3D" w:rsidP="0001733A">
      <w:pPr>
        <w:pStyle w:val="ListParagraph"/>
        <w:numPr>
          <w:ilvl w:val="0"/>
          <w:numId w:val="25"/>
        </w:numPr>
        <w:ind w:left="720"/>
        <w:rPr>
          <w:iCs/>
          <w:sz w:val="24"/>
          <w:szCs w:val="24"/>
        </w:rPr>
      </w:pPr>
      <w:r>
        <w:rPr>
          <w:iCs/>
          <w:sz w:val="24"/>
          <w:szCs w:val="24"/>
        </w:rPr>
        <w:t xml:space="preserve">User Testing Data: </w:t>
      </w:r>
      <w:r w:rsidR="00F021DC">
        <w:rPr>
          <w:iCs/>
          <w:sz w:val="24"/>
          <w:szCs w:val="24"/>
        </w:rPr>
        <w:t>U</w:t>
      </w:r>
      <w:r w:rsidR="00B52A5F" w:rsidRPr="00F021DC">
        <w:rPr>
          <w:iCs/>
          <w:sz w:val="24"/>
          <w:szCs w:val="24"/>
        </w:rPr>
        <w:t xml:space="preserve">ser comments and survey responses from usability testing conducted in Summer </w:t>
      </w:r>
      <w:r w:rsidR="006B3091">
        <w:rPr>
          <w:iCs/>
          <w:sz w:val="24"/>
          <w:szCs w:val="24"/>
        </w:rPr>
        <w:t xml:space="preserve">and Fall </w:t>
      </w:r>
      <w:r w:rsidR="00B52A5F" w:rsidRPr="00F021DC">
        <w:rPr>
          <w:iCs/>
          <w:sz w:val="24"/>
          <w:szCs w:val="24"/>
        </w:rPr>
        <w:t>2025</w:t>
      </w:r>
      <w:r w:rsidR="0076544B">
        <w:rPr>
          <w:iCs/>
          <w:sz w:val="24"/>
          <w:szCs w:val="24"/>
        </w:rPr>
        <w:t xml:space="preserve"> (</w:t>
      </w:r>
      <w:r w:rsidR="00DB3A9A">
        <w:rPr>
          <w:iCs/>
          <w:sz w:val="24"/>
          <w:szCs w:val="24"/>
        </w:rPr>
        <w:t>quotes reported above are from these data</w:t>
      </w:r>
      <w:r w:rsidR="0076544B">
        <w:rPr>
          <w:iCs/>
          <w:sz w:val="24"/>
          <w:szCs w:val="24"/>
        </w:rPr>
        <w:t>)</w:t>
      </w:r>
    </w:p>
    <w:p w14:paraId="069AA615" w14:textId="2EA09B3B" w:rsidR="00EA4C6F" w:rsidRDefault="00865A3D" w:rsidP="0001733A">
      <w:pPr>
        <w:pStyle w:val="ListParagraph"/>
        <w:numPr>
          <w:ilvl w:val="0"/>
          <w:numId w:val="25"/>
        </w:numPr>
        <w:ind w:left="720"/>
        <w:rPr>
          <w:iCs/>
          <w:sz w:val="24"/>
          <w:szCs w:val="24"/>
        </w:rPr>
      </w:pPr>
      <w:r>
        <w:rPr>
          <w:iCs/>
          <w:sz w:val="24"/>
          <w:szCs w:val="24"/>
        </w:rPr>
        <w:t xml:space="preserve">Student Success Data: </w:t>
      </w:r>
      <w:r w:rsidR="00E4501E">
        <w:rPr>
          <w:iCs/>
          <w:sz w:val="24"/>
          <w:szCs w:val="24"/>
        </w:rPr>
        <w:t>A</w:t>
      </w:r>
      <w:r w:rsidR="00B52A5F" w:rsidRPr="00F021DC">
        <w:rPr>
          <w:iCs/>
          <w:sz w:val="24"/>
          <w:szCs w:val="24"/>
        </w:rPr>
        <w:t>verage comprehensive exam scores and DFW rates from the Spring and Fall 2025 semesters.</w:t>
      </w:r>
    </w:p>
    <w:p w14:paraId="4DA33E00" w14:textId="3037A748" w:rsidR="006D0C00" w:rsidRPr="00F021DC" w:rsidRDefault="00865A3D" w:rsidP="006D0C00">
      <w:pPr>
        <w:pStyle w:val="ListParagraph"/>
        <w:numPr>
          <w:ilvl w:val="0"/>
          <w:numId w:val="25"/>
        </w:numPr>
        <w:ind w:left="720"/>
        <w:rPr>
          <w:iCs/>
          <w:sz w:val="24"/>
          <w:szCs w:val="24"/>
        </w:rPr>
      </w:pPr>
      <w:r>
        <w:rPr>
          <w:iCs/>
          <w:sz w:val="24"/>
          <w:szCs w:val="24"/>
        </w:rPr>
        <w:t xml:space="preserve">Textbook Survey Data: </w:t>
      </w:r>
      <w:r w:rsidR="006D0C00">
        <w:rPr>
          <w:iCs/>
          <w:sz w:val="24"/>
          <w:szCs w:val="24"/>
        </w:rPr>
        <w:t>D</w:t>
      </w:r>
      <w:r w:rsidR="006D0C00" w:rsidRPr="00F021DC">
        <w:rPr>
          <w:iCs/>
          <w:sz w:val="24"/>
          <w:szCs w:val="24"/>
        </w:rPr>
        <w:t xml:space="preserve">ata from a two-part survey administered </w:t>
      </w:r>
      <w:r w:rsidR="006D0C00">
        <w:rPr>
          <w:iCs/>
          <w:sz w:val="24"/>
          <w:szCs w:val="24"/>
        </w:rPr>
        <w:t>during</w:t>
      </w:r>
      <w:r w:rsidR="006D0C00" w:rsidRPr="00F021DC">
        <w:rPr>
          <w:iCs/>
          <w:sz w:val="24"/>
          <w:szCs w:val="24"/>
        </w:rPr>
        <w:t xml:space="preserve"> the Spring and Fall 2025 semesters</w:t>
      </w:r>
    </w:p>
    <w:p w14:paraId="57641AD5" w14:textId="7D2BEF8D" w:rsidR="00947487" w:rsidRDefault="000231BD" w:rsidP="00CD3F8D">
      <w:pPr>
        <w:ind w:left="360"/>
        <w:rPr>
          <w:iCs/>
          <w:sz w:val="24"/>
          <w:szCs w:val="24"/>
        </w:rPr>
      </w:pPr>
      <w:r w:rsidRPr="000231BD">
        <w:rPr>
          <w:iCs/>
          <w:sz w:val="24"/>
          <w:szCs w:val="24"/>
        </w:rPr>
        <w:t xml:space="preserve">In the following sections, we compare </w:t>
      </w:r>
      <w:r w:rsidR="00DB3A9A" w:rsidRPr="000231BD">
        <w:rPr>
          <w:iCs/>
          <w:sz w:val="24"/>
          <w:szCs w:val="24"/>
        </w:rPr>
        <w:t xml:space="preserve">student success data </w:t>
      </w:r>
      <w:r w:rsidRPr="000231BD">
        <w:rPr>
          <w:iCs/>
          <w:sz w:val="24"/>
          <w:szCs w:val="24"/>
        </w:rPr>
        <w:t xml:space="preserve">and </w:t>
      </w:r>
      <w:r w:rsidR="00DB3A9A" w:rsidRPr="000231BD">
        <w:rPr>
          <w:iCs/>
          <w:sz w:val="24"/>
          <w:szCs w:val="24"/>
        </w:rPr>
        <w:t xml:space="preserve">textbook survey data </w:t>
      </w:r>
      <w:r w:rsidRPr="000231BD">
        <w:rPr>
          <w:iCs/>
          <w:sz w:val="24"/>
          <w:szCs w:val="24"/>
        </w:rPr>
        <w:t>from Spring 2025, the “pre-transformation” semester when instructors used existing materials, with Fall 2025, the “post-transformation” semester when all three instructors adopted the remixed LibreTexts textbook and MyOpenMath assignments.</w:t>
      </w:r>
      <w:r w:rsidR="00DB3A9A" w:rsidRPr="00DB3A9A">
        <w:rPr>
          <w:iCs/>
          <w:sz w:val="24"/>
          <w:szCs w:val="24"/>
        </w:rPr>
        <w:t xml:space="preserve"> </w:t>
      </w:r>
      <w:r w:rsidR="00DB3A9A" w:rsidRPr="006B3C83">
        <w:rPr>
          <w:iCs/>
          <w:sz w:val="24"/>
          <w:szCs w:val="24"/>
        </w:rPr>
        <w:t xml:space="preserve">As the Fall 2025 semester concludes, some </w:t>
      </w:r>
      <w:r w:rsidR="00DB3A9A">
        <w:rPr>
          <w:iCs/>
          <w:sz w:val="24"/>
          <w:szCs w:val="24"/>
        </w:rPr>
        <w:t>student s</w:t>
      </w:r>
      <w:r w:rsidR="00DB3A9A" w:rsidRPr="006B3C83">
        <w:rPr>
          <w:iCs/>
          <w:sz w:val="24"/>
          <w:szCs w:val="24"/>
        </w:rPr>
        <w:t>uccess</w:t>
      </w:r>
      <w:r w:rsidR="00DB3A9A">
        <w:rPr>
          <w:iCs/>
          <w:sz w:val="24"/>
          <w:szCs w:val="24"/>
        </w:rPr>
        <w:t xml:space="preserve"> d</w:t>
      </w:r>
      <w:r w:rsidR="00DB3A9A" w:rsidRPr="006B3C83">
        <w:rPr>
          <w:iCs/>
          <w:sz w:val="24"/>
          <w:szCs w:val="24"/>
        </w:rPr>
        <w:t>ata are unavailable</w:t>
      </w:r>
      <w:r w:rsidR="00DB3A9A">
        <w:rPr>
          <w:iCs/>
          <w:sz w:val="24"/>
          <w:szCs w:val="24"/>
        </w:rPr>
        <w:t xml:space="preserve"> but </w:t>
      </w:r>
      <w:r w:rsidR="00DB3A9A" w:rsidRPr="006B3C83">
        <w:rPr>
          <w:iCs/>
          <w:sz w:val="24"/>
          <w:szCs w:val="24"/>
        </w:rPr>
        <w:t>will be reported in future peer-reviewed publications</w:t>
      </w:r>
      <w:r w:rsidR="00DB3A9A">
        <w:rPr>
          <w:rFonts w:hint="eastAsia"/>
          <w:iCs/>
          <w:sz w:val="24"/>
          <w:szCs w:val="24"/>
        </w:rPr>
        <w:t>.</w:t>
      </w:r>
    </w:p>
    <w:p w14:paraId="1F2F18B5" w14:textId="77777777" w:rsidR="00B463DA" w:rsidRDefault="00B463DA" w:rsidP="00B463DA">
      <w:pPr>
        <w:ind w:left="360"/>
        <w:rPr>
          <w:b/>
          <w:bCs/>
          <w:iCs/>
          <w:sz w:val="24"/>
          <w:szCs w:val="24"/>
        </w:rPr>
      </w:pPr>
      <w:r w:rsidRPr="00B463DA">
        <w:rPr>
          <w:b/>
          <w:bCs/>
          <w:iCs/>
          <w:sz w:val="24"/>
          <w:szCs w:val="24"/>
        </w:rPr>
        <w:t>Student Success Data</w:t>
      </w:r>
    </w:p>
    <w:p w14:paraId="1BE8EA9B" w14:textId="2A1586FB" w:rsidR="000A339F" w:rsidRDefault="00A449E5" w:rsidP="00B463DA">
      <w:pPr>
        <w:ind w:left="360"/>
        <w:rPr>
          <w:iCs/>
          <w:sz w:val="24"/>
          <w:szCs w:val="24"/>
        </w:rPr>
      </w:pPr>
      <w:r w:rsidRPr="00A449E5">
        <w:rPr>
          <w:iCs/>
          <w:sz w:val="24"/>
          <w:szCs w:val="24"/>
        </w:rPr>
        <w:t xml:space="preserve">The </w:t>
      </w:r>
      <w:r>
        <w:rPr>
          <w:sz w:val="24"/>
          <w:szCs w:val="24"/>
          <w:lang w:eastAsia="ko-KR"/>
        </w:rPr>
        <w:t>drop</w:t>
      </w:r>
      <w:r w:rsidRPr="00A449E5">
        <w:rPr>
          <w:iCs/>
          <w:sz w:val="24"/>
          <w:szCs w:val="24"/>
        </w:rPr>
        <w:t xml:space="preserve">, </w:t>
      </w:r>
      <w:r>
        <w:rPr>
          <w:sz w:val="24"/>
          <w:szCs w:val="24"/>
          <w:lang w:eastAsia="ko-KR"/>
        </w:rPr>
        <w:t>fail</w:t>
      </w:r>
      <w:r w:rsidRPr="00A449E5">
        <w:rPr>
          <w:iCs/>
          <w:sz w:val="24"/>
          <w:szCs w:val="24"/>
        </w:rPr>
        <w:t xml:space="preserve">, or withdrawal (DFW) rate and average comprehensive </w:t>
      </w:r>
      <w:r w:rsidR="00854C4A">
        <w:rPr>
          <w:iCs/>
          <w:sz w:val="24"/>
          <w:szCs w:val="24"/>
        </w:rPr>
        <w:t xml:space="preserve">final </w:t>
      </w:r>
      <w:r w:rsidRPr="00A449E5">
        <w:rPr>
          <w:iCs/>
          <w:sz w:val="24"/>
          <w:szCs w:val="24"/>
        </w:rPr>
        <w:t>exam scores were compared between the Spring and Fall 2025 semesters.</w:t>
      </w:r>
      <w:r w:rsidR="006A22F4" w:rsidRPr="006A22F4">
        <w:rPr>
          <w:iCs/>
          <w:sz w:val="24"/>
          <w:szCs w:val="24"/>
        </w:rPr>
        <w:t xml:space="preserve"> Because the instructors’ comprehensive exams cover content taught throughout the semester, the</w:t>
      </w:r>
      <w:r w:rsidR="00854C4A">
        <w:rPr>
          <w:iCs/>
          <w:sz w:val="24"/>
          <w:szCs w:val="24"/>
        </w:rPr>
        <w:t xml:space="preserve"> final exam scores</w:t>
      </w:r>
      <w:r w:rsidR="006A22F4" w:rsidRPr="006A22F4">
        <w:rPr>
          <w:iCs/>
          <w:sz w:val="24"/>
          <w:szCs w:val="24"/>
        </w:rPr>
        <w:t xml:space="preserve"> provide a valid </w:t>
      </w:r>
      <w:r w:rsidR="0037608F" w:rsidRPr="006A22F4">
        <w:rPr>
          <w:iCs/>
          <w:sz w:val="24"/>
          <w:szCs w:val="24"/>
        </w:rPr>
        <w:t xml:space="preserve">end-of-semester </w:t>
      </w:r>
      <w:r w:rsidR="006A22F4" w:rsidRPr="006A22F4">
        <w:rPr>
          <w:iCs/>
          <w:sz w:val="24"/>
          <w:szCs w:val="24"/>
        </w:rPr>
        <w:t>measure of student</w:t>
      </w:r>
      <w:r w:rsidR="0037608F">
        <w:rPr>
          <w:iCs/>
          <w:sz w:val="24"/>
          <w:szCs w:val="24"/>
        </w:rPr>
        <w:t xml:space="preserve">s’ knowledge of the course content </w:t>
      </w:r>
      <w:r w:rsidR="006A22F4" w:rsidRPr="006A22F4">
        <w:rPr>
          <w:iCs/>
          <w:sz w:val="24"/>
          <w:szCs w:val="24"/>
        </w:rPr>
        <w:t xml:space="preserve">and a more appropriate basis </w:t>
      </w:r>
      <w:r w:rsidR="0045620C">
        <w:rPr>
          <w:iCs/>
          <w:sz w:val="24"/>
          <w:szCs w:val="24"/>
        </w:rPr>
        <w:t xml:space="preserve">(in % scale) </w:t>
      </w:r>
      <w:r w:rsidR="006A22F4" w:rsidRPr="006A22F4">
        <w:rPr>
          <w:iCs/>
          <w:sz w:val="24"/>
          <w:szCs w:val="24"/>
        </w:rPr>
        <w:t xml:space="preserve">for comparison across semesters than </w:t>
      </w:r>
      <w:r w:rsidR="0037608F">
        <w:rPr>
          <w:iCs/>
          <w:sz w:val="24"/>
          <w:szCs w:val="24"/>
        </w:rPr>
        <w:t xml:space="preserve">measures like </w:t>
      </w:r>
      <w:r w:rsidR="006A22F4" w:rsidRPr="006A22F4">
        <w:rPr>
          <w:iCs/>
          <w:sz w:val="24"/>
          <w:szCs w:val="24"/>
        </w:rPr>
        <w:t>final letter grades</w:t>
      </w:r>
      <w:r w:rsidR="0037608F">
        <w:rPr>
          <w:iCs/>
          <w:sz w:val="24"/>
          <w:szCs w:val="24"/>
        </w:rPr>
        <w:t>, which are less comparable over three instructors and three modalities.</w:t>
      </w:r>
    </w:p>
    <w:p w14:paraId="55526ABE" w14:textId="3B46DD07" w:rsidR="0061129C" w:rsidRDefault="006A22F4" w:rsidP="00B463DA">
      <w:pPr>
        <w:ind w:left="360"/>
        <w:rPr>
          <w:iCs/>
          <w:sz w:val="24"/>
          <w:szCs w:val="24"/>
        </w:rPr>
      </w:pPr>
      <w:r w:rsidRPr="006A22F4">
        <w:rPr>
          <w:iCs/>
          <w:sz w:val="24"/>
          <w:szCs w:val="24"/>
        </w:rPr>
        <w:fldChar w:fldCharType="begin"/>
      </w:r>
      <w:r w:rsidRPr="006A22F4">
        <w:rPr>
          <w:iCs/>
          <w:sz w:val="24"/>
          <w:szCs w:val="24"/>
        </w:rPr>
        <w:instrText xml:space="preserve"> REF _Ref216966721 </w:instrText>
      </w:r>
      <w:r>
        <w:rPr>
          <w:iCs/>
          <w:sz w:val="24"/>
          <w:szCs w:val="24"/>
        </w:rPr>
        <w:instrText xml:space="preserve"> \* MERGEFORMAT </w:instrText>
      </w:r>
      <w:r w:rsidRPr="006A22F4">
        <w:rPr>
          <w:iCs/>
          <w:sz w:val="24"/>
          <w:szCs w:val="24"/>
        </w:rPr>
        <w:fldChar w:fldCharType="separate"/>
      </w:r>
      <w:r w:rsidR="00BF298C" w:rsidRPr="00BF298C">
        <w:rPr>
          <w:iCs/>
          <w:sz w:val="24"/>
          <w:szCs w:val="24"/>
        </w:rPr>
        <w:t>Table 1</w:t>
      </w:r>
      <w:r w:rsidRPr="006A22F4">
        <w:rPr>
          <w:iCs/>
          <w:sz w:val="24"/>
          <w:szCs w:val="24"/>
        </w:rPr>
        <w:fldChar w:fldCharType="end"/>
      </w:r>
      <w:r w:rsidRPr="006A22F4">
        <w:rPr>
          <w:iCs/>
          <w:sz w:val="24"/>
          <w:szCs w:val="24"/>
        </w:rPr>
        <w:t xml:space="preserve"> </w:t>
      </w:r>
      <w:r w:rsidR="00084CE8" w:rsidRPr="00084CE8">
        <w:rPr>
          <w:iCs/>
          <w:sz w:val="24"/>
          <w:szCs w:val="24"/>
        </w:rPr>
        <w:t>shows the DFW rate and average comprehensive exam scores across the two semesters. The DFW rate increased by 0.35</w:t>
      </w:r>
      <w:r w:rsidR="000E0CCC">
        <w:rPr>
          <w:iCs/>
          <w:sz w:val="24"/>
          <w:szCs w:val="24"/>
        </w:rPr>
        <w:t>%</w:t>
      </w:r>
      <w:r w:rsidR="00084CE8" w:rsidRPr="00084CE8">
        <w:rPr>
          <w:iCs/>
          <w:sz w:val="24"/>
          <w:szCs w:val="24"/>
        </w:rPr>
        <w:t xml:space="preserve"> points, </w:t>
      </w:r>
      <w:r w:rsidR="00196BBD">
        <w:rPr>
          <w:iCs/>
          <w:sz w:val="24"/>
          <w:szCs w:val="24"/>
        </w:rPr>
        <w:t xml:space="preserve">suggesting comparable </w:t>
      </w:r>
      <w:r w:rsidR="00196BBD" w:rsidRPr="00084CE8">
        <w:rPr>
          <w:iCs/>
          <w:sz w:val="24"/>
          <w:szCs w:val="24"/>
        </w:rPr>
        <w:t>effectiveness of the new OER materials</w:t>
      </w:r>
      <w:r w:rsidR="00196BBD">
        <w:rPr>
          <w:iCs/>
          <w:sz w:val="24"/>
          <w:szCs w:val="24"/>
        </w:rPr>
        <w:t xml:space="preserve">. The </w:t>
      </w:r>
      <w:r w:rsidR="00084CE8" w:rsidRPr="00084CE8">
        <w:rPr>
          <w:iCs/>
          <w:sz w:val="24"/>
          <w:szCs w:val="24"/>
        </w:rPr>
        <w:t xml:space="preserve">comprehensive </w:t>
      </w:r>
      <w:r w:rsidR="00196BBD">
        <w:rPr>
          <w:iCs/>
          <w:sz w:val="24"/>
          <w:szCs w:val="24"/>
        </w:rPr>
        <w:t xml:space="preserve">final </w:t>
      </w:r>
      <w:r w:rsidR="00084CE8" w:rsidRPr="00084CE8">
        <w:rPr>
          <w:iCs/>
          <w:sz w:val="24"/>
          <w:szCs w:val="24"/>
        </w:rPr>
        <w:t>exam score</w:t>
      </w:r>
      <w:r w:rsidR="00196BBD">
        <w:rPr>
          <w:iCs/>
          <w:sz w:val="24"/>
          <w:szCs w:val="24"/>
        </w:rPr>
        <w:t>s</w:t>
      </w:r>
      <w:r w:rsidR="00084CE8" w:rsidRPr="00084CE8">
        <w:rPr>
          <w:iCs/>
          <w:sz w:val="24"/>
          <w:szCs w:val="24"/>
        </w:rPr>
        <w:t xml:space="preserve"> decreased by 2.4</w:t>
      </w:r>
      <w:r w:rsidR="00196BBD">
        <w:rPr>
          <w:iCs/>
          <w:sz w:val="24"/>
          <w:szCs w:val="24"/>
        </w:rPr>
        <w:t>7</w:t>
      </w:r>
      <w:r w:rsidR="000E0CCC">
        <w:rPr>
          <w:iCs/>
          <w:sz w:val="24"/>
          <w:szCs w:val="24"/>
        </w:rPr>
        <w:t>%</w:t>
      </w:r>
      <w:r w:rsidR="00084CE8" w:rsidRPr="00084CE8">
        <w:rPr>
          <w:iCs/>
          <w:sz w:val="24"/>
          <w:szCs w:val="24"/>
        </w:rPr>
        <w:t xml:space="preserve"> points</w:t>
      </w:r>
      <w:r w:rsidR="00196BBD">
        <w:rPr>
          <w:iCs/>
          <w:sz w:val="24"/>
          <w:szCs w:val="24"/>
        </w:rPr>
        <w:t xml:space="preserve"> on average</w:t>
      </w:r>
      <w:r w:rsidR="00947A78">
        <w:rPr>
          <w:iCs/>
          <w:sz w:val="24"/>
          <w:szCs w:val="24"/>
        </w:rPr>
        <w:t xml:space="preserve">, primarily driven by sections that previously completed an online final exam but </w:t>
      </w:r>
      <w:r w:rsidR="005A605E">
        <w:rPr>
          <w:iCs/>
          <w:sz w:val="24"/>
          <w:szCs w:val="24"/>
        </w:rPr>
        <w:t xml:space="preserve">in Fall 2025 completed an in-person final exam. Additionally, </w:t>
      </w:r>
      <w:r w:rsidR="00B24D77" w:rsidRPr="00B24D77">
        <w:rPr>
          <w:iCs/>
          <w:sz w:val="24"/>
          <w:szCs w:val="24"/>
        </w:rPr>
        <w:t xml:space="preserve">the Textbook Survey Data, reported in more detail in the following section, indicate that students worked </w:t>
      </w:r>
      <w:r w:rsidR="005A605E">
        <w:rPr>
          <w:iCs/>
          <w:sz w:val="24"/>
          <w:szCs w:val="24"/>
        </w:rPr>
        <w:t>more</w:t>
      </w:r>
      <w:r w:rsidR="00B24D77" w:rsidRPr="00B24D77">
        <w:rPr>
          <w:iCs/>
          <w:sz w:val="24"/>
          <w:szCs w:val="24"/>
        </w:rPr>
        <w:t xml:space="preserve"> hours </w:t>
      </w:r>
      <w:r w:rsidR="005A605E">
        <w:rPr>
          <w:iCs/>
          <w:sz w:val="24"/>
          <w:szCs w:val="24"/>
        </w:rPr>
        <w:t xml:space="preserve">in the </w:t>
      </w:r>
      <w:r w:rsidR="005A605E" w:rsidRPr="00B24D77">
        <w:rPr>
          <w:iCs/>
          <w:sz w:val="24"/>
          <w:szCs w:val="24"/>
        </w:rPr>
        <w:t>Fall 2025</w:t>
      </w:r>
      <w:r w:rsidR="00B24D77" w:rsidRPr="00B24D77">
        <w:rPr>
          <w:iCs/>
          <w:sz w:val="24"/>
          <w:szCs w:val="24"/>
        </w:rPr>
        <w:t xml:space="preserve">, suggesting that </w:t>
      </w:r>
      <w:r w:rsidR="00830DC0">
        <w:rPr>
          <w:iCs/>
          <w:sz w:val="24"/>
          <w:szCs w:val="24"/>
        </w:rPr>
        <w:t>these small</w:t>
      </w:r>
      <w:r w:rsidR="00B24D77" w:rsidRPr="00B24D77">
        <w:rPr>
          <w:iCs/>
          <w:sz w:val="24"/>
          <w:szCs w:val="24"/>
        </w:rPr>
        <w:t xml:space="preserve"> </w:t>
      </w:r>
      <w:r w:rsidR="00830DC0">
        <w:rPr>
          <w:iCs/>
          <w:sz w:val="24"/>
          <w:szCs w:val="24"/>
        </w:rPr>
        <w:t>changes</w:t>
      </w:r>
      <w:r w:rsidR="00B24D77" w:rsidRPr="00B24D77">
        <w:rPr>
          <w:iCs/>
          <w:sz w:val="24"/>
          <w:szCs w:val="24"/>
        </w:rPr>
        <w:t xml:space="preserve"> cannot be solely attributed to the new materials.</w:t>
      </w:r>
    </w:p>
    <w:p w14:paraId="289A335B" w14:textId="77777777" w:rsidR="0061129C" w:rsidRDefault="0061129C">
      <w:pPr>
        <w:rPr>
          <w:iCs/>
          <w:sz w:val="24"/>
          <w:szCs w:val="24"/>
        </w:rPr>
      </w:pPr>
      <w:r>
        <w:rPr>
          <w:iCs/>
          <w:sz w:val="24"/>
          <w:szCs w:val="24"/>
        </w:rPr>
        <w:br w:type="page"/>
      </w:r>
    </w:p>
    <w:p w14:paraId="11899682" w14:textId="442A14FA" w:rsidR="007B3CBD" w:rsidRPr="00517A65" w:rsidRDefault="007B3CBD" w:rsidP="006A22F4">
      <w:pPr>
        <w:spacing w:after="0"/>
        <w:ind w:left="360"/>
        <w:rPr>
          <w:b/>
          <w:bCs/>
          <w:iCs/>
          <w:sz w:val="24"/>
          <w:szCs w:val="24"/>
        </w:rPr>
      </w:pPr>
      <w:bookmarkStart w:id="0" w:name="_Ref216966721"/>
      <w:r w:rsidRPr="00517A65">
        <w:rPr>
          <w:b/>
          <w:bCs/>
          <w:iCs/>
          <w:sz w:val="24"/>
          <w:szCs w:val="24"/>
        </w:rPr>
        <w:lastRenderedPageBreak/>
        <w:t xml:space="preserve">Table </w:t>
      </w:r>
      <w:r w:rsidRPr="00517A65">
        <w:rPr>
          <w:b/>
          <w:bCs/>
          <w:iCs/>
          <w:sz w:val="24"/>
          <w:szCs w:val="24"/>
        </w:rPr>
        <w:fldChar w:fldCharType="begin"/>
      </w:r>
      <w:r w:rsidRPr="00517A65">
        <w:rPr>
          <w:b/>
          <w:bCs/>
          <w:iCs/>
          <w:sz w:val="24"/>
          <w:szCs w:val="24"/>
        </w:rPr>
        <w:instrText xml:space="preserve"> SEQ Table \* ARABIC </w:instrText>
      </w:r>
      <w:r w:rsidRPr="00517A65">
        <w:rPr>
          <w:b/>
          <w:bCs/>
          <w:iCs/>
          <w:sz w:val="24"/>
          <w:szCs w:val="24"/>
        </w:rPr>
        <w:fldChar w:fldCharType="separate"/>
      </w:r>
      <w:r w:rsidR="00BF298C">
        <w:rPr>
          <w:b/>
          <w:bCs/>
          <w:iCs/>
          <w:noProof/>
          <w:sz w:val="24"/>
          <w:szCs w:val="24"/>
        </w:rPr>
        <w:t>1</w:t>
      </w:r>
      <w:r w:rsidRPr="00517A65">
        <w:rPr>
          <w:b/>
          <w:bCs/>
          <w:iCs/>
          <w:sz w:val="24"/>
          <w:szCs w:val="24"/>
        </w:rPr>
        <w:fldChar w:fldCharType="end"/>
      </w:r>
      <w:bookmarkEnd w:id="0"/>
      <w:r w:rsidRPr="00517A65">
        <w:rPr>
          <w:b/>
          <w:bCs/>
          <w:iCs/>
          <w:sz w:val="24"/>
          <w:szCs w:val="24"/>
        </w:rPr>
        <w:t xml:space="preserve">. </w:t>
      </w:r>
    </w:p>
    <w:p w14:paraId="70E0B1F9" w14:textId="1F977C55" w:rsidR="007B3CBD" w:rsidRPr="00517A65" w:rsidRDefault="007B3CBD" w:rsidP="006A22F4">
      <w:pPr>
        <w:spacing w:after="0"/>
        <w:ind w:left="360"/>
        <w:rPr>
          <w:i/>
        </w:rPr>
      </w:pPr>
      <w:r w:rsidRPr="00517A65">
        <w:rPr>
          <w:i/>
          <w:sz w:val="24"/>
          <w:szCs w:val="24"/>
        </w:rPr>
        <w:t>DFW rate and comprehensive exam score between Spring and Fall 2025 semesters</w:t>
      </w:r>
    </w:p>
    <w:tbl>
      <w:tblPr>
        <w:tblW w:w="899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2610"/>
        <w:gridCol w:w="990"/>
        <w:gridCol w:w="1536"/>
        <w:gridCol w:w="2784"/>
      </w:tblGrid>
      <w:tr w:rsidR="00B463DA" w:rsidRPr="00B45D98" w14:paraId="73B00595" w14:textId="77777777" w:rsidTr="0061129C">
        <w:trPr>
          <w:trHeight w:val="144"/>
          <w:jc w:val="right"/>
        </w:trPr>
        <w:tc>
          <w:tcPr>
            <w:tcW w:w="1075" w:type="dxa"/>
            <w:shd w:val="clear" w:color="auto" w:fill="DEEAF6" w:themeFill="accent1" w:themeFillTint="33"/>
            <w:noWrap/>
            <w:hideMark/>
          </w:tcPr>
          <w:p w14:paraId="6CD39412" w14:textId="77777777" w:rsidR="00B463DA" w:rsidRPr="00B45D98" w:rsidRDefault="00B463DA" w:rsidP="00541C22">
            <w:pPr>
              <w:spacing w:after="0" w:line="240" w:lineRule="auto"/>
              <w:rPr>
                <w:rFonts w:eastAsia="Times New Roman" w:cstheme="minorHAnsi"/>
                <w:b/>
                <w:bCs/>
                <w:iCs/>
                <w:sz w:val="20"/>
                <w:szCs w:val="20"/>
              </w:rPr>
            </w:pPr>
            <w:r w:rsidRPr="00B45D98">
              <w:rPr>
                <w:rFonts w:eastAsia="Times New Roman" w:cstheme="minorHAnsi"/>
                <w:b/>
                <w:bCs/>
                <w:iCs/>
                <w:sz w:val="20"/>
                <w:szCs w:val="20"/>
              </w:rPr>
              <w:t>Semester</w:t>
            </w:r>
          </w:p>
        </w:tc>
        <w:tc>
          <w:tcPr>
            <w:tcW w:w="2610" w:type="dxa"/>
            <w:shd w:val="clear" w:color="auto" w:fill="DEEAF6" w:themeFill="accent1" w:themeFillTint="33"/>
            <w:noWrap/>
            <w:hideMark/>
          </w:tcPr>
          <w:p w14:paraId="0BE458D9" w14:textId="77777777" w:rsidR="00B463DA" w:rsidRPr="00B45D98" w:rsidRDefault="00B463DA" w:rsidP="00541C22">
            <w:pPr>
              <w:spacing w:after="0" w:line="240" w:lineRule="auto"/>
              <w:rPr>
                <w:rFonts w:eastAsia="Times New Roman" w:cstheme="minorHAnsi"/>
                <w:b/>
                <w:bCs/>
                <w:iCs/>
                <w:sz w:val="20"/>
                <w:szCs w:val="20"/>
              </w:rPr>
            </w:pPr>
            <w:r w:rsidRPr="00B45D98">
              <w:rPr>
                <w:rFonts w:eastAsia="Times New Roman" w:cstheme="minorHAnsi"/>
                <w:b/>
                <w:bCs/>
                <w:iCs/>
                <w:sz w:val="20"/>
                <w:szCs w:val="20"/>
              </w:rPr>
              <w:t>Course Modality (Instructor)</w:t>
            </w:r>
          </w:p>
        </w:tc>
        <w:tc>
          <w:tcPr>
            <w:tcW w:w="990" w:type="dxa"/>
            <w:shd w:val="clear" w:color="auto" w:fill="DEEAF6" w:themeFill="accent1" w:themeFillTint="33"/>
            <w:noWrap/>
            <w:hideMark/>
          </w:tcPr>
          <w:p w14:paraId="52313C4C" w14:textId="77777777" w:rsidR="00B463DA" w:rsidRPr="00B45D98" w:rsidRDefault="00B463DA" w:rsidP="00541C22">
            <w:pPr>
              <w:spacing w:after="0" w:line="240" w:lineRule="auto"/>
              <w:rPr>
                <w:rFonts w:eastAsia="Times New Roman" w:cstheme="minorHAnsi"/>
                <w:b/>
                <w:bCs/>
                <w:iCs/>
                <w:sz w:val="20"/>
                <w:szCs w:val="20"/>
              </w:rPr>
            </w:pPr>
            <w:r w:rsidRPr="00B45D98">
              <w:rPr>
                <w:rFonts w:eastAsia="Times New Roman" w:cstheme="minorHAnsi"/>
                <w:b/>
                <w:bCs/>
                <w:iCs/>
                <w:sz w:val="20"/>
                <w:szCs w:val="20"/>
              </w:rPr>
              <w:t>Enrolled</w:t>
            </w:r>
          </w:p>
        </w:tc>
        <w:tc>
          <w:tcPr>
            <w:tcW w:w="1536" w:type="dxa"/>
            <w:shd w:val="clear" w:color="auto" w:fill="DEEAF6" w:themeFill="accent1" w:themeFillTint="33"/>
            <w:noWrap/>
            <w:hideMark/>
          </w:tcPr>
          <w:p w14:paraId="45E303AE" w14:textId="77777777" w:rsidR="00B463DA" w:rsidRPr="00B45D98" w:rsidRDefault="00B463DA" w:rsidP="00541C22">
            <w:pPr>
              <w:spacing w:after="0" w:line="240" w:lineRule="auto"/>
              <w:rPr>
                <w:rFonts w:eastAsia="Times New Roman" w:cstheme="minorHAnsi"/>
                <w:b/>
                <w:bCs/>
                <w:iCs/>
                <w:sz w:val="20"/>
                <w:szCs w:val="20"/>
              </w:rPr>
            </w:pPr>
            <w:r w:rsidRPr="00B45D98">
              <w:rPr>
                <w:rFonts w:eastAsia="Times New Roman" w:cstheme="minorHAnsi"/>
                <w:b/>
                <w:bCs/>
                <w:iCs/>
                <w:sz w:val="20"/>
                <w:szCs w:val="20"/>
              </w:rPr>
              <w:t>DFW Count (%)</w:t>
            </w:r>
          </w:p>
        </w:tc>
        <w:tc>
          <w:tcPr>
            <w:tcW w:w="2784" w:type="dxa"/>
            <w:shd w:val="clear" w:color="auto" w:fill="DEEAF6" w:themeFill="accent1" w:themeFillTint="33"/>
            <w:noWrap/>
            <w:hideMark/>
          </w:tcPr>
          <w:p w14:paraId="3110FC69" w14:textId="1CF89DC2" w:rsidR="00B463DA" w:rsidRPr="00B45D98" w:rsidRDefault="00B463DA" w:rsidP="00541C22">
            <w:pPr>
              <w:spacing w:after="0" w:line="240" w:lineRule="auto"/>
              <w:rPr>
                <w:rFonts w:eastAsia="Times New Roman" w:cstheme="minorHAnsi"/>
                <w:b/>
                <w:bCs/>
                <w:iCs/>
                <w:sz w:val="20"/>
                <w:szCs w:val="20"/>
              </w:rPr>
            </w:pPr>
            <w:r>
              <w:rPr>
                <w:rFonts w:eastAsia="Times New Roman" w:cstheme="minorHAnsi"/>
                <w:b/>
                <w:bCs/>
                <w:iCs/>
                <w:sz w:val="20"/>
                <w:szCs w:val="20"/>
              </w:rPr>
              <w:t>Comprehensive e</w:t>
            </w:r>
            <w:r w:rsidRPr="00B45D98">
              <w:rPr>
                <w:rFonts w:eastAsia="Times New Roman" w:cstheme="minorHAnsi"/>
                <w:b/>
                <w:bCs/>
                <w:iCs/>
                <w:sz w:val="20"/>
                <w:szCs w:val="20"/>
              </w:rPr>
              <w:t>xam Score %</w:t>
            </w:r>
          </w:p>
        </w:tc>
      </w:tr>
      <w:tr w:rsidR="00B463DA" w:rsidRPr="00B45D98" w14:paraId="5A7776AF" w14:textId="77777777" w:rsidTr="0061129C">
        <w:trPr>
          <w:trHeight w:val="144"/>
          <w:jc w:val="right"/>
        </w:trPr>
        <w:tc>
          <w:tcPr>
            <w:tcW w:w="1075" w:type="dxa"/>
            <w:vMerge w:val="restart"/>
            <w:shd w:val="clear" w:color="auto" w:fill="DEEAF6" w:themeFill="accent1" w:themeFillTint="33"/>
            <w:noWrap/>
            <w:vAlign w:val="center"/>
            <w:hideMark/>
          </w:tcPr>
          <w:p w14:paraId="42D3233C" w14:textId="77777777" w:rsidR="00B463DA" w:rsidRPr="00B45D98" w:rsidRDefault="00B463DA" w:rsidP="0061129C">
            <w:pPr>
              <w:spacing w:after="0" w:line="240" w:lineRule="auto"/>
              <w:rPr>
                <w:rFonts w:eastAsia="Times New Roman" w:cstheme="minorHAnsi"/>
                <w:iCs/>
                <w:sz w:val="20"/>
                <w:szCs w:val="20"/>
              </w:rPr>
            </w:pPr>
            <w:r>
              <w:rPr>
                <w:rFonts w:cstheme="minorHAnsi"/>
                <w:iCs/>
              </w:rPr>
              <w:t>Spring 2025</w:t>
            </w:r>
          </w:p>
        </w:tc>
        <w:tc>
          <w:tcPr>
            <w:tcW w:w="2610" w:type="dxa"/>
            <w:noWrap/>
            <w:hideMark/>
          </w:tcPr>
          <w:p w14:paraId="38FB833F"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Online (Hilley)</w:t>
            </w:r>
          </w:p>
        </w:tc>
        <w:tc>
          <w:tcPr>
            <w:tcW w:w="990" w:type="dxa"/>
            <w:noWrap/>
            <w:hideMark/>
          </w:tcPr>
          <w:p w14:paraId="23E6E88C"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34</w:t>
            </w:r>
          </w:p>
        </w:tc>
        <w:tc>
          <w:tcPr>
            <w:tcW w:w="1536" w:type="dxa"/>
            <w:noWrap/>
            <w:hideMark/>
          </w:tcPr>
          <w:p w14:paraId="6C740279"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11 (32.4%)</w:t>
            </w:r>
          </w:p>
        </w:tc>
        <w:tc>
          <w:tcPr>
            <w:tcW w:w="2784" w:type="dxa"/>
            <w:noWrap/>
            <w:hideMark/>
          </w:tcPr>
          <w:p w14:paraId="398FBDF7"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73.95%</w:t>
            </w:r>
          </w:p>
        </w:tc>
      </w:tr>
      <w:tr w:rsidR="00B463DA" w:rsidRPr="00B45D98" w14:paraId="7380C2C2" w14:textId="77777777" w:rsidTr="0061129C">
        <w:trPr>
          <w:trHeight w:val="144"/>
          <w:jc w:val="right"/>
        </w:trPr>
        <w:tc>
          <w:tcPr>
            <w:tcW w:w="1075" w:type="dxa"/>
            <w:vMerge/>
            <w:shd w:val="clear" w:color="auto" w:fill="DEEAF6" w:themeFill="accent1" w:themeFillTint="33"/>
            <w:hideMark/>
          </w:tcPr>
          <w:p w14:paraId="3410FC21" w14:textId="77777777" w:rsidR="00B463DA" w:rsidRPr="00B45D98" w:rsidRDefault="00B463DA" w:rsidP="00541C22">
            <w:pPr>
              <w:spacing w:after="0" w:line="240" w:lineRule="auto"/>
              <w:rPr>
                <w:rFonts w:eastAsia="Times New Roman" w:cstheme="minorHAnsi"/>
                <w:iCs/>
                <w:sz w:val="20"/>
                <w:szCs w:val="20"/>
              </w:rPr>
            </w:pPr>
          </w:p>
        </w:tc>
        <w:tc>
          <w:tcPr>
            <w:tcW w:w="2610" w:type="dxa"/>
            <w:noWrap/>
            <w:hideMark/>
          </w:tcPr>
          <w:p w14:paraId="0AA54EB1"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Hybrid* (Zheng)</w:t>
            </w:r>
          </w:p>
        </w:tc>
        <w:tc>
          <w:tcPr>
            <w:tcW w:w="990" w:type="dxa"/>
            <w:noWrap/>
            <w:hideMark/>
          </w:tcPr>
          <w:p w14:paraId="02C88178"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70</w:t>
            </w:r>
          </w:p>
        </w:tc>
        <w:tc>
          <w:tcPr>
            <w:tcW w:w="1536" w:type="dxa"/>
            <w:noWrap/>
            <w:hideMark/>
          </w:tcPr>
          <w:p w14:paraId="611B8FAA"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8 (11.4%)</w:t>
            </w:r>
          </w:p>
        </w:tc>
        <w:tc>
          <w:tcPr>
            <w:tcW w:w="2784" w:type="dxa"/>
            <w:noWrap/>
            <w:hideMark/>
          </w:tcPr>
          <w:p w14:paraId="79635A01"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71.15%</w:t>
            </w:r>
          </w:p>
        </w:tc>
      </w:tr>
      <w:tr w:rsidR="00B463DA" w:rsidRPr="00B45D98" w14:paraId="50BD68D4" w14:textId="77777777" w:rsidTr="0061129C">
        <w:trPr>
          <w:trHeight w:val="144"/>
          <w:jc w:val="right"/>
        </w:trPr>
        <w:tc>
          <w:tcPr>
            <w:tcW w:w="1075" w:type="dxa"/>
            <w:vMerge/>
            <w:shd w:val="clear" w:color="auto" w:fill="DEEAF6" w:themeFill="accent1" w:themeFillTint="33"/>
            <w:hideMark/>
          </w:tcPr>
          <w:p w14:paraId="2DBC89FC" w14:textId="77777777" w:rsidR="00B463DA" w:rsidRPr="00B45D98" w:rsidRDefault="00B463DA" w:rsidP="00541C22">
            <w:pPr>
              <w:spacing w:after="0" w:line="240" w:lineRule="auto"/>
              <w:rPr>
                <w:rFonts w:eastAsia="Times New Roman" w:cstheme="minorHAnsi"/>
                <w:iCs/>
                <w:sz w:val="20"/>
                <w:szCs w:val="20"/>
              </w:rPr>
            </w:pPr>
          </w:p>
        </w:tc>
        <w:tc>
          <w:tcPr>
            <w:tcW w:w="2610" w:type="dxa"/>
            <w:noWrap/>
            <w:hideMark/>
          </w:tcPr>
          <w:p w14:paraId="3506459D"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F2F** (Rheem)</w:t>
            </w:r>
          </w:p>
        </w:tc>
        <w:tc>
          <w:tcPr>
            <w:tcW w:w="990" w:type="dxa"/>
            <w:noWrap/>
            <w:hideMark/>
          </w:tcPr>
          <w:p w14:paraId="4CA9734C"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69</w:t>
            </w:r>
          </w:p>
        </w:tc>
        <w:tc>
          <w:tcPr>
            <w:tcW w:w="1536" w:type="dxa"/>
            <w:noWrap/>
            <w:hideMark/>
          </w:tcPr>
          <w:p w14:paraId="1BB90D98"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9 (13%)</w:t>
            </w:r>
          </w:p>
        </w:tc>
        <w:tc>
          <w:tcPr>
            <w:tcW w:w="2784" w:type="dxa"/>
            <w:noWrap/>
            <w:hideMark/>
          </w:tcPr>
          <w:p w14:paraId="254B31AC"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83.01%</w:t>
            </w:r>
          </w:p>
        </w:tc>
      </w:tr>
      <w:tr w:rsidR="00B463DA" w:rsidRPr="00B45D98" w14:paraId="0E681C16" w14:textId="77777777" w:rsidTr="0061129C">
        <w:trPr>
          <w:trHeight w:val="144"/>
          <w:jc w:val="right"/>
        </w:trPr>
        <w:tc>
          <w:tcPr>
            <w:tcW w:w="1075" w:type="dxa"/>
            <w:vMerge/>
            <w:shd w:val="clear" w:color="auto" w:fill="DEEAF6" w:themeFill="accent1" w:themeFillTint="33"/>
            <w:hideMark/>
          </w:tcPr>
          <w:p w14:paraId="0D6B6296" w14:textId="77777777" w:rsidR="00B463DA" w:rsidRPr="00B45D98" w:rsidRDefault="00B463DA" w:rsidP="00541C22">
            <w:pPr>
              <w:spacing w:after="0" w:line="240" w:lineRule="auto"/>
              <w:rPr>
                <w:rFonts w:eastAsia="Times New Roman" w:cstheme="minorHAnsi"/>
                <w:iCs/>
                <w:sz w:val="20"/>
                <w:szCs w:val="20"/>
              </w:rPr>
            </w:pPr>
          </w:p>
        </w:tc>
        <w:tc>
          <w:tcPr>
            <w:tcW w:w="2610" w:type="dxa"/>
            <w:shd w:val="clear" w:color="auto" w:fill="E7E6E6" w:themeFill="background2"/>
            <w:noWrap/>
            <w:hideMark/>
          </w:tcPr>
          <w:p w14:paraId="6BB1D89A" w14:textId="77777777"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Sum (</w:t>
            </w:r>
            <w:r w:rsidRPr="00B45D98">
              <w:rPr>
                <w:rFonts w:eastAsia="Times New Roman" w:cstheme="minorHAnsi"/>
                <w:iCs/>
                <w:sz w:val="20"/>
                <w:szCs w:val="20"/>
              </w:rPr>
              <w:t>Weighted Average</w:t>
            </w:r>
            <w:r>
              <w:rPr>
                <w:rFonts w:eastAsia="Times New Roman" w:cstheme="minorHAnsi"/>
                <w:iCs/>
                <w:sz w:val="20"/>
                <w:szCs w:val="20"/>
              </w:rPr>
              <w:t>)</w:t>
            </w:r>
          </w:p>
        </w:tc>
        <w:tc>
          <w:tcPr>
            <w:tcW w:w="990" w:type="dxa"/>
            <w:shd w:val="clear" w:color="auto" w:fill="E7E6E6" w:themeFill="background2"/>
            <w:noWrap/>
            <w:hideMark/>
          </w:tcPr>
          <w:p w14:paraId="20CF6A0F" w14:textId="77777777"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173</w:t>
            </w:r>
          </w:p>
        </w:tc>
        <w:tc>
          <w:tcPr>
            <w:tcW w:w="1536" w:type="dxa"/>
            <w:shd w:val="clear" w:color="auto" w:fill="E7E6E6" w:themeFill="background2"/>
            <w:noWrap/>
            <w:hideMark/>
          </w:tcPr>
          <w:p w14:paraId="50247A52"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28 (16.18%)</w:t>
            </w:r>
          </w:p>
        </w:tc>
        <w:tc>
          <w:tcPr>
            <w:tcW w:w="2784" w:type="dxa"/>
            <w:shd w:val="clear" w:color="auto" w:fill="E7E6E6" w:themeFill="background2"/>
            <w:noWrap/>
            <w:hideMark/>
          </w:tcPr>
          <w:p w14:paraId="22757076" w14:textId="77777777"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w:t>
            </w:r>
            <w:r w:rsidRPr="00B45D98">
              <w:rPr>
                <w:rFonts w:eastAsia="Times New Roman" w:cstheme="minorHAnsi"/>
                <w:iCs/>
                <w:sz w:val="20"/>
                <w:szCs w:val="20"/>
              </w:rPr>
              <w:t>76.43%</w:t>
            </w:r>
            <w:r>
              <w:rPr>
                <w:rFonts w:eastAsia="Times New Roman" w:cstheme="minorHAnsi"/>
                <w:iCs/>
                <w:sz w:val="20"/>
                <w:szCs w:val="20"/>
              </w:rPr>
              <w:t>)</w:t>
            </w:r>
          </w:p>
        </w:tc>
      </w:tr>
      <w:tr w:rsidR="00B463DA" w:rsidRPr="00B45D98" w14:paraId="4B25E6EB" w14:textId="77777777" w:rsidTr="0061129C">
        <w:trPr>
          <w:trHeight w:val="144"/>
          <w:jc w:val="right"/>
        </w:trPr>
        <w:tc>
          <w:tcPr>
            <w:tcW w:w="1075" w:type="dxa"/>
            <w:vMerge w:val="restart"/>
            <w:shd w:val="clear" w:color="auto" w:fill="DEEAF6" w:themeFill="accent1" w:themeFillTint="33"/>
            <w:noWrap/>
            <w:vAlign w:val="center"/>
            <w:hideMark/>
          </w:tcPr>
          <w:p w14:paraId="4B0A3AD4" w14:textId="77777777" w:rsidR="00B463DA" w:rsidRPr="00B45D98" w:rsidRDefault="00B463DA" w:rsidP="0061129C">
            <w:pPr>
              <w:spacing w:after="0" w:line="240" w:lineRule="auto"/>
              <w:rPr>
                <w:rFonts w:eastAsia="Times New Roman" w:cstheme="minorHAnsi"/>
                <w:iCs/>
                <w:sz w:val="20"/>
                <w:szCs w:val="20"/>
              </w:rPr>
            </w:pPr>
            <w:r>
              <w:rPr>
                <w:rFonts w:cstheme="minorHAnsi"/>
                <w:iCs/>
              </w:rPr>
              <w:t>Fall   2025</w:t>
            </w:r>
          </w:p>
        </w:tc>
        <w:tc>
          <w:tcPr>
            <w:tcW w:w="2610" w:type="dxa"/>
            <w:noWrap/>
            <w:hideMark/>
          </w:tcPr>
          <w:p w14:paraId="627FB1C1"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Online (Hilley)</w:t>
            </w:r>
          </w:p>
        </w:tc>
        <w:tc>
          <w:tcPr>
            <w:tcW w:w="990" w:type="dxa"/>
            <w:noWrap/>
            <w:hideMark/>
          </w:tcPr>
          <w:p w14:paraId="57D311AD"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35</w:t>
            </w:r>
          </w:p>
        </w:tc>
        <w:tc>
          <w:tcPr>
            <w:tcW w:w="1536" w:type="dxa"/>
            <w:noWrap/>
            <w:hideMark/>
          </w:tcPr>
          <w:p w14:paraId="575A0E83"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12 (34.3%)</w:t>
            </w:r>
          </w:p>
        </w:tc>
        <w:tc>
          <w:tcPr>
            <w:tcW w:w="2784" w:type="dxa"/>
            <w:noWrap/>
            <w:hideMark/>
          </w:tcPr>
          <w:p w14:paraId="34EB8A50"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84.15%</w:t>
            </w:r>
          </w:p>
        </w:tc>
      </w:tr>
      <w:tr w:rsidR="00B463DA" w:rsidRPr="00B45D98" w14:paraId="5D52E1BC" w14:textId="77777777" w:rsidTr="0061129C">
        <w:trPr>
          <w:trHeight w:val="144"/>
          <w:jc w:val="right"/>
        </w:trPr>
        <w:tc>
          <w:tcPr>
            <w:tcW w:w="1075" w:type="dxa"/>
            <w:vMerge/>
            <w:shd w:val="clear" w:color="auto" w:fill="DEEAF6" w:themeFill="accent1" w:themeFillTint="33"/>
            <w:hideMark/>
          </w:tcPr>
          <w:p w14:paraId="0818A6A2" w14:textId="77777777" w:rsidR="00B463DA" w:rsidRPr="00B45D98" w:rsidRDefault="00B463DA" w:rsidP="00541C22">
            <w:pPr>
              <w:spacing w:after="0" w:line="240" w:lineRule="auto"/>
              <w:rPr>
                <w:rFonts w:eastAsia="Times New Roman" w:cstheme="minorHAnsi"/>
                <w:iCs/>
                <w:sz w:val="20"/>
                <w:szCs w:val="20"/>
              </w:rPr>
            </w:pPr>
          </w:p>
        </w:tc>
        <w:tc>
          <w:tcPr>
            <w:tcW w:w="2610" w:type="dxa"/>
            <w:noWrap/>
            <w:hideMark/>
          </w:tcPr>
          <w:p w14:paraId="34BD3F7D"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Hybrid* (Zheng)</w:t>
            </w:r>
          </w:p>
        </w:tc>
        <w:tc>
          <w:tcPr>
            <w:tcW w:w="990" w:type="dxa"/>
            <w:noWrap/>
            <w:hideMark/>
          </w:tcPr>
          <w:p w14:paraId="5B395F72"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59</w:t>
            </w:r>
          </w:p>
        </w:tc>
        <w:tc>
          <w:tcPr>
            <w:tcW w:w="1536" w:type="dxa"/>
            <w:noWrap/>
            <w:hideMark/>
          </w:tcPr>
          <w:p w14:paraId="430F8BBB"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4 (6.7%)</w:t>
            </w:r>
          </w:p>
        </w:tc>
        <w:tc>
          <w:tcPr>
            <w:tcW w:w="2784" w:type="dxa"/>
            <w:noWrap/>
            <w:hideMark/>
          </w:tcPr>
          <w:p w14:paraId="46704D50"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65.10%</w:t>
            </w:r>
          </w:p>
        </w:tc>
      </w:tr>
      <w:tr w:rsidR="00B463DA" w:rsidRPr="00B45D98" w14:paraId="1622AA91" w14:textId="77777777" w:rsidTr="0061129C">
        <w:trPr>
          <w:trHeight w:val="144"/>
          <w:jc w:val="right"/>
        </w:trPr>
        <w:tc>
          <w:tcPr>
            <w:tcW w:w="1075" w:type="dxa"/>
            <w:vMerge/>
            <w:shd w:val="clear" w:color="auto" w:fill="DEEAF6" w:themeFill="accent1" w:themeFillTint="33"/>
            <w:hideMark/>
          </w:tcPr>
          <w:p w14:paraId="4FAAC3CF" w14:textId="77777777" w:rsidR="00B463DA" w:rsidRPr="00B45D98" w:rsidRDefault="00B463DA" w:rsidP="00541C22">
            <w:pPr>
              <w:spacing w:after="0" w:line="240" w:lineRule="auto"/>
              <w:rPr>
                <w:rFonts w:eastAsia="Times New Roman" w:cstheme="minorHAnsi"/>
                <w:iCs/>
                <w:sz w:val="20"/>
                <w:szCs w:val="20"/>
              </w:rPr>
            </w:pPr>
          </w:p>
        </w:tc>
        <w:tc>
          <w:tcPr>
            <w:tcW w:w="2610" w:type="dxa"/>
            <w:noWrap/>
            <w:hideMark/>
          </w:tcPr>
          <w:p w14:paraId="6526C639"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F2F** (Rheem)</w:t>
            </w:r>
          </w:p>
        </w:tc>
        <w:tc>
          <w:tcPr>
            <w:tcW w:w="990" w:type="dxa"/>
            <w:noWrap/>
            <w:hideMark/>
          </w:tcPr>
          <w:p w14:paraId="1B8F535F"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33</w:t>
            </w:r>
          </w:p>
        </w:tc>
        <w:tc>
          <w:tcPr>
            <w:tcW w:w="1536" w:type="dxa"/>
            <w:noWrap/>
            <w:hideMark/>
          </w:tcPr>
          <w:p w14:paraId="647E351B"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5 (15.2%)</w:t>
            </w:r>
          </w:p>
        </w:tc>
        <w:tc>
          <w:tcPr>
            <w:tcW w:w="2784" w:type="dxa"/>
            <w:noWrap/>
            <w:hideMark/>
          </w:tcPr>
          <w:p w14:paraId="58C84598"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79%</w:t>
            </w:r>
          </w:p>
        </w:tc>
      </w:tr>
      <w:tr w:rsidR="00B463DA" w:rsidRPr="00B45D98" w14:paraId="67928C43" w14:textId="77777777" w:rsidTr="0061129C">
        <w:trPr>
          <w:trHeight w:val="144"/>
          <w:jc w:val="right"/>
        </w:trPr>
        <w:tc>
          <w:tcPr>
            <w:tcW w:w="1075" w:type="dxa"/>
            <w:vMerge/>
            <w:shd w:val="clear" w:color="auto" w:fill="DEEAF6" w:themeFill="accent1" w:themeFillTint="33"/>
            <w:hideMark/>
          </w:tcPr>
          <w:p w14:paraId="4AF6480E" w14:textId="77777777" w:rsidR="00B463DA" w:rsidRPr="00B45D98" w:rsidRDefault="00B463DA" w:rsidP="00541C22">
            <w:pPr>
              <w:spacing w:after="0" w:line="240" w:lineRule="auto"/>
              <w:rPr>
                <w:rFonts w:eastAsia="Times New Roman" w:cstheme="minorHAnsi"/>
                <w:iCs/>
                <w:sz w:val="20"/>
                <w:szCs w:val="20"/>
              </w:rPr>
            </w:pPr>
          </w:p>
        </w:tc>
        <w:tc>
          <w:tcPr>
            <w:tcW w:w="2610" w:type="dxa"/>
            <w:shd w:val="clear" w:color="auto" w:fill="E7E6E6" w:themeFill="background2"/>
            <w:noWrap/>
            <w:hideMark/>
          </w:tcPr>
          <w:p w14:paraId="65371095" w14:textId="0FCC8BBB"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Sum (</w:t>
            </w:r>
            <w:r w:rsidRPr="00B45D98">
              <w:rPr>
                <w:rFonts w:eastAsia="Times New Roman" w:cstheme="minorHAnsi"/>
                <w:iCs/>
                <w:sz w:val="20"/>
                <w:szCs w:val="20"/>
              </w:rPr>
              <w:t>Weighted Average</w:t>
            </w:r>
            <w:r>
              <w:rPr>
                <w:rFonts w:eastAsia="Times New Roman" w:cstheme="minorHAnsi"/>
                <w:iCs/>
                <w:sz w:val="20"/>
                <w:szCs w:val="20"/>
              </w:rPr>
              <w:t>)</w:t>
            </w:r>
          </w:p>
        </w:tc>
        <w:tc>
          <w:tcPr>
            <w:tcW w:w="990" w:type="dxa"/>
            <w:shd w:val="clear" w:color="auto" w:fill="E7E6E6" w:themeFill="background2"/>
            <w:noWrap/>
            <w:hideMark/>
          </w:tcPr>
          <w:p w14:paraId="0C84199F" w14:textId="77777777"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127</w:t>
            </w:r>
          </w:p>
        </w:tc>
        <w:tc>
          <w:tcPr>
            <w:tcW w:w="1536" w:type="dxa"/>
            <w:shd w:val="clear" w:color="auto" w:fill="E7E6E6" w:themeFill="background2"/>
            <w:noWrap/>
            <w:hideMark/>
          </w:tcPr>
          <w:p w14:paraId="42D7950B" w14:textId="77777777" w:rsidR="00B463DA" w:rsidRPr="00B45D98" w:rsidRDefault="00B463DA" w:rsidP="00541C22">
            <w:pPr>
              <w:spacing w:after="0" w:line="240" w:lineRule="auto"/>
              <w:rPr>
                <w:rFonts w:eastAsia="Times New Roman" w:cstheme="minorHAnsi"/>
                <w:iCs/>
                <w:sz w:val="20"/>
                <w:szCs w:val="20"/>
              </w:rPr>
            </w:pPr>
            <w:r w:rsidRPr="00B45D98">
              <w:rPr>
                <w:rFonts w:eastAsia="Times New Roman" w:cstheme="minorHAnsi"/>
                <w:iCs/>
                <w:sz w:val="20"/>
                <w:szCs w:val="20"/>
              </w:rPr>
              <w:t>21 (16.53%)</w:t>
            </w:r>
          </w:p>
        </w:tc>
        <w:tc>
          <w:tcPr>
            <w:tcW w:w="2784" w:type="dxa"/>
            <w:shd w:val="clear" w:color="auto" w:fill="E7E6E6" w:themeFill="background2"/>
            <w:noWrap/>
            <w:hideMark/>
          </w:tcPr>
          <w:p w14:paraId="637DAE3F" w14:textId="77777777" w:rsidR="00B463DA" w:rsidRPr="00B45D98" w:rsidRDefault="00B463DA" w:rsidP="00541C22">
            <w:pPr>
              <w:spacing w:after="0" w:line="240" w:lineRule="auto"/>
              <w:rPr>
                <w:rFonts w:eastAsia="Times New Roman" w:cstheme="minorHAnsi"/>
                <w:iCs/>
                <w:sz w:val="20"/>
                <w:szCs w:val="20"/>
              </w:rPr>
            </w:pPr>
            <w:r>
              <w:rPr>
                <w:rFonts w:eastAsia="Times New Roman" w:cstheme="minorHAnsi"/>
                <w:iCs/>
                <w:sz w:val="20"/>
                <w:szCs w:val="20"/>
              </w:rPr>
              <w:t>(</w:t>
            </w:r>
            <w:r w:rsidRPr="00B45D98">
              <w:rPr>
                <w:rFonts w:eastAsia="Times New Roman" w:cstheme="minorHAnsi"/>
                <w:iCs/>
                <w:sz w:val="20"/>
                <w:szCs w:val="20"/>
              </w:rPr>
              <w:t>73.96%</w:t>
            </w:r>
            <w:r>
              <w:rPr>
                <w:rFonts w:eastAsia="Times New Roman" w:cstheme="minorHAnsi"/>
                <w:iCs/>
                <w:sz w:val="20"/>
                <w:szCs w:val="20"/>
              </w:rPr>
              <w:t>)</w:t>
            </w:r>
          </w:p>
        </w:tc>
      </w:tr>
    </w:tbl>
    <w:p w14:paraId="719FE473" w14:textId="77777777" w:rsidR="00487A85" w:rsidRPr="00D110CC" w:rsidRDefault="00487A85" w:rsidP="00487A85">
      <w:pPr>
        <w:ind w:left="360"/>
        <w:rPr>
          <w:rFonts w:cstheme="minorHAnsi"/>
          <w:sz w:val="20"/>
          <w:szCs w:val="20"/>
        </w:rPr>
      </w:pPr>
      <w:r w:rsidRPr="00D110CC">
        <w:rPr>
          <w:rFonts w:cstheme="minorHAnsi"/>
          <w:i/>
          <w:sz w:val="20"/>
          <w:szCs w:val="20"/>
        </w:rPr>
        <w:t xml:space="preserve">Note. </w:t>
      </w:r>
      <w:r w:rsidRPr="00D110CC">
        <w:rPr>
          <w:rFonts w:cstheme="minorHAnsi"/>
          <w:sz w:val="20"/>
          <w:szCs w:val="20"/>
        </w:rPr>
        <w:t>*33% Online</w:t>
      </w:r>
      <w:r>
        <w:rPr>
          <w:rFonts w:cstheme="minorHAnsi"/>
          <w:iCs/>
          <w:sz w:val="20"/>
          <w:szCs w:val="20"/>
        </w:rPr>
        <w:t>;</w:t>
      </w:r>
      <w:r>
        <w:rPr>
          <w:rFonts w:cstheme="minorHAnsi"/>
          <w:sz w:val="20"/>
          <w:szCs w:val="20"/>
        </w:rPr>
        <w:t xml:space="preserve"> </w:t>
      </w:r>
      <w:r w:rsidRPr="00D110CC">
        <w:rPr>
          <w:rFonts w:cstheme="minorHAnsi"/>
          <w:sz w:val="20"/>
          <w:szCs w:val="20"/>
        </w:rPr>
        <w:t>**Face-to-face (Fully in-person) course.</w:t>
      </w:r>
    </w:p>
    <w:p w14:paraId="1EE0E398" w14:textId="34880B52" w:rsidR="00B84FA0" w:rsidRPr="00B84FA0" w:rsidRDefault="00A23BEC" w:rsidP="0001733A">
      <w:pPr>
        <w:ind w:left="360"/>
        <w:rPr>
          <w:b/>
          <w:bCs/>
          <w:iCs/>
          <w:sz w:val="24"/>
          <w:szCs w:val="24"/>
        </w:rPr>
      </w:pPr>
      <w:r w:rsidRPr="00B84FA0">
        <w:rPr>
          <w:b/>
          <w:bCs/>
          <w:iCs/>
          <w:sz w:val="24"/>
          <w:szCs w:val="24"/>
        </w:rPr>
        <w:t xml:space="preserve">Textbook Survey Data </w:t>
      </w:r>
    </w:p>
    <w:p w14:paraId="3AC4C89A" w14:textId="636878A7" w:rsidR="00A23BEC" w:rsidRDefault="00A23BEC" w:rsidP="0001733A">
      <w:pPr>
        <w:ind w:left="360"/>
        <w:rPr>
          <w:iCs/>
          <w:sz w:val="24"/>
          <w:szCs w:val="24"/>
        </w:rPr>
      </w:pPr>
      <w:r w:rsidRPr="00A23BEC">
        <w:rPr>
          <w:iCs/>
          <w:sz w:val="24"/>
          <w:szCs w:val="24"/>
        </w:rPr>
        <w:t xml:space="preserve">A two-part survey </w:t>
      </w:r>
      <w:r w:rsidR="00537816" w:rsidRPr="00A23BEC">
        <w:rPr>
          <w:iCs/>
          <w:sz w:val="24"/>
          <w:szCs w:val="24"/>
        </w:rPr>
        <w:t xml:space="preserve">consisting of a process survey and an outcome survey </w:t>
      </w:r>
      <w:r w:rsidRPr="00A23BEC">
        <w:rPr>
          <w:iCs/>
          <w:sz w:val="24"/>
          <w:szCs w:val="24"/>
        </w:rPr>
        <w:t>was administered during the Spring and Fall 2025 semesters</w:t>
      </w:r>
      <w:r w:rsidR="000B4A33" w:rsidRPr="00A23BEC">
        <w:rPr>
          <w:iCs/>
          <w:sz w:val="24"/>
          <w:szCs w:val="24"/>
        </w:rPr>
        <w:t xml:space="preserve"> </w:t>
      </w:r>
      <w:r w:rsidRPr="00A23BEC">
        <w:rPr>
          <w:iCs/>
          <w:sz w:val="24"/>
          <w:szCs w:val="24"/>
        </w:rPr>
        <w:t xml:space="preserve">to students who </w:t>
      </w:r>
      <w:r w:rsidR="000B4A33">
        <w:rPr>
          <w:iCs/>
          <w:sz w:val="24"/>
          <w:szCs w:val="24"/>
        </w:rPr>
        <w:t>agreed</w:t>
      </w:r>
      <w:r w:rsidRPr="00A23BEC">
        <w:rPr>
          <w:iCs/>
          <w:sz w:val="24"/>
          <w:szCs w:val="24"/>
        </w:rPr>
        <w:t xml:space="preserve"> to participate. The </w:t>
      </w:r>
      <w:r w:rsidR="00537816" w:rsidRPr="00A23BEC">
        <w:rPr>
          <w:iCs/>
          <w:sz w:val="24"/>
          <w:szCs w:val="24"/>
        </w:rPr>
        <w:t xml:space="preserve">process survey was administered </w:t>
      </w:r>
      <w:r w:rsidR="00537816">
        <w:rPr>
          <w:iCs/>
          <w:sz w:val="24"/>
          <w:szCs w:val="24"/>
        </w:rPr>
        <w:t>around</w:t>
      </w:r>
      <w:r w:rsidR="00537816" w:rsidRPr="00A23BEC">
        <w:rPr>
          <w:iCs/>
          <w:sz w:val="24"/>
          <w:szCs w:val="24"/>
        </w:rPr>
        <w:t xml:space="preserve"> the midterm </w:t>
      </w:r>
      <w:r w:rsidR="00537816">
        <w:rPr>
          <w:iCs/>
          <w:sz w:val="24"/>
          <w:szCs w:val="24"/>
        </w:rPr>
        <w:t>week</w:t>
      </w:r>
      <w:r w:rsidR="00537816" w:rsidRPr="00A23BEC">
        <w:rPr>
          <w:iCs/>
          <w:sz w:val="24"/>
          <w:szCs w:val="24"/>
        </w:rPr>
        <w:t xml:space="preserve"> and primarily assessed student characteristics (e.g., part-time or full-time employment status), preparedness (e.g., prior experience with statistics or research methods courses), study patterns (e.g., textbook usage frequency and average study time), and initial impressions of the textbook</w:t>
      </w:r>
      <w:r w:rsidR="00537816">
        <w:rPr>
          <w:iCs/>
          <w:sz w:val="24"/>
          <w:szCs w:val="24"/>
        </w:rPr>
        <w:t xml:space="preserve"> (e.g., </w:t>
      </w:r>
      <w:r w:rsidR="00537816" w:rsidRPr="00A23BEC">
        <w:rPr>
          <w:iCs/>
          <w:sz w:val="24"/>
          <w:szCs w:val="24"/>
        </w:rPr>
        <w:t>perceived usefulness</w:t>
      </w:r>
      <w:r w:rsidR="00537816">
        <w:rPr>
          <w:iCs/>
          <w:sz w:val="24"/>
          <w:szCs w:val="24"/>
        </w:rPr>
        <w:t xml:space="preserve"> of the textbo</w:t>
      </w:r>
      <w:r w:rsidR="00FB189B">
        <w:rPr>
          <w:iCs/>
          <w:sz w:val="24"/>
          <w:szCs w:val="24"/>
        </w:rPr>
        <w:t>ok)</w:t>
      </w:r>
      <w:r w:rsidRPr="00A23BEC">
        <w:rPr>
          <w:iCs/>
          <w:sz w:val="24"/>
          <w:szCs w:val="24"/>
        </w:rPr>
        <w:t xml:space="preserve">. The </w:t>
      </w:r>
      <w:r w:rsidR="00537816" w:rsidRPr="00A23BEC">
        <w:rPr>
          <w:iCs/>
          <w:sz w:val="24"/>
          <w:szCs w:val="24"/>
        </w:rPr>
        <w:t xml:space="preserve">outcome survey was administered prior to finals week and measured students’ statistical anxiety, attitudes toward </w:t>
      </w:r>
      <w:r w:rsidRPr="00A23BEC">
        <w:rPr>
          <w:iCs/>
          <w:sz w:val="24"/>
          <w:szCs w:val="24"/>
        </w:rPr>
        <w:t xml:space="preserve">statistics, satisfaction with the learning materials, and perceived efficacy of the learning materials. </w:t>
      </w:r>
    </w:p>
    <w:p w14:paraId="0961BE56" w14:textId="0ADF7CD6" w:rsidR="000170D2" w:rsidRPr="00341581" w:rsidRDefault="000170D2" w:rsidP="0001733A">
      <w:pPr>
        <w:ind w:left="360"/>
        <w:rPr>
          <w:b/>
          <w:i/>
          <w:sz w:val="24"/>
          <w:szCs w:val="24"/>
          <w:lang w:eastAsia="ko-KR"/>
        </w:rPr>
      </w:pPr>
      <w:r w:rsidRPr="00341581">
        <w:rPr>
          <w:b/>
          <w:bCs/>
          <w:i/>
          <w:sz w:val="24"/>
          <w:szCs w:val="24"/>
        </w:rPr>
        <w:t>Method</w:t>
      </w:r>
    </w:p>
    <w:p w14:paraId="5298B230" w14:textId="4A048EE1" w:rsidR="001B6E0F" w:rsidRDefault="00D110CC" w:rsidP="003268D0">
      <w:pPr>
        <w:ind w:left="360"/>
        <w:rPr>
          <w:iCs/>
          <w:sz w:val="24"/>
          <w:szCs w:val="24"/>
          <w:lang w:eastAsia="ko-KR"/>
        </w:rPr>
      </w:pPr>
      <w:r>
        <w:rPr>
          <w:iCs/>
          <w:sz w:val="24"/>
          <w:szCs w:val="24"/>
        </w:rPr>
        <w:t>Although</w:t>
      </w:r>
      <w:r w:rsidR="00C83F90">
        <w:rPr>
          <w:iCs/>
          <w:sz w:val="24"/>
          <w:szCs w:val="24"/>
        </w:rPr>
        <w:t xml:space="preserve"> students were encouraged to take part in both surveys, </w:t>
      </w:r>
      <w:r>
        <w:rPr>
          <w:iCs/>
          <w:sz w:val="24"/>
          <w:szCs w:val="24"/>
        </w:rPr>
        <w:t>many students completed</w:t>
      </w:r>
      <w:r w:rsidR="00C83F90">
        <w:rPr>
          <w:iCs/>
          <w:sz w:val="24"/>
          <w:szCs w:val="24"/>
        </w:rPr>
        <w:t xml:space="preserve"> only one, leading to </w:t>
      </w:r>
      <w:r w:rsidR="00537816">
        <w:rPr>
          <w:iCs/>
          <w:sz w:val="24"/>
          <w:szCs w:val="24"/>
        </w:rPr>
        <w:t xml:space="preserve">an </w:t>
      </w:r>
      <w:r w:rsidR="00C83F90">
        <w:rPr>
          <w:iCs/>
          <w:sz w:val="24"/>
          <w:szCs w:val="24"/>
        </w:rPr>
        <w:t xml:space="preserve">uneven </w:t>
      </w:r>
      <w:r w:rsidR="00537816">
        <w:rPr>
          <w:iCs/>
          <w:sz w:val="24"/>
          <w:szCs w:val="24"/>
        </w:rPr>
        <w:t xml:space="preserve">number of </w:t>
      </w:r>
      <w:r w:rsidR="00C83F90">
        <w:rPr>
          <w:iCs/>
          <w:sz w:val="24"/>
          <w:szCs w:val="24"/>
        </w:rPr>
        <w:t>respondents for each survey.</w:t>
      </w:r>
      <w:r w:rsidR="00887472">
        <w:rPr>
          <w:iCs/>
          <w:sz w:val="24"/>
          <w:szCs w:val="24"/>
        </w:rPr>
        <w:t xml:space="preserve"> </w:t>
      </w:r>
      <w:r w:rsidR="001F581D" w:rsidRPr="001F581D">
        <w:rPr>
          <w:iCs/>
          <w:sz w:val="24"/>
          <w:szCs w:val="24"/>
        </w:rPr>
        <w:t>Accordingly, the number of unique students who participated in the study is reported.</w:t>
      </w:r>
      <w:r w:rsidR="008D05DC">
        <w:rPr>
          <w:rFonts w:hint="eastAsia"/>
          <w:iCs/>
          <w:sz w:val="24"/>
          <w:szCs w:val="24"/>
          <w:lang w:eastAsia="ko-KR"/>
        </w:rPr>
        <w:t xml:space="preserve"> </w:t>
      </w:r>
      <w:r w:rsidR="005133D1">
        <w:rPr>
          <w:iCs/>
          <w:sz w:val="24"/>
          <w:szCs w:val="24"/>
          <w:lang w:eastAsia="ko-KR"/>
        </w:rPr>
        <w:fldChar w:fldCharType="begin"/>
      </w:r>
      <w:r w:rsidR="005133D1">
        <w:rPr>
          <w:iCs/>
          <w:sz w:val="24"/>
          <w:szCs w:val="24"/>
          <w:lang w:eastAsia="ko-KR"/>
        </w:rPr>
        <w:instrText xml:space="preserve"> </w:instrText>
      </w:r>
      <w:r w:rsidR="005133D1">
        <w:rPr>
          <w:rFonts w:hint="eastAsia"/>
          <w:iCs/>
          <w:sz w:val="24"/>
          <w:szCs w:val="24"/>
          <w:lang w:eastAsia="ko-KR"/>
        </w:rPr>
        <w:instrText>REF _Ref216968030</w:instrText>
      </w:r>
      <w:r w:rsidR="005133D1">
        <w:rPr>
          <w:iCs/>
          <w:sz w:val="24"/>
          <w:szCs w:val="24"/>
          <w:lang w:eastAsia="ko-KR"/>
        </w:rPr>
        <w:instrText xml:space="preserve">  \* MERGEFORMAT </w:instrText>
      </w:r>
      <w:r w:rsidR="005133D1">
        <w:rPr>
          <w:iCs/>
          <w:sz w:val="24"/>
          <w:szCs w:val="24"/>
          <w:lang w:eastAsia="ko-KR"/>
        </w:rPr>
        <w:fldChar w:fldCharType="separate"/>
      </w:r>
      <w:r w:rsidR="00BF298C" w:rsidRPr="00BF298C">
        <w:rPr>
          <w:iCs/>
          <w:sz w:val="24"/>
          <w:szCs w:val="24"/>
          <w:lang w:eastAsia="ko-KR"/>
        </w:rPr>
        <w:t>Table 2</w:t>
      </w:r>
      <w:r w:rsidR="005133D1">
        <w:rPr>
          <w:iCs/>
          <w:sz w:val="24"/>
          <w:szCs w:val="24"/>
          <w:lang w:eastAsia="ko-KR"/>
        </w:rPr>
        <w:fldChar w:fldCharType="end"/>
      </w:r>
      <w:r w:rsidR="003F6918" w:rsidRPr="003F6918">
        <w:rPr>
          <w:iCs/>
          <w:sz w:val="24"/>
          <w:szCs w:val="24"/>
          <w:lang w:eastAsia="ko-KR"/>
        </w:rPr>
        <w:t xml:space="preserve"> summarizes the student </w:t>
      </w:r>
      <w:r w:rsidR="00553E84">
        <w:rPr>
          <w:iCs/>
          <w:sz w:val="24"/>
          <w:szCs w:val="24"/>
          <w:lang w:eastAsia="ko-KR"/>
        </w:rPr>
        <w:t>sample</w:t>
      </w:r>
      <w:r w:rsidR="003F6918" w:rsidRPr="003F6918">
        <w:rPr>
          <w:iCs/>
          <w:sz w:val="24"/>
          <w:szCs w:val="24"/>
          <w:lang w:eastAsia="ko-KR"/>
        </w:rPr>
        <w:t xml:space="preserve"> affected by this project</w:t>
      </w:r>
      <w:r w:rsidR="003F6918">
        <w:rPr>
          <w:iCs/>
          <w:sz w:val="24"/>
          <w:szCs w:val="24"/>
          <w:lang w:eastAsia="ko-KR"/>
        </w:rPr>
        <w:t>.</w:t>
      </w:r>
      <w:r w:rsidR="0036494B" w:rsidRPr="0036494B">
        <w:rPr>
          <w:iCs/>
          <w:sz w:val="24"/>
          <w:szCs w:val="24"/>
        </w:rPr>
        <w:t xml:space="preserve"> </w:t>
      </w:r>
      <w:r w:rsidR="0036494B" w:rsidRPr="006568B4">
        <w:rPr>
          <w:iCs/>
          <w:sz w:val="24"/>
          <w:szCs w:val="24"/>
        </w:rPr>
        <w:t>Overall, adopting these materials resulted in an estimated savings of about $7,000 per semester for students.</w:t>
      </w:r>
    </w:p>
    <w:p w14:paraId="717E3C80" w14:textId="42ECCAEE" w:rsidR="005133D1" w:rsidRPr="005133D1" w:rsidRDefault="005133D1" w:rsidP="005133D1">
      <w:pPr>
        <w:spacing w:after="0"/>
        <w:ind w:left="360"/>
        <w:rPr>
          <w:b/>
          <w:bCs/>
          <w:iCs/>
          <w:sz w:val="24"/>
          <w:szCs w:val="24"/>
        </w:rPr>
      </w:pPr>
      <w:bookmarkStart w:id="1" w:name="_Ref216968030"/>
      <w:r w:rsidRPr="005133D1">
        <w:rPr>
          <w:b/>
          <w:bCs/>
          <w:iCs/>
          <w:sz w:val="24"/>
          <w:szCs w:val="24"/>
        </w:rPr>
        <w:t xml:space="preserve">Table </w:t>
      </w:r>
      <w:r w:rsidRPr="005133D1">
        <w:rPr>
          <w:b/>
          <w:bCs/>
          <w:iCs/>
          <w:sz w:val="24"/>
          <w:szCs w:val="24"/>
        </w:rPr>
        <w:fldChar w:fldCharType="begin"/>
      </w:r>
      <w:r w:rsidRPr="005133D1">
        <w:rPr>
          <w:b/>
          <w:bCs/>
          <w:iCs/>
          <w:sz w:val="24"/>
          <w:szCs w:val="24"/>
        </w:rPr>
        <w:instrText xml:space="preserve"> SEQ Table \* ARABIC </w:instrText>
      </w:r>
      <w:r w:rsidRPr="005133D1">
        <w:rPr>
          <w:b/>
          <w:bCs/>
          <w:iCs/>
          <w:sz w:val="24"/>
          <w:szCs w:val="24"/>
        </w:rPr>
        <w:fldChar w:fldCharType="separate"/>
      </w:r>
      <w:r w:rsidR="00BF298C">
        <w:rPr>
          <w:b/>
          <w:bCs/>
          <w:iCs/>
          <w:noProof/>
          <w:sz w:val="24"/>
          <w:szCs w:val="24"/>
        </w:rPr>
        <w:t>2</w:t>
      </w:r>
      <w:r w:rsidRPr="005133D1">
        <w:rPr>
          <w:b/>
          <w:bCs/>
          <w:iCs/>
          <w:sz w:val="24"/>
          <w:szCs w:val="24"/>
        </w:rPr>
        <w:fldChar w:fldCharType="end"/>
      </w:r>
      <w:bookmarkEnd w:id="1"/>
      <w:r w:rsidRPr="005133D1">
        <w:rPr>
          <w:b/>
          <w:bCs/>
          <w:iCs/>
          <w:sz w:val="24"/>
          <w:szCs w:val="24"/>
        </w:rPr>
        <w:t xml:space="preserve">. </w:t>
      </w:r>
    </w:p>
    <w:p w14:paraId="7834B841" w14:textId="599ED86A" w:rsidR="005133D1" w:rsidRPr="005133D1" w:rsidRDefault="005133D1" w:rsidP="005133D1">
      <w:pPr>
        <w:spacing w:after="0"/>
        <w:ind w:left="360"/>
        <w:rPr>
          <w:i/>
          <w:sz w:val="24"/>
          <w:szCs w:val="24"/>
        </w:rPr>
      </w:pPr>
      <w:r w:rsidRPr="005133D1">
        <w:rPr>
          <w:i/>
          <w:sz w:val="24"/>
          <w:szCs w:val="24"/>
        </w:rPr>
        <w:t xml:space="preserve">Enrollment and </w:t>
      </w:r>
      <w:r w:rsidR="00DF2539" w:rsidRPr="005133D1">
        <w:rPr>
          <w:i/>
          <w:sz w:val="24"/>
          <w:szCs w:val="24"/>
        </w:rPr>
        <w:t>course</w:t>
      </w:r>
      <w:r w:rsidRPr="005133D1">
        <w:rPr>
          <w:i/>
          <w:sz w:val="24"/>
          <w:szCs w:val="24"/>
        </w:rPr>
        <w:t xml:space="preserve"> material by course modality (instructor)</w:t>
      </w:r>
    </w:p>
    <w:tbl>
      <w:tblPr>
        <w:tblStyle w:val="TableGrid"/>
        <w:tblW w:w="8995" w:type="dxa"/>
        <w:tblInd w:w="360" w:type="dxa"/>
        <w:tblLook w:val="04A0" w:firstRow="1" w:lastRow="0" w:firstColumn="1" w:lastColumn="0" w:noHBand="0" w:noVBand="1"/>
      </w:tblPr>
      <w:tblGrid>
        <w:gridCol w:w="997"/>
        <w:gridCol w:w="1608"/>
        <w:gridCol w:w="1710"/>
        <w:gridCol w:w="4680"/>
      </w:tblGrid>
      <w:tr w:rsidR="00C435EB" w:rsidRPr="00766E37" w14:paraId="20E46F25" w14:textId="6E4C1EF4" w:rsidTr="0061129C">
        <w:tc>
          <w:tcPr>
            <w:tcW w:w="997" w:type="dxa"/>
            <w:shd w:val="clear" w:color="auto" w:fill="DEEAF6" w:themeFill="accent1" w:themeFillTint="33"/>
            <w:vAlign w:val="center"/>
          </w:tcPr>
          <w:p w14:paraId="40CFA0B0" w14:textId="5F859696" w:rsidR="00C435EB" w:rsidRPr="00EA6C80" w:rsidRDefault="00C435EB" w:rsidP="00526B4A">
            <w:pPr>
              <w:rPr>
                <w:rFonts w:asciiTheme="minorHAnsi" w:hAnsiTheme="minorHAnsi" w:cstheme="minorHAnsi"/>
                <w:b/>
                <w:bCs/>
                <w:iCs/>
                <w:lang w:eastAsia="en-US"/>
              </w:rPr>
            </w:pPr>
            <w:r w:rsidRPr="00EA6C80">
              <w:rPr>
                <w:rFonts w:asciiTheme="minorHAnsi" w:hAnsiTheme="minorHAnsi" w:cstheme="minorHAnsi"/>
                <w:b/>
                <w:bCs/>
                <w:iCs/>
                <w:lang w:eastAsia="en-US"/>
              </w:rPr>
              <w:t>Semester</w:t>
            </w:r>
          </w:p>
        </w:tc>
        <w:tc>
          <w:tcPr>
            <w:tcW w:w="1608" w:type="dxa"/>
            <w:shd w:val="clear" w:color="auto" w:fill="DEEAF6" w:themeFill="accent1" w:themeFillTint="33"/>
            <w:vAlign w:val="center"/>
          </w:tcPr>
          <w:p w14:paraId="78546995" w14:textId="327DF02B" w:rsidR="00C435EB" w:rsidRPr="00EA6C80" w:rsidRDefault="00C435EB" w:rsidP="00526B4A">
            <w:pPr>
              <w:rPr>
                <w:rFonts w:asciiTheme="minorHAnsi" w:hAnsiTheme="minorHAnsi" w:cstheme="minorHAnsi"/>
                <w:b/>
                <w:bCs/>
                <w:iCs/>
                <w:lang w:eastAsia="en-US"/>
              </w:rPr>
            </w:pPr>
            <w:r w:rsidRPr="00EA6C80">
              <w:rPr>
                <w:rFonts w:asciiTheme="minorHAnsi" w:hAnsiTheme="minorHAnsi" w:cstheme="minorHAnsi"/>
                <w:b/>
                <w:bCs/>
                <w:iCs/>
                <w:lang w:eastAsia="en-US"/>
              </w:rPr>
              <w:t>Course Modality</w:t>
            </w:r>
            <w:r w:rsidR="00857601">
              <w:rPr>
                <w:rFonts w:asciiTheme="minorHAnsi" w:hAnsiTheme="minorHAnsi" w:cstheme="minorHAnsi"/>
                <w:b/>
                <w:bCs/>
                <w:iCs/>
                <w:lang w:eastAsia="en-US"/>
              </w:rPr>
              <w:t xml:space="preserve"> (Instructor)</w:t>
            </w:r>
          </w:p>
        </w:tc>
        <w:tc>
          <w:tcPr>
            <w:tcW w:w="1710" w:type="dxa"/>
            <w:shd w:val="clear" w:color="auto" w:fill="DEEAF6" w:themeFill="accent1" w:themeFillTint="33"/>
            <w:vAlign w:val="center"/>
          </w:tcPr>
          <w:p w14:paraId="6852D543" w14:textId="77777777" w:rsidR="00C435EB" w:rsidRDefault="00C435EB" w:rsidP="00526B4A">
            <w:pPr>
              <w:rPr>
                <w:rFonts w:asciiTheme="minorHAnsi" w:hAnsiTheme="minorHAnsi" w:cstheme="minorHAnsi"/>
                <w:b/>
                <w:bCs/>
                <w:iCs/>
                <w:lang w:eastAsia="en-US"/>
              </w:rPr>
            </w:pPr>
            <w:r w:rsidRPr="00EA6C80">
              <w:rPr>
                <w:rFonts w:asciiTheme="minorHAnsi" w:hAnsiTheme="minorHAnsi" w:cstheme="minorHAnsi"/>
                <w:b/>
                <w:bCs/>
                <w:iCs/>
                <w:lang w:eastAsia="en-US"/>
              </w:rPr>
              <w:t>Enrolled</w:t>
            </w:r>
          </w:p>
          <w:p w14:paraId="59637DAD" w14:textId="2172576D" w:rsidR="00C435EB" w:rsidRPr="00EA6C80" w:rsidRDefault="00C435EB" w:rsidP="00526B4A">
            <w:pPr>
              <w:rPr>
                <w:rFonts w:asciiTheme="minorHAnsi" w:hAnsiTheme="minorHAnsi" w:cstheme="minorHAnsi"/>
                <w:b/>
                <w:bCs/>
                <w:iCs/>
                <w:lang w:eastAsia="en-US"/>
              </w:rPr>
            </w:pPr>
            <w:r>
              <w:rPr>
                <w:rFonts w:asciiTheme="minorHAnsi" w:hAnsiTheme="minorHAnsi" w:cstheme="minorHAnsi"/>
                <w:b/>
                <w:bCs/>
                <w:iCs/>
                <w:lang w:eastAsia="en-US"/>
              </w:rPr>
              <w:t>(Survey Participants)</w:t>
            </w:r>
          </w:p>
        </w:tc>
        <w:tc>
          <w:tcPr>
            <w:tcW w:w="4680" w:type="dxa"/>
            <w:shd w:val="clear" w:color="auto" w:fill="DEEAF6" w:themeFill="accent1" w:themeFillTint="33"/>
            <w:vAlign w:val="center"/>
          </w:tcPr>
          <w:p w14:paraId="794C72B8" w14:textId="0455E109" w:rsidR="00C435EB" w:rsidRPr="00EA6C80" w:rsidRDefault="00C435EB" w:rsidP="00526B4A">
            <w:pPr>
              <w:rPr>
                <w:rFonts w:asciiTheme="minorHAnsi" w:hAnsiTheme="minorHAnsi" w:cstheme="minorHAnsi"/>
                <w:b/>
                <w:bCs/>
                <w:iCs/>
              </w:rPr>
            </w:pPr>
            <w:r>
              <w:rPr>
                <w:rFonts w:asciiTheme="minorHAnsi" w:hAnsiTheme="minorHAnsi" w:cstheme="minorHAnsi"/>
                <w:b/>
                <w:bCs/>
                <w:iCs/>
              </w:rPr>
              <w:t>Course Material (Cost</w:t>
            </w:r>
            <w:r w:rsidR="008F6EE3">
              <w:rPr>
                <w:rFonts w:asciiTheme="minorHAnsi" w:hAnsiTheme="minorHAnsi" w:cstheme="minorHAnsi"/>
                <w:b/>
                <w:bCs/>
                <w:iCs/>
              </w:rPr>
              <w:t xml:space="preserve"> per s</w:t>
            </w:r>
            <w:r>
              <w:rPr>
                <w:rFonts w:asciiTheme="minorHAnsi" w:hAnsiTheme="minorHAnsi" w:cstheme="minorHAnsi"/>
                <w:b/>
                <w:bCs/>
                <w:iCs/>
              </w:rPr>
              <w:t>tudent)</w:t>
            </w:r>
          </w:p>
        </w:tc>
      </w:tr>
      <w:tr w:rsidR="00C435EB" w:rsidRPr="00766E37" w14:paraId="25AF29F2" w14:textId="5029F289" w:rsidTr="0061129C">
        <w:trPr>
          <w:trHeight w:val="144"/>
        </w:trPr>
        <w:tc>
          <w:tcPr>
            <w:tcW w:w="997" w:type="dxa"/>
            <w:vMerge w:val="restart"/>
            <w:shd w:val="clear" w:color="auto" w:fill="DEEAF6" w:themeFill="accent1" w:themeFillTint="33"/>
            <w:vAlign w:val="center"/>
          </w:tcPr>
          <w:p w14:paraId="768897E9" w14:textId="7851428A" w:rsidR="00C435EB" w:rsidRPr="00766E37" w:rsidRDefault="00C435EB" w:rsidP="0061129C">
            <w:pPr>
              <w:rPr>
                <w:rFonts w:asciiTheme="minorHAnsi" w:hAnsiTheme="minorHAnsi" w:cstheme="minorHAnsi"/>
                <w:iCs/>
                <w:lang w:eastAsia="en-US"/>
              </w:rPr>
            </w:pPr>
            <w:r>
              <w:rPr>
                <w:rFonts w:asciiTheme="minorHAnsi" w:hAnsiTheme="minorHAnsi" w:cstheme="minorHAnsi"/>
                <w:iCs/>
                <w:lang w:eastAsia="en-US"/>
              </w:rPr>
              <w:t>Spring 2025</w:t>
            </w:r>
          </w:p>
        </w:tc>
        <w:tc>
          <w:tcPr>
            <w:tcW w:w="1608" w:type="dxa"/>
          </w:tcPr>
          <w:p w14:paraId="7138ABB2" w14:textId="65271A74" w:rsidR="00C435EB" w:rsidRPr="00766E37" w:rsidRDefault="00C435EB" w:rsidP="00550C45">
            <w:pPr>
              <w:rPr>
                <w:rFonts w:asciiTheme="minorHAnsi" w:hAnsiTheme="minorHAnsi" w:cstheme="minorHAnsi"/>
                <w:iCs/>
                <w:lang w:eastAsia="en-US"/>
              </w:rPr>
            </w:pPr>
            <w:r>
              <w:rPr>
                <w:rFonts w:asciiTheme="minorHAnsi" w:hAnsiTheme="minorHAnsi" w:cstheme="minorHAnsi"/>
                <w:iCs/>
                <w:lang w:eastAsia="en-US"/>
              </w:rPr>
              <w:t>Online (Hilley)</w:t>
            </w:r>
          </w:p>
        </w:tc>
        <w:tc>
          <w:tcPr>
            <w:tcW w:w="1710" w:type="dxa"/>
          </w:tcPr>
          <w:p w14:paraId="261FB4A4" w14:textId="1A0C83AA" w:rsidR="00C435EB" w:rsidRPr="00766E37" w:rsidRDefault="00C435EB" w:rsidP="00550C45">
            <w:pPr>
              <w:rPr>
                <w:rFonts w:asciiTheme="minorHAnsi" w:hAnsiTheme="minorHAnsi" w:cstheme="minorHAnsi"/>
                <w:iCs/>
                <w:lang w:eastAsia="en-US"/>
              </w:rPr>
            </w:pPr>
            <w:r>
              <w:rPr>
                <w:rFonts w:asciiTheme="minorHAnsi" w:hAnsiTheme="minorHAnsi" w:cstheme="minorHAnsi"/>
                <w:iCs/>
                <w:lang w:eastAsia="en-US"/>
              </w:rPr>
              <w:t>34 (19)</w:t>
            </w:r>
          </w:p>
        </w:tc>
        <w:tc>
          <w:tcPr>
            <w:tcW w:w="4680" w:type="dxa"/>
          </w:tcPr>
          <w:p w14:paraId="744A61A2" w14:textId="00FDCCDD" w:rsidR="00C435EB" w:rsidRPr="00766E37" w:rsidRDefault="00526B4A" w:rsidP="00550C45">
            <w:pPr>
              <w:rPr>
                <w:rFonts w:asciiTheme="minorHAnsi" w:hAnsiTheme="minorHAnsi" w:cstheme="minorHAnsi"/>
                <w:iCs/>
                <w:lang w:eastAsia="en-US"/>
              </w:rPr>
            </w:pPr>
            <w:r>
              <w:rPr>
                <w:rFonts w:asciiTheme="minorHAnsi" w:hAnsiTheme="minorHAnsi" w:cstheme="minorHAnsi"/>
                <w:iCs/>
                <w:lang w:eastAsia="en-US"/>
              </w:rPr>
              <w:t xml:space="preserve">Static </w:t>
            </w:r>
            <w:r w:rsidR="00C435EB" w:rsidRPr="0023668C">
              <w:rPr>
                <w:rFonts w:asciiTheme="minorHAnsi" w:hAnsiTheme="minorHAnsi" w:cstheme="minorHAnsi"/>
                <w:iCs/>
                <w:lang w:eastAsia="en-US"/>
              </w:rPr>
              <w:t>OER</w:t>
            </w:r>
            <w:r w:rsidR="00F9400D">
              <w:rPr>
                <w:rFonts w:asciiTheme="minorHAnsi" w:hAnsiTheme="minorHAnsi" w:cstheme="minorHAnsi"/>
                <w:iCs/>
                <w:lang w:eastAsia="en-US"/>
              </w:rPr>
              <w:t xml:space="preserve"> </w:t>
            </w:r>
            <w:r w:rsidR="00C435EB" w:rsidRPr="0023668C">
              <w:rPr>
                <w:rFonts w:asciiTheme="minorHAnsi" w:hAnsiTheme="minorHAnsi" w:cstheme="minorHAnsi"/>
                <w:iCs/>
                <w:lang w:eastAsia="en-US"/>
              </w:rPr>
              <w:t>+ Noninteractive homework ($0)</w:t>
            </w:r>
          </w:p>
        </w:tc>
      </w:tr>
      <w:tr w:rsidR="00C435EB" w:rsidRPr="00766E37" w14:paraId="5D8EC29C" w14:textId="11EAB143" w:rsidTr="0061129C">
        <w:trPr>
          <w:trHeight w:val="144"/>
        </w:trPr>
        <w:tc>
          <w:tcPr>
            <w:tcW w:w="997" w:type="dxa"/>
            <w:vMerge/>
            <w:shd w:val="clear" w:color="auto" w:fill="DEEAF6" w:themeFill="accent1" w:themeFillTint="33"/>
            <w:vAlign w:val="center"/>
          </w:tcPr>
          <w:p w14:paraId="4BE8F1F8" w14:textId="38B6119E" w:rsidR="00C435EB" w:rsidRPr="00766E37" w:rsidRDefault="00C435EB" w:rsidP="0061129C">
            <w:pPr>
              <w:rPr>
                <w:rFonts w:asciiTheme="minorHAnsi" w:hAnsiTheme="minorHAnsi" w:cstheme="minorHAnsi"/>
                <w:iCs/>
                <w:lang w:eastAsia="en-US"/>
              </w:rPr>
            </w:pPr>
          </w:p>
        </w:tc>
        <w:tc>
          <w:tcPr>
            <w:tcW w:w="1608" w:type="dxa"/>
          </w:tcPr>
          <w:p w14:paraId="429794C1" w14:textId="2AE450AA" w:rsidR="00C435EB" w:rsidRPr="00766E37" w:rsidRDefault="00C435EB" w:rsidP="00550C45">
            <w:pPr>
              <w:rPr>
                <w:rFonts w:asciiTheme="minorHAnsi" w:hAnsiTheme="minorHAnsi" w:cstheme="minorHAnsi"/>
                <w:iCs/>
                <w:lang w:eastAsia="en-US"/>
              </w:rPr>
            </w:pPr>
            <w:r>
              <w:rPr>
                <w:rFonts w:asciiTheme="minorHAnsi" w:hAnsiTheme="minorHAnsi" w:cstheme="minorHAnsi"/>
                <w:iCs/>
                <w:lang w:eastAsia="en-US"/>
              </w:rPr>
              <w:t>Hybrid</w:t>
            </w:r>
            <w:r w:rsidR="0038691C" w:rsidRPr="00D110CC">
              <w:rPr>
                <w:rFonts w:asciiTheme="minorHAnsi" w:hAnsiTheme="minorHAnsi" w:cstheme="minorHAnsi"/>
                <w:lang w:eastAsia="en-US"/>
              </w:rPr>
              <w:t>*</w:t>
            </w:r>
            <w:r>
              <w:rPr>
                <w:rFonts w:asciiTheme="minorHAnsi" w:hAnsiTheme="minorHAnsi" w:cstheme="minorHAnsi"/>
                <w:iCs/>
                <w:lang w:eastAsia="en-US"/>
              </w:rPr>
              <w:t xml:space="preserve"> (Zheng)</w:t>
            </w:r>
          </w:p>
        </w:tc>
        <w:tc>
          <w:tcPr>
            <w:tcW w:w="1710" w:type="dxa"/>
          </w:tcPr>
          <w:p w14:paraId="4C328BE6" w14:textId="4CF39C69" w:rsidR="00C435EB" w:rsidRPr="00766E37" w:rsidRDefault="00C435EB" w:rsidP="00550C45">
            <w:pPr>
              <w:rPr>
                <w:rFonts w:asciiTheme="minorHAnsi" w:hAnsiTheme="minorHAnsi" w:cstheme="minorHAnsi"/>
                <w:iCs/>
                <w:lang w:eastAsia="en-US"/>
              </w:rPr>
            </w:pPr>
            <w:r>
              <w:rPr>
                <w:rFonts w:asciiTheme="minorHAnsi" w:hAnsiTheme="minorHAnsi" w:cstheme="minorHAnsi"/>
                <w:iCs/>
                <w:lang w:eastAsia="en-US"/>
              </w:rPr>
              <w:t>70 (42)</w:t>
            </w:r>
          </w:p>
        </w:tc>
        <w:tc>
          <w:tcPr>
            <w:tcW w:w="4680" w:type="dxa"/>
          </w:tcPr>
          <w:p w14:paraId="739F238A" w14:textId="0D3648D7" w:rsidR="00C435EB" w:rsidRPr="00766E37" w:rsidRDefault="00C435EB" w:rsidP="00550C45">
            <w:pPr>
              <w:rPr>
                <w:rFonts w:asciiTheme="minorHAnsi" w:hAnsiTheme="minorHAnsi" w:cstheme="minorHAnsi"/>
                <w:iCs/>
                <w:lang w:eastAsia="en-US"/>
              </w:rPr>
            </w:pPr>
            <w:r>
              <w:rPr>
                <w:rFonts w:asciiTheme="minorHAnsi" w:hAnsiTheme="minorHAnsi" w:cstheme="minorHAnsi"/>
                <w:iCs/>
                <w:lang w:eastAsia="en-US"/>
              </w:rPr>
              <w:t>O</w:t>
            </w:r>
            <w:r w:rsidRPr="0023668C">
              <w:rPr>
                <w:rFonts w:asciiTheme="minorHAnsi" w:hAnsiTheme="minorHAnsi" w:cstheme="minorHAnsi"/>
                <w:iCs/>
                <w:lang w:eastAsia="en-US"/>
              </w:rPr>
              <w:t>nline courseware + Interactive homework ($98.37)</w:t>
            </w:r>
          </w:p>
        </w:tc>
      </w:tr>
      <w:tr w:rsidR="00C435EB" w:rsidRPr="00766E37" w14:paraId="498E5DF1" w14:textId="77777777" w:rsidTr="0061129C">
        <w:trPr>
          <w:trHeight w:val="144"/>
        </w:trPr>
        <w:tc>
          <w:tcPr>
            <w:tcW w:w="997" w:type="dxa"/>
            <w:vMerge/>
            <w:shd w:val="clear" w:color="auto" w:fill="DEEAF6" w:themeFill="accent1" w:themeFillTint="33"/>
            <w:vAlign w:val="center"/>
          </w:tcPr>
          <w:p w14:paraId="73658CDF" w14:textId="77777777" w:rsidR="00C435EB" w:rsidRDefault="00C435EB" w:rsidP="0061129C">
            <w:pPr>
              <w:rPr>
                <w:rFonts w:cstheme="minorHAnsi"/>
                <w:iCs/>
              </w:rPr>
            </w:pPr>
          </w:p>
        </w:tc>
        <w:tc>
          <w:tcPr>
            <w:tcW w:w="1608" w:type="dxa"/>
          </w:tcPr>
          <w:p w14:paraId="19DA4BB6" w14:textId="09E9401E" w:rsidR="00C435EB" w:rsidRPr="00EA6C80" w:rsidRDefault="00C435EB" w:rsidP="00550C45">
            <w:pPr>
              <w:rPr>
                <w:rFonts w:asciiTheme="minorHAnsi" w:hAnsiTheme="minorHAnsi" w:cstheme="minorHAnsi"/>
                <w:iCs/>
                <w:lang w:eastAsia="en-US"/>
              </w:rPr>
            </w:pPr>
            <w:r>
              <w:rPr>
                <w:rFonts w:asciiTheme="minorHAnsi" w:hAnsiTheme="minorHAnsi" w:cstheme="minorHAnsi"/>
                <w:iCs/>
                <w:lang w:eastAsia="en-US"/>
              </w:rPr>
              <w:t>F2F</w:t>
            </w:r>
            <w:r w:rsidR="0038691C" w:rsidRPr="00D110CC">
              <w:rPr>
                <w:rFonts w:asciiTheme="minorHAnsi" w:hAnsiTheme="minorHAnsi" w:cstheme="minorHAnsi"/>
                <w:lang w:eastAsia="en-US"/>
              </w:rPr>
              <w:t>*</w:t>
            </w:r>
            <w:r w:rsidR="00D80AE3" w:rsidRPr="00D110CC">
              <w:rPr>
                <w:rFonts w:asciiTheme="minorHAnsi" w:hAnsiTheme="minorHAnsi" w:cstheme="minorHAnsi"/>
                <w:lang w:eastAsia="en-US"/>
              </w:rPr>
              <w:t>*</w:t>
            </w:r>
            <w:r w:rsidRPr="00EA6C80">
              <w:rPr>
                <w:rFonts w:asciiTheme="minorHAnsi" w:hAnsiTheme="minorHAnsi" w:cstheme="minorHAnsi"/>
                <w:iCs/>
                <w:lang w:eastAsia="en-US"/>
              </w:rPr>
              <w:t xml:space="preserve"> (Rheem)</w:t>
            </w:r>
          </w:p>
        </w:tc>
        <w:tc>
          <w:tcPr>
            <w:tcW w:w="1710" w:type="dxa"/>
          </w:tcPr>
          <w:p w14:paraId="669752F7" w14:textId="3345A125" w:rsidR="00C435EB" w:rsidRPr="009032FE" w:rsidRDefault="00C435EB" w:rsidP="00550C45">
            <w:pPr>
              <w:rPr>
                <w:rFonts w:asciiTheme="minorHAnsi" w:hAnsiTheme="minorHAnsi" w:cstheme="minorHAnsi"/>
                <w:iCs/>
                <w:lang w:eastAsia="en-US"/>
              </w:rPr>
            </w:pPr>
            <w:r w:rsidRPr="009032FE">
              <w:rPr>
                <w:rFonts w:asciiTheme="minorHAnsi" w:hAnsiTheme="minorHAnsi" w:cstheme="minorHAnsi"/>
                <w:iCs/>
                <w:lang w:eastAsia="en-US"/>
              </w:rPr>
              <w:t>69</w:t>
            </w:r>
            <w:r>
              <w:rPr>
                <w:rFonts w:asciiTheme="minorHAnsi" w:hAnsiTheme="minorHAnsi" w:cstheme="minorHAnsi"/>
                <w:iCs/>
                <w:lang w:eastAsia="en-US"/>
              </w:rPr>
              <w:t xml:space="preserve"> (31)</w:t>
            </w:r>
          </w:p>
        </w:tc>
        <w:tc>
          <w:tcPr>
            <w:tcW w:w="4680" w:type="dxa"/>
          </w:tcPr>
          <w:p w14:paraId="5991CDBB" w14:textId="5D8688AD" w:rsidR="00C435EB" w:rsidRPr="009032FE" w:rsidRDefault="00C435EB" w:rsidP="00550C45">
            <w:pPr>
              <w:rPr>
                <w:rFonts w:asciiTheme="minorHAnsi" w:hAnsiTheme="minorHAnsi" w:cstheme="minorHAnsi"/>
                <w:iCs/>
                <w:lang w:eastAsia="en-US"/>
              </w:rPr>
            </w:pPr>
            <w:r>
              <w:rPr>
                <w:rFonts w:asciiTheme="minorHAnsi" w:hAnsiTheme="minorHAnsi" w:cstheme="minorHAnsi"/>
                <w:iCs/>
                <w:lang w:eastAsia="en-US"/>
              </w:rPr>
              <w:t>O</w:t>
            </w:r>
            <w:r w:rsidRPr="0023668C">
              <w:rPr>
                <w:rFonts w:asciiTheme="minorHAnsi" w:hAnsiTheme="minorHAnsi" w:cstheme="minorHAnsi"/>
                <w:iCs/>
                <w:lang w:eastAsia="en-US"/>
              </w:rPr>
              <w:t>nline courseware + Interactive homework ($35)</w:t>
            </w:r>
          </w:p>
        </w:tc>
      </w:tr>
      <w:tr w:rsidR="00C435EB" w:rsidRPr="00766E37" w14:paraId="18082A74" w14:textId="77777777" w:rsidTr="0061129C">
        <w:trPr>
          <w:trHeight w:val="144"/>
        </w:trPr>
        <w:tc>
          <w:tcPr>
            <w:tcW w:w="997" w:type="dxa"/>
            <w:vMerge/>
            <w:shd w:val="clear" w:color="auto" w:fill="DEEAF6" w:themeFill="accent1" w:themeFillTint="33"/>
            <w:vAlign w:val="center"/>
          </w:tcPr>
          <w:p w14:paraId="75B6CCAD" w14:textId="77777777" w:rsidR="00C435EB" w:rsidRDefault="00C435EB" w:rsidP="0061129C">
            <w:pPr>
              <w:rPr>
                <w:rFonts w:cstheme="minorHAnsi"/>
                <w:iCs/>
              </w:rPr>
            </w:pPr>
          </w:p>
        </w:tc>
        <w:tc>
          <w:tcPr>
            <w:tcW w:w="1608" w:type="dxa"/>
            <w:shd w:val="clear" w:color="auto" w:fill="E7E6E6" w:themeFill="background2"/>
          </w:tcPr>
          <w:p w14:paraId="00D6F8CB" w14:textId="5B6C30D1" w:rsidR="00C435EB" w:rsidRPr="00EA6C80" w:rsidRDefault="00C435EB" w:rsidP="00550C45">
            <w:pPr>
              <w:rPr>
                <w:rFonts w:asciiTheme="minorHAnsi" w:hAnsiTheme="minorHAnsi" w:cstheme="minorHAnsi"/>
                <w:iCs/>
                <w:lang w:eastAsia="en-US"/>
              </w:rPr>
            </w:pPr>
            <w:r w:rsidRPr="00EA6C80">
              <w:rPr>
                <w:rFonts w:asciiTheme="minorHAnsi" w:hAnsiTheme="minorHAnsi" w:cstheme="minorHAnsi"/>
                <w:iCs/>
                <w:lang w:eastAsia="en-US"/>
              </w:rPr>
              <w:t>Total</w:t>
            </w:r>
          </w:p>
        </w:tc>
        <w:tc>
          <w:tcPr>
            <w:tcW w:w="1710" w:type="dxa"/>
            <w:shd w:val="clear" w:color="auto" w:fill="E7E6E6" w:themeFill="background2"/>
          </w:tcPr>
          <w:p w14:paraId="52134575" w14:textId="6FB3C6D6" w:rsidR="00C435EB" w:rsidRPr="009032FE" w:rsidRDefault="00C435EB" w:rsidP="00550C45">
            <w:pPr>
              <w:rPr>
                <w:rFonts w:asciiTheme="minorHAnsi" w:hAnsiTheme="minorHAnsi" w:cstheme="minorHAnsi"/>
                <w:iCs/>
                <w:lang w:eastAsia="en-US"/>
              </w:rPr>
            </w:pPr>
            <w:r>
              <w:rPr>
                <w:rFonts w:asciiTheme="minorHAnsi" w:hAnsiTheme="minorHAnsi" w:cstheme="minorHAnsi"/>
                <w:iCs/>
                <w:lang w:eastAsia="en-US"/>
              </w:rPr>
              <w:t>173 (92, 53%)</w:t>
            </w:r>
          </w:p>
        </w:tc>
        <w:tc>
          <w:tcPr>
            <w:tcW w:w="4680" w:type="dxa"/>
            <w:shd w:val="clear" w:color="auto" w:fill="E7E6E6" w:themeFill="background2"/>
          </w:tcPr>
          <w:p w14:paraId="1F79A052" w14:textId="77777777" w:rsidR="00C435EB" w:rsidRPr="009032FE" w:rsidRDefault="00C435EB" w:rsidP="00550C45">
            <w:pPr>
              <w:rPr>
                <w:rFonts w:asciiTheme="minorHAnsi" w:hAnsiTheme="minorHAnsi" w:cstheme="minorHAnsi"/>
                <w:iCs/>
                <w:lang w:eastAsia="en-US"/>
              </w:rPr>
            </w:pPr>
          </w:p>
        </w:tc>
      </w:tr>
      <w:tr w:rsidR="00524F0B" w:rsidRPr="00766E37" w14:paraId="78EB522E" w14:textId="77777777" w:rsidTr="0061129C">
        <w:trPr>
          <w:trHeight w:val="144"/>
        </w:trPr>
        <w:tc>
          <w:tcPr>
            <w:tcW w:w="997" w:type="dxa"/>
            <w:vMerge w:val="restart"/>
            <w:shd w:val="clear" w:color="auto" w:fill="DEEAF6" w:themeFill="accent1" w:themeFillTint="33"/>
            <w:vAlign w:val="center"/>
          </w:tcPr>
          <w:p w14:paraId="684D6021" w14:textId="788F973E" w:rsidR="00524F0B" w:rsidRDefault="00524F0B" w:rsidP="0061129C">
            <w:pPr>
              <w:rPr>
                <w:rFonts w:cstheme="minorHAnsi"/>
                <w:iCs/>
              </w:rPr>
            </w:pPr>
            <w:r>
              <w:rPr>
                <w:rFonts w:asciiTheme="minorHAnsi" w:hAnsiTheme="minorHAnsi" w:cstheme="minorHAnsi"/>
                <w:iCs/>
                <w:lang w:eastAsia="en-US"/>
              </w:rPr>
              <w:t>Fall   2025</w:t>
            </w:r>
          </w:p>
        </w:tc>
        <w:tc>
          <w:tcPr>
            <w:tcW w:w="1608" w:type="dxa"/>
          </w:tcPr>
          <w:p w14:paraId="7B6DCC31" w14:textId="6752A317" w:rsidR="00524F0B" w:rsidRDefault="00524F0B" w:rsidP="00550C45">
            <w:pPr>
              <w:rPr>
                <w:rFonts w:cstheme="minorHAnsi"/>
                <w:iCs/>
              </w:rPr>
            </w:pPr>
            <w:r>
              <w:rPr>
                <w:rFonts w:asciiTheme="minorHAnsi" w:hAnsiTheme="minorHAnsi" w:cstheme="minorHAnsi"/>
                <w:iCs/>
                <w:lang w:eastAsia="en-US"/>
              </w:rPr>
              <w:t>Online (Hilley)</w:t>
            </w:r>
          </w:p>
        </w:tc>
        <w:tc>
          <w:tcPr>
            <w:tcW w:w="1710" w:type="dxa"/>
          </w:tcPr>
          <w:p w14:paraId="3E3F7DD2" w14:textId="6848D4E2" w:rsidR="00524F0B" w:rsidRPr="009032FE" w:rsidRDefault="00524F0B" w:rsidP="00550C45">
            <w:pPr>
              <w:rPr>
                <w:rFonts w:asciiTheme="minorHAnsi" w:hAnsiTheme="minorHAnsi" w:cstheme="minorHAnsi"/>
                <w:iCs/>
                <w:lang w:eastAsia="en-US"/>
              </w:rPr>
            </w:pPr>
            <w:r>
              <w:rPr>
                <w:rFonts w:asciiTheme="minorHAnsi" w:hAnsiTheme="minorHAnsi" w:cstheme="minorHAnsi"/>
                <w:iCs/>
                <w:lang w:eastAsia="en-US"/>
              </w:rPr>
              <w:t>35 (25)</w:t>
            </w:r>
          </w:p>
        </w:tc>
        <w:tc>
          <w:tcPr>
            <w:tcW w:w="4680" w:type="dxa"/>
            <w:vMerge w:val="restart"/>
            <w:vAlign w:val="center"/>
          </w:tcPr>
          <w:p w14:paraId="0E128E57" w14:textId="5C76AFDD" w:rsidR="00524F0B" w:rsidRPr="009032FE" w:rsidRDefault="00524F0B" w:rsidP="00524F0B">
            <w:pPr>
              <w:rPr>
                <w:rFonts w:asciiTheme="minorHAnsi" w:hAnsiTheme="minorHAnsi" w:cstheme="minorHAnsi"/>
                <w:iCs/>
                <w:lang w:eastAsia="en-US"/>
              </w:rPr>
            </w:pPr>
            <w:r w:rsidRPr="0023668C">
              <w:rPr>
                <w:rFonts w:asciiTheme="minorHAnsi" w:hAnsiTheme="minorHAnsi" w:cstheme="minorHAnsi"/>
                <w:iCs/>
                <w:lang w:eastAsia="en-US"/>
              </w:rPr>
              <w:t xml:space="preserve">LibreTexts + </w:t>
            </w:r>
            <w:r>
              <w:rPr>
                <w:rFonts w:asciiTheme="minorHAnsi" w:hAnsiTheme="minorHAnsi" w:cstheme="minorHAnsi"/>
                <w:iCs/>
                <w:lang w:eastAsia="en-US"/>
              </w:rPr>
              <w:t xml:space="preserve">Interactive </w:t>
            </w:r>
            <w:r w:rsidRPr="0023668C">
              <w:rPr>
                <w:rFonts w:asciiTheme="minorHAnsi" w:hAnsiTheme="minorHAnsi" w:cstheme="minorHAnsi"/>
                <w:iCs/>
                <w:lang w:eastAsia="en-US"/>
              </w:rPr>
              <w:t>MyOpenMath homework ($0)</w:t>
            </w:r>
          </w:p>
        </w:tc>
      </w:tr>
      <w:tr w:rsidR="00524F0B" w:rsidRPr="00766E37" w14:paraId="528B83A5" w14:textId="77777777" w:rsidTr="0061129C">
        <w:trPr>
          <w:trHeight w:val="144"/>
        </w:trPr>
        <w:tc>
          <w:tcPr>
            <w:tcW w:w="997" w:type="dxa"/>
            <w:vMerge/>
            <w:shd w:val="clear" w:color="auto" w:fill="DEEAF6" w:themeFill="accent1" w:themeFillTint="33"/>
          </w:tcPr>
          <w:p w14:paraId="76BC9FDA" w14:textId="00A5BCF7" w:rsidR="00524F0B" w:rsidRDefault="00524F0B" w:rsidP="00373501">
            <w:pPr>
              <w:rPr>
                <w:rFonts w:cstheme="minorHAnsi"/>
                <w:iCs/>
              </w:rPr>
            </w:pPr>
          </w:p>
        </w:tc>
        <w:tc>
          <w:tcPr>
            <w:tcW w:w="1608" w:type="dxa"/>
          </w:tcPr>
          <w:p w14:paraId="3D4D52AD" w14:textId="6847A223" w:rsidR="00524F0B" w:rsidRDefault="00524F0B" w:rsidP="00373501">
            <w:pPr>
              <w:rPr>
                <w:rFonts w:cstheme="minorHAnsi"/>
                <w:iCs/>
              </w:rPr>
            </w:pPr>
            <w:r>
              <w:rPr>
                <w:rFonts w:asciiTheme="minorHAnsi" w:hAnsiTheme="minorHAnsi" w:cstheme="minorHAnsi"/>
                <w:iCs/>
                <w:lang w:eastAsia="en-US"/>
              </w:rPr>
              <w:t>Hybrid (Zheng)</w:t>
            </w:r>
          </w:p>
        </w:tc>
        <w:tc>
          <w:tcPr>
            <w:tcW w:w="1710" w:type="dxa"/>
          </w:tcPr>
          <w:p w14:paraId="5A6980A7" w14:textId="731FB6C2" w:rsidR="00524F0B" w:rsidRPr="009032FE" w:rsidRDefault="00524F0B" w:rsidP="00373501">
            <w:pPr>
              <w:rPr>
                <w:rFonts w:asciiTheme="minorHAnsi" w:hAnsiTheme="minorHAnsi" w:cstheme="minorHAnsi"/>
                <w:iCs/>
                <w:lang w:eastAsia="en-US"/>
              </w:rPr>
            </w:pPr>
            <w:r>
              <w:rPr>
                <w:rFonts w:asciiTheme="minorHAnsi" w:hAnsiTheme="minorHAnsi" w:cstheme="minorHAnsi"/>
                <w:iCs/>
                <w:lang w:eastAsia="en-US"/>
              </w:rPr>
              <w:t>59 (37)</w:t>
            </w:r>
          </w:p>
        </w:tc>
        <w:tc>
          <w:tcPr>
            <w:tcW w:w="4680" w:type="dxa"/>
            <w:vMerge/>
          </w:tcPr>
          <w:p w14:paraId="76FC9275" w14:textId="2AF8F0BC" w:rsidR="00524F0B" w:rsidRPr="009032FE" w:rsidRDefault="00524F0B" w:rsidP="00373501">
            <w:pPr>
              <w:rPr>
                <w:rFonts w:asciiTheme="minorHAnsi" w:hAnsiTheme="minorHAnsi" w:cstheme="minorHAnsi"/>
                <w:iCs/>
                <w:lang w:eastAsia="en-US"/>
              </w:rPr>
            </w:pPr>
          </w:p>
        </w:tc>
      </w:tr>
      <w:tr w:rsidR="00524F0B" w:rsidRPr="00766E37" w14:paraId="61A7E6A6" w14:textId="77777777" w:rsidTr="0061129C">
        <w:trPr>
          <w:trHeight w:val="144"/>
        </w:trPr>
        <w:tc>
          <w:tcPr>
            <w:tcW w:w="997" w:type="dxa"/>
            <w:vMerge/>
            <w:shd w:val="clear" w:color="auto" w:fill="DEEAF6" w:themeFill="accent1" w:themeFillTint="33"/>
          </w:tcPr>
          <w:p w14:paraId="62AD8578" w14:textId="77777777" w:rsidR="00524F0B" w:rsidRDefault="00524F0B" w:rsidP="00373501">
            <w:pPr>
              <w:rPr>
                <w:rFonts w:cstheme="minorHAnsi"/>
                <w:iCs/>
              </w:rPr>
            </w:pPr>
          </w:p>
        </w:tc>
        <w:tc>
          <w:tcPr>
            <w:tcW w:w="1608" w:type="dxa"/>
          </w:tcPr>
          <w:p w14:paraId="35E62888" w14:textId="65583520" w:rsidR="00524F0B" w:rsidRDefault="00524F0B" w:rsidP="00373501">
            <w:pPr>
              <w:rPr>
                <w:rFonts w:cstheme="minorHAnsi"/>
                <w:iCs/>
              </w:rPr>
            </w:pPr>
            <w:r>
              <w:rPr>
                <w:rFonts w:asciiTheme="minorHAnsi" w:hAnsiTheme="minorHAnsi" w:cstheme="minorHAnsi"/>
                <w:iCs/>
                <w:lang w:eastAsia="en-US"/>
              </w:rPr>
              <w:t>F2F</w:t>
            </w:r>
            <w:r w:rsidRPr="00EA6C80">
              <w:rPr>
                <w:rFonts w:asciiTheme="minorHAnsi" w:hAnsiTheme="minorHAnsi" w:cstheme="minorHAnsi"/>
                <w:iCs/>
                <w:lang w:eastAsia="en-US"/>
              </w:rPr>
              <w:t xml:space="preserve"> (Rheem)</w:t>
            </w:r>
          </w:p>
        </w:tc>
        <w:tc>
          <w:tcPr>
            <w:tcW w:w="1710" w:type="dxa"/>
          </w:tcPr>
          <w:p w14:paraId="59ADBE60" w14:textId="65360E03" w:rsidR="00524F0B" w:rsidRPr="009032FE" w:rsidRDefault="00524F0B" w:rsidP="00373501">
            <w:pPr>
              <w:rPr>
                <w:rFonts w:asciiTheme="minorHAnsi" w:hAnsiTheme="minorHAnsi" w:cstheme="minorHAnsi"/>
                <w:iCs/>
                <w:lang w:eastAsia="en-US"/>
              </w:rPr>
            </w:pPr>
            <w:r>
              <w:rPr>
                <w:rFonts w:asciiTheme="minorHAnsi" w:hAnsiTheme="minorHAnsi" w:cstheme="minorHAnsi"/>
                <w:iCs/>
                <w:lang w:eastAsia="en-US"/>
              </w:rPr>
              <w:t>33 (10)</w:t>
            </w:r>
          </w:p>
        </w:tc>
        <w:tc>
          <w:tcPr>
            <w:tcW w:w="4680" w:type="dxa"/>
            <w:vMerge/>
          </w:tcPr>
          <w:p w14:paraId="6F887971" w14:textId="2B381EE9" w:rsidR="00524F0B" w:rsidRPr="009032FE" w:rsidRDefault="00524F0B" w:rsidP="00373501">
            <w:pPr>
              <w:rPr>
                <w:rFonts w:asciiTheme="minorHAnsi" w:hAnsiTheme="minorHAnsi" w:cstheme="minorHAnsi"/>
                <w:iCs/>
                <w:lang w:eastAsia="en-US"/>
              </w:rPr>
            </w:pPr>
          </w:p>
        </w:tc>
      </w:tr>
      <w:tr w:rsidR="00C435EB" w:rsidRPr="00766E37" w14:paraId="138893AA" w14:textId="77777777" w:rsidTr="0061129C">
        <w:trPr>
          <w:trHeight w:val="144"/>
        </w:trPr>
        <w:tc>
          <w:tcPr>
            <w:tcW w:w="997" w:type="dxa"/>
            <w:vMerge/>
            <w:shd w:val="clear" w:color="auto" w:fill="DEEAF6" w:themeFill="accent1" w:themeFillTint="33"/>
          </w:tcPr>
          <w:p w14:paraId="01485F3A" w14:textId="77777777" w:rsidR="00C435EB" w:rsidRDefault="00C435EB" w:rsidP="00550C45">
            <w:pPr>
              <w:rPr>
                <w:rFonts w:cstheme="minorHAnsi"/>
                <w:iCs/>
              </w:rPr>
            </w:pPr>
          </w:p>
        </w:tc>
        <w:tc>
          <w:tcPr>
            <w:tcW w:w="1608" w:type="dxa"/>
            <w:shd w:val="clear" w:color="auto" w:fill="E7E6E6" w:themeFill="background2"/>
          </w:tcPr>
          <w:p w14:paraId="5079DD48" w14:textId="45BD4DFA" w:rsidR="00C435EB" w:rsidRDefault="00C435EB" w:rsidP="00550C45">
            <w:pPr>
              <w:rPr>
                <w:rFonts w:cstheme="minorHAnsi"/>
                <w:iCs/>
              </w:rPr>
            </w:pPr>
            <w:r w:rsidRPr="00EA6C80">
              <w:rPr>
                <w:rFonts w:asciiTheme="minorHAnsi" w:hAnsiTheme="minorHAnsi" w:cstheme="minorHAnsi"/>
                <w:iCs/>
                <w:lang w:eastAsia="en-US"/>
              </w:rPr>
              <w:t>Total</w:t>
            </w:r>
          </w:p>
        </w:tc>
        <w:tc>
          <w:tcPr>
            <w:tcW w:w="1710" w:type="dxa"/>
            <w:shd w:val="clear" w:color="auto" w:fill="E7E6E6" w:themeFill="background2"/>
          </w:tcPr>
          <w:p w14:paraId="6E2AE93F" w14:textId="5E131756" w:rsidR="00C435EB" w:rsidRPr="009032FE" w:rsidRDefault="00C435EB" w:rsidP="00550C45">
            <w:pPr>
              <w:rPr>
                <w:rFonts w:asciiTheme="minorHAnsi" w:hAnsiTheme="minorHAnsi" w:cstheme="minorHAnsi"/>
                <w:iCs/>
                <w:lang w:eastAsia="en-US"/>
              </w:rPr>
            </w:pPr>
            <w:r>
              <w:rPr>
                <w:rFonts w:asciiTheme="minorHAnsi" w:hAnsiTheme="minorHAnsi" w:cstheme="minorHAnsi"/>
                <w:iCs/>
                <w:lang w:eastAsia="en-US"/>
              </w:rPr>
              <w:t>127 (72, 57%)</w:t>
            </w:r>
          </w:p>
        </w:tc>
        <w:tc>
          <w:tcPr>
            <w:tcW w:w="4680" w:type="dxa"/>
            <w:shd w:val="clear" w:color="auto" w:fill="E7E6E6" w:themeFill="background2"/>
          </w:tcPr>
          <w:p w14:paraId="4BB901D8" w14:textId="60C143E1" w:rsidR="00C435EB" w:rsidRPr="009032FE" w:rsidRDefault="00C435EB" w:rsidP="00550C45">
            <w:pPr>
              <w:rPr>
                <w:rFonts w:asciiTheme="minorHAnsi" w:hAnsiTheme="minorHAnsi" w:cstheme="minorHAnsi"/>
                <w:iCs/>
                <w:lang w:eastAsia="en-US"/>
              </w:rPr>
            </w:pPr>
            <w:r>
              <w:rPr>
                <w:rFonts w:asciiTheme="minorHAnsi" w:hAnsiTheme="minorHAnsi" w:cstheme="minorHAnsi"/>
                <w:iCs/>
                <w:lang w:eastAsia="en-US"/>
              </w:rPr>
              <w:t>Total Savings of $6,985</w:t>
            </w:r>
          </w:p>
        </w:tc>
      </w:tr>
    </w:tbl>
    <w:p w14:paraId="509C7BF4" w14:textId="6820A3A0" w:rsidR="001B6E0F" w:rsidRPr="00D110CC" w:rsidRDefault="00D110CC" w:rsidP="003268D0">
      <w:pPr>
        <w:ind w:left="360"/>
        <w:rPr>
          <w:rFonts w:cstheme="minorHAnsi"/>
          <w:sz w:val="20"/>
          <w:szCs w:val="20"/>
        </w:rPr>
      </w:pPr>
      <w:r w:rsidRPr="00D110CC">
        <w:rPr>
          <w:rFonts w:cstheme="minorHAnsi"/>
          <w:i/>
          <w:sz w:val="20"/>
          <w:szCs w:val="20"/>
        </w:rPr>
        <w:t xml:space="preserve">Note. </w:t>
      </w:r>
      <w:r w:rsidR="0038691C" w:rsidRPr="00D110CC">
        <w:rPr>
          <w:rFonts w:cstheme="minorHAnsi"/>
          <w:sz w:val="20"/>
          <w:szCs w:val="20"/>
        </w:rPr>
        <w:t>*33% Online</w:t>
      </w:r>
      <w:r>
        <w:rPr>
          <w:rFonts w:cstheme="minorHAnsi"/>
          <w:iCs/>
          <w:sz w:val="20"/>
          <w:szCs w:val="20"/>
        </w:rPr>
        <w:t>;</w:t>
      </w:r>
      <w:r w:rsidR="00237D3A">
        <w:rPr>
          <w:rFonts w:cstheme="minorHAnsi"/>
          <w:sz w:val="20"/>
          <w:szCs w:val="20"/>
        </w:rPr>
        <w:t xml:space="preserve"> </w:t>
      </w:r>
      <w:r w:rsidR="00D80AE3" w:rsidRPr="00D110CC">
        <w:rPr>
          <w:rFonts w:cstheme="minorHAnsi"/>
          <w:sz w:val="20"/>
          <w:szCs w:val="20"/>
        </w:rPr>
        <w:t>*</w:t>
      </w:r>
      <w:r w:rsidR="0038691C" w:rsidRPr="00D110CC">
        <w:rPr>
          <w:rFonts w:cstheme="minorHAnsi"/>
          <w:sz w:val="20"/>
          <w:szCs w:val="20"/>
        </w:rPr>
        <w:t>*</w:t>
      </w:r>
      <w:r w:rsidR="00D80AE3" w:rsidRPr="00D110CC">
        <w:rPr>
          <w:rFonts w:cstheme="minorHAnsi"/>
          <w:sz w:val="20"/>
          <w:szCs w:val="20"/>
        </w:rPr>
        <w:t>Face-to-face (Fully in-person) course.</w:t>
      </w:r>
    </w:p>
    <w:p w14:paraId="029203A3" w14:textId="4F021CF4" w:rsidR="00E82BE6" w:rsidRDefault="006568B4" w:rsidP="003268D0">
      <w:pPr>
        <w:ind w:left="360"/>
        <w:rPr>
          <w:iCs/>
          <w:sz w:val="24"/>
          <w:szCs w:val="24"/>
        </w:rPr>
      </w:pPr>
      <w:r w:rsidRPr="006568B4">
        <w:rPr>
          <w:iCs/>
          <w:sz w:val="24"/>
          <w:szCs w:val="24"/>
        </w:rPr>
        <w:lastRenderedPageBreak/>
        <w:t xml:space="preserve">Depending on the measurement scale, we used two-way chi-square tests, Welch’s </w:t>
      </w:r>
      <w:r w:rsidRPr="00D110CC">
        <w:rPr>
          <w:i/>
          <w:sz w:val="24"/>
          <w:szCs w:val="24"/>
        </w:rPr>
        <w:t>t</w:t>
      </w:r>
      <w:r w:rsidRPr="006568B4">
        <w:rPr>
          <w:iCs/>
          <w:sz w:val="24"/>
          <w:szCs w:val="24"/>
        </w:rPr>
        <w:t>-tests, or Kruskal</w:t>
      </w:r>
      <w:r w:rsidR="003C6190">
        <w:rPr>
          <w:iCs/>
          <w:sz w:val="24"/>
          <w:szCs w:val="24"/>
        </w:rPr>
        <w:t>-</w:t>
      </w:r>
      <w:r w:rsidRPr="006568B4">
        <w:rPr>
          <w:iCs/>
          <w:sz w:val="24"/>
          <w:szCs w:val="24"/>
        </w:rPr>
        <w:t>Wallis tests</w:t>
      </w:r>
      <w:r w:rsidR="00D110CC">
        <w:rPr>
          <w:iCs/>
          <w:sz w:val="24"/>
          <w:szCs w:val="24"/>
        </w:rPr>
        <w:t xml:space="preserve"> to </w:t>
      </w:r>
      <w:r w:rsidR="000E0FED">
        <w:rPr>
          <w:iCs/>
          <w:sz w:val="24"/>
          <w:szCs w:val="24"/>
        </w:rPr>
        <w:t>compare</w:t>
      </w:r>
      <w:r w:rsidR="00D110CC">
        <w:rPr>
          <w:iCs/>
          <w:sz w:val="24"/>
          <w:szCs w:val="24"/>
        </w:rPr>
        <w:t xml:space="preserve"> differences </w:t>
      </w:r>
      <w:r w:rsidR="0036494B">
        <w:rPr>
          <w:iCs/>
          <w:sz w:val="24"/>
          <w:szCs w:val="24"/>
        </w:rPr>
        <w:t>means or frequencies across the two semesters</w:t>
      </w:r>
      <w:r w:rsidRPr="006568B4">
        <w:rPr>
          <w:iCs/>
          <w:sz w:val="24"/>
          <w:szCs w:val="24"/>
        </w:rPr>
        <w:t>. An important feature of this comparison is that each instructor taught in a different modality</w:t>
      </w:r>
      <w:r w:rsidR="00380232">
        <w:rPr>
          <w:iCs/>
          <w:sz w:val="24"/>
          <w:szCs w:val="24"/>
        </w:rPr>
        <w:t xml:space="preserve"> (i.e., </w:t>
      </w:r>
      <w:r w:rsidRPr="006568B4">
        <w:rPr>
          <w:iCs/>
          <w:sz w:val="24"/>
          <w:szCs w:val="24"/>
        </w:rPr>
        <w:t>online, hybrid, and face-to-face</w:t>
      </w:r>
      <w:r w:rsidR="00380232">
        <w:rPr>
          <w:iCs/>
          <w:sz w:val="24"/>
          <w:szCs w:val="24"/>
        </w:rPr>
        <w:t>)</w:t>
      </w:r>
      <w:r w:rsidR="0036494B">
        <w:rPr>
          <w:iCs/>
          <w:sz w:val="24"/>
          <w:szCs w:val="24"/>
        </w:rPr>
        <w:t>,</w:t>
      </w:r>
      <w:r w:rsidR="00380232">
        <w:rPr>
          <w:iCs/>
          <w:sz w:val="24"/>
          <w:szCs w:val="24"/>
        </w:rPr>
        <w:t xml:space="preserve"> </w:t>
      </w:r>
      <w:r w:rsidRPr="006568B4">
        <w:rPr>
          <w:iCs/>
          <w:sz w:val="24"/>
          <w:szCs w:val="24"/>
        </w:rPr>
        <w:t xml:space="preserve">allowing us to examine how the materials performed across teaching formats. </w:t>
      </w:r>
    </w:p>
    <w:p w14:paraId="68E23DB2" w14:textId="3EBA8392" w:rsidR="00E82BE6" w:rsidRPr="00341581" w:rsidRDefault="00E82BE6" w:rsidP="00E82BE6">
      <w:pPr>
        <w:ind w:left="360"/>
        <w:rPr>
          <w:b/>
          <w:bCs/>
          <w:i/>
          <w:sz w:val="24"/>
          <w:szCs w:val="24"/>
        </w:rPr>
      </w:pPr>
      <w:r>
        <w:rPr>
          <w:b/>
          <w:bCs/>
          <w:i/>
          <w:sz w:val="24"/>
          <w:szCs w:val="24"/>
        </w:rPr>
        <w:t>Findings</w:t>
      </w:r>
    </w:p>
    <w:p w14:paraId="5BB99E55" w14:textId="62B2E70A" w:rsidR="004338D2" w:rsidRDefault="00C7236F" w:rsidP="003268D0">
      <w:pPr>
        <w:ind w:left="360"/>
        <w:rPr>
          <w:iCs/>
          <w:sz w:val="24"/>
          <w:szCs w:val="24"/>
        </w:rPr>
      </w:pPr>
      <w:r>
        <w:rPr>
          <w:b/>
          <w:bCs/>
          <w:iCs/>
          <w:sz w:val="24"/>
          <w:szCs w:val="24"/>
        </w:rPr>
        <w:t>Process Survey</w:t>
      </w:r>
      <w:r w:rsidR="006D466F">
        <w:rPr>
          <w:iCs/>
          <w:sz w:val="24"/>
          <w:szCs w:val="24"/>
        </w:rPr>
        <w:t xml:space="preserve">. </w:t>
      </w:r>
      <w:r w:rsidR="006568B4" w:rsidRPr="006568B4">
        <w:rPr>
          <w:iCs/>
          <w:sz w:val="24"/>
          <w:szCs w:val="24"/>
        </w:rPr>
        <w:t>We first examined student preparedness and study patterns</w:t>
      </w:r>
      <w:r w:rsidR="005A570E">
        <w:rPr>
          <w:iCs/>
          <w:sz w:val="24"/>
          <w:szCs w:val="24"/>
        </w:rPr>
        <w:t xml:space="preserve"> </w:t>
      </w:r>
      <w:r w:rsidR="007113C9">
        <w:rPr>
          <w:iCs/>
          <w:sz w:val="24"/>
          <w:szCs w:val="24"/>
        </w:rPr>
        <w:t>from</w:t>
      </w:r>
      <w:r w:rsidR="005A570E">
        <w:rPr>
          <w:iCs/>
          <w:sz w:val="24"/>
          <w:szCs w:val="24"/>
        </w:rPr>
        <w:t xml:space="preserve"> the </w:t>
      </w:r>
      <w:r w:rsidR="00A840E8">
        <w:rPr>
          <w:iCs/>
          <w:sz w:val="24"/>
          <w:szCs w:val="24"/>
        </w:rPr>
        <w:t>process survey</w:t>
      </w:r>
      <w:r w:rsidR="00A840E8" w:rsidRPr="006568B4">
        <w:rPr>
          <w:iCs/>
          <w:sz w:val="24"/>
          <w:szCs w:val="24"/>
        </w:rPr>
        <w:t xml:space="preserve"> </w:t>
      </w:r>
      <w:r w:rsidR="006568B4" w:rsidRPr="006568B4">
        <w:rPr>
          <w:iCs/>
          <w:sz w:val="24"/>
          <w:szCs w:val="24"/>
        </w:rPr>
        <w:t>to identify potential confound</w:t>
      </w:r>
      <w:r w:rsidR="0036494B">
        <w:rPr>
          <w:iCs/>
          <w:sz w:val="24"/>
          <w:szCs w:val="24"/>
        </w:rPr>
        <w:t>ing factors</w:t>
      </w:r>
      <w:r w:rsidR="006568B4" w:rsidRPr="006568B4">
        <w:rPr>
          <w:iCs/>
          <w:sz w:val="24"/>
          <w:szCs w:val="24"/>
        </w:rPr>
        <w:t xml:space="preserve">. Students in Spring and Fall were largely similar in </w:t>
      </w:r>
      <w:r w:rsidR="0036494B">
        <w:rPr>
          <w:iCs/>
          <w:sz w:val="24"/>
          <w:szCs w:val="24"/>
        </w:rPr>
        <w:t xml:space="preserve">regard to their </w:t>
      </w:r>
      <w:r w:rsidR="006568B4" w:rsidRPr="006568B4">
        <w:rPr>
          <w:iCs/>
          <w:sz w:val="24"/>
          <w:szCs w:val="24"/>
        </w:rPr>
        <w:t xml:space="preserve">prior statistics experience, textbook use, and average study time. However, Fall 2025 students worked significantly </w:t>
      </w:r>
      <w:r w:rsidR="00156DB4">
        <w:rPr>
          <w:iCs/>
          <w:sz w:val="24"/>
          <w:szCs w:val="24"/>
        </w:rPr>
        <w:t>more</w:t>
      </w:r>
      <w:r w:rsidR="006568B4" w:rsidRPr="006568B4">
        <w:rPr>
          <w:iCs/>
          <w:sz w:val="24"/>
          <w:szCs w:val="24"/>
        </w:rPr>
        <w:t xml:space="preserve"> hours across all instructors,</w:t>
      </w:r>
      <w:r w:rsidR="00D834F6">
        <w:rPr>
          <w:iCs/>
          <w:sz w:val="24"/>
          <w:szCs w:val="24"/>
        </w:rPr>
        <w:t xml:space="preserve"> </w:t>
      </w:r>
      <w:r w:rsidR="00D834F6" w:rsidRPr="00D834F6">
        <w:rPr>
          <w:i/>
          <w:sz w:val="24"/>
          <w:szCs w:val="24"/>
        </w:rPr>
        <w:t>p</w:t>
      </w:r>
      <w:r w:rsidR="00D834F6">
        <w:rPr>
          <w:iCs/>
          <w:sz w:val="24"/>
          <w:szCs w:val="24"/>
        </w:rPr>
        <w:t xml:space="preserve"> &lt; .01,</w:t>
      </w:r>
      <w:r w:rsidR="006568B4" w:rsidRPr="006568B4">
        <w:rPr>
          <w:iCs/>
          <w:sz w:val="24"/>
          <w:szCs w:val="24"/>
        </w:rPr>
        <w:t xml:space="preserve"> which should be considered when interpreting the results. </w:t>
      </w:r>
    </w:p>
    <w:p w14:paraId="62D8F785" w14:textId="48C554E7" w:rsidR="00023BF4" w:rsidRDefault="00C7236F" w:rsidP="003268D0">
      <w:pPr>
        <w:ind w:left="360"/>
        <w:rPr>
          <w:iCs/>
          <w:sz w:val="24"/>
          <w:szCs w:val="24"/>
        </w:rPr>
      </w:pPr>
      <w:r>
        <w:rPr>
          <w:b/>
          <w:bCs/>
          <w:iCs/>
          <w:sz w:val="24"/>
          <w:szCs w:val="24"/>
        </w:rPr>
        <w:t>Outcome Survey</w:t>
      </w:r>
      <w:r w:rsidRPr="00C7236F">
        <w:rPr>
          <w:iCs/>
          <w:sz w:val="24"/>
          <w:szCs w:val="24"/>
        </w:rPr>
        <w:t>.</w:t>
      </w:r>
      <w:r>
        <w:rPr>
          <w:b/>
          <w:bCs/>
          <w:iCs/>
          <w:sz w:val="24"/>
          <w:szCs w:val="24"/>
        </w:rPr>
        <w:t xml:space="preserve"> </w:t>
      </w:r>
      <w:r w:rsidR="006568B4" w:rsidRPr="006568B4">
        <w:rPr>
          <w:iCs/>
          <w:sz w:val="24"/>
          <w:szCs w:val="24"/>
        </w:rPr>
        <w:t xml:space="preserve">Next, we examined composite </w:t>
      </w:r>
      <w:r w:rsidR="00B30B89">
        <w:rPr>
          <w:iCs/>
          <w:sz w:val="24"/>
          <w:szCs w:val="24"/>
        </w:rPr>
        <w:t>scores</w:t>
      </w:r>
      <w:r w:rsidR="0099059F">
        <w:rPr>
          <w:iCs/>
          <w:sz w:val="24"/>
          <w:szCs w:val="24"/>
        </w:rPr>
        <w:t xml:space="preserve"> (average across individual items)</w:t>
      </w:r>
      <w:r w:rsidR="00E16E22">
        <w:rPr>
          <w:iCs/>
          <w:sz w:val="24"/>
          <w:szCs w:val="24"/>
        </w:rPr>
        <w:t xml:space="preserve"> </w:t>
      </w:r>
      <w:r w:rsidR="00BD4BE1">
        <w:rPr>
          <w:iCs/>
          <w:sz w:val="24"/>
          <w:szCs w:val="24"/>
        </w:rPr>
        <w:t>from</w:t>
      </w:r>
      <w:r w:rsidR="00E16E22">
        <w:rPr>
          <w:iCs/>
          <w:sz w:val="24"/>
          <w:szCs w:val="24"/>
        </w:rPr>
        <w:t xml:space="preserve"> the </w:t>
      </w:r>
      <w:r w:rsidR="00A840E8">
        <w:rPr>
          <w:iCs/>
          <w:sz w:val="24"/>
          <w:szCs w:val="24"/>
        </w:rPr>
        <w:t>o</w:t>
      </w:r>
      <w:r w:rsidR="00E16E22">
        <w:rPr>
          <w:iCs/>
          <w:sz w:val="24"/>
          <w:szCs w:val="24"/>
        </w:rPr>
        <w:t xml:space="preserve">utcome </w:t>
      </w:r>
      <w:r w:rsidR="000D67D6">
        <w:rPr>
          <w:iCs/>
          <w:sz w:val="24"/>
          <w:szCs w:val="24"/>
        </w:rPr>
        <w:t>survey</w:t>
      </w:r>
      <w:r w:rsidR="006568B4" w:rsidRPr="006568B4">
        <w:rPr>
          <w:iCs/>
          <w:sz w:val="24"/>
          <w:szCs w:val="24"/>
        </w:rPr>
        <w:t xml:space="preserve"> and found similar or better results </w:t>
      </w:r>
      <w:r w:rsidR="0037228B">
        <w:rPr>
          <w:iCs/>
          <w:sz w:val="24"/>
          <w:szCs w:val="24"/>
        </w:rPr>
        <w:t>for the new OER materials</w:t>
      </w:r>
      <w:r w:rsidR="006D76DF">
        <w:rPr>
          <w:iCs/>
          <w:sz w:val="24"/>
          <w:szCs w:val="24"/>
        </w:rPr>
        <w:t xml:space="preserve"> (LibreTexts &amp; MyOpenMath)</w:t>
      </w:r>
      <w:r w:rsidR="0037228B">
        <w:rPr>
          <w:iCs/>
          <w:sz w:val="24"/>
          <w:szCs w:val="24"/>
        </w:rPr>
        <w:t xml:space="preserve"> </w:t>
      </w:r>
      <w:r w:rsidR="006568B4" w:rsidRPr="006568B4">
        <w:rPr>
          <w:iCs/>
          <w:sz w:val="24"/>
          <w:szCs w:val="24"/>
        </w:rPr>
        <w:t xml:space="preserve">compared to the existing materials. </w:t>
      </w:r>
      <w:r w:rsidR="00E3027D" w:rsidRPr="006568B4">
        <w:rPr>
          <w:iCs/>
          <w:sz w:val="24"/>
          <w:szCs w:val="24"/>
        </w:rPr>
        <w:t>We did not observe significant semester differences in attitudes toward statistics, satisfaction, or perceived efficacy</w:t>
      </w:r>
      <w:r w:rsidR="002779D4">
        <w:rPr>
          <w:iCs/>
          <w:sz w:val="24"/>
          <w:szCs w:val="24"/>
        </w:rPr>
        <w:t>.</w:t>
      </w:r>
      <w:r w:rsidR="00655F99">
        <w:rPr>
          <w:iCs/>
          <w:sz w:val="24"/>
          <w:szCs w:val="24"/>
        </w:rPr>
        <w:t xml:space="preserve"> </w:t>
      </w:r>
      <w:r w:rsidR="00073B29" w:rsidRPr="00073B29">
        <w:rPr>
          <w:iCs/>
          <w:sz w:val="24"/>
          <w:szCs w:val="24"/>
        </w:rPr>
        <w:t>These findings suggest that the</w:t>
      </w:r>
      <w:r w:rsidR="00267E81" w:rsidRPr="00073B29">
        <w:rPr>
          <w:iCs/>
          <w:sz w:val="24"/>
          <w:szCs w:val="24"/>
        </w:rPr>
        <w:t xml:space="preserve"> </w:t>
      </w:r>
      <w:r w:rsidR="00073B29" w:rsidRPr="00073B29">
        <w:rPr>
          <w:iCs/>
          <w:sz w:val="24"/>
          <w:szCs w:val="24"/>
        </w:rPr>
        <w:t xml:space="preserve">no-cost </w:t>
      </w:r>
      <w:r w:rsidR="008535B9">
        <w:rPr>
          <w:iCs/>
          <w:sz w:val="24"/>
          <w:szCs w:val="24"/>
        </w:rPr>
        <w:t xml:space="preserve">OER </w:t>
      </w:r>
      <w:r w:rsidR="00073B29" w:rsidRPr="00073B29">
        <w:rPr>
          <w:iCs/>
          <w:sz w:val="24"/>
          <w:szCs w:val="24"/>
        </w:rPr>
        <w:t xml:space="preserve">materials adopted in Fall 2025 </w:t>
      </w:r>
      <w:r w:rsidR="00D9334D" w:rsidRPr="00D9334D">
        <w:rPr>
          <w:iCs/>
          <w:sz w:val="24"/>
          <w:szCs w:val="24"/>
        </w:rPr>
        <w:t>had a</w:t>
      </w:r>
      <w:r w:rsidR="00073B29" w:rsidRPr="00073B29">
        <w:rPr>
          <w:iCs/>
          <w:sz w:val="24"/>
          <w:szCs w:val="24"/>
        </w:rPr>
        <w:t xml:space="preserve"> similar </w:t>
      </w:r>
      <w:r w:rsidR="00D9334D" w:rsidRPr="00D9334D">
        <w:rPr>
          <w:iCs/>
          <w:sz w:val="24"/>
          <w:szCs w:val="24"/>
        </w:rPr>
        <w:t>impact</w:t>
      </w:r>
      <w:r w:rsidR="00073B29" w:rsidRPr="00073B29">
        <w:rPr>
          <w:iCs/>
          <w:sz w:val="24"/>
          <w:szCs w:val="24"/>
        </w:rPr>
        <w:t xml:space="preserve"> on students’ learning </w:t>
      </w:r>
      <w:r w:rsidR="00D9334D" w:rsidRPr="00D9334D">
        <w:rPr>
          <w:iCs/>
          <w:sz w:val="24"/>
          <w:szCs w:val="24"/>
        </w:rPr>
        <w:t xml:space="preserve">experiences as the </w:t>
      </w:r>
      <w:r w:rsidR="00073B29" w:rsidRPr="00073B29">
        <w:rPr>
          <w:iCs/>
          <w:sz w:val="24"/>
          <w:szCs w:val="24"/>
        </w:rPr>
        <w:t xml:space="preserve">existing materials </w:t>
      </w:r>
      <w:r w:rsidR="00BD6D8A">
        <w:rPr>
          <w:iCs/>
          <w:sz w:val="24"/>
          <w:szCs w:val="24"/>
        </w:rPr>
        <w:t>used in Spring 2025</w:t>
      </w:r>
      <w:r w:rsidR="00D9334D" w:rsidRPr="00D9334D">
        <w:rPr>
          <w:iCs/>
          <w:sz w:val="24"/>
          <w:szCs w:val="24"/>
        </w:rPr>
        <w:t>, which</w:t>
      </w:r>
      <w:r w:rsidR="00073B29" w:rsidRPr="00073B29">
        <w:rPr>
          <w:iCs/>
          <w:sz w:val="24"/>
          <w:szCs w:val="24"/>
        </w:rPr>
        <w:t xml:space="preserve"> cost between $35 and $100.</w:t>
      </w:r>
      <w:r w:rsidR="00BD6D8A">
        <w:rPr>
          <w:iCs/>
          <w:sz w:val="24"/>
          <w:szCs w:val="24"/>
        </w:rPr>
        <w:t xml:space="preserve"> More importantly, </w:t>
      </w:r>
      <w:r w:rsidR="0025477E">
        <w:rPr>
          <w:iCs/>
          <w:sz w:val="24"/>
          <w:szCs w:val="24"/>
        </w:rPr>
        <w:t xml:space="preserve">the average </w:t>
      </w:r>
      <w:r w:rsidR="006568B4" w:rsidRPr="006568B4">
        <w:rPr>
          <w:iCs/>
          <w:sz w:val="24"/>
          <w:szCs w:val="24"/>
        </w:rPr>
        <w:t>statistical anxiety score decreased across all modalities,</w:t>
      </w:r>
      <w:r w:rsidR="001673F2">
        <w:rPr>
          <w:iCs/>
          <w:sz w:val="24"/>
          <w:szCs w:val="24"/>
        </w:rPr>
        <w:t xml:space="preserve"> </w:t>
      </w:r>
      <w:r w:rsidR="0090561D" w:rsidRPr="0090561D">
        <w:rPr>
          <w:i/>
          <w:sz w:val="24"/>
          <w:szCs w:val="24"/>
        </w:rPr>
        <w:t>p</w:t>
      </w:r>
      <w:r w:rsidR="0090561D">
        <w:rPr>
          <w:iCs/>
          <w:sz w:val="24"/>
          <w:szCs w:val="24"/>
        </w:rPr>
        <w:t xml:space="preserve"> = .03,</w:t>
      </w:r>
      <w:r w:rsidR="006568B4" w:rsidRPr="006568B4">
        <w:rPr>
          <w:iCs/>
          <w:sz w:val="24"/>
          <w:szCs w:val="24"/>
        </w:rPr>
        <w:t xml:space="preserve"> </w:t>
      </w:r>
      <w:r w:rsidR="00391813">
        <w:rPr>
          <w:iCs/>
          <w:sz w:val="24"/>
          <w:szCs w:val="24"/>
        </w:rPr>
        <w:t xml:space="preserve">possibly driven by the </w:t>
      </w:r>
      <w:r w:rsidR="006568B4" w:rsidRPr="006568B4">
        <w:rPr>
          <w:iCs/>
          <w:sz w:val="24"/>
          <w:szCs w:val="24"/>
        </w:rPr>
        <w:t xml:space="preserve">significant reduction in the </w:t>
      </w:r>
      <w:r w:rsidR="000462CB">
        <w:rPr>
          <w:iCs/>
          <w:sz w:val="24"/>
          <w:szCs w:val="24"/>
        </w:rPr>
        <w:t xml:space="preserve">F2F </w:t>
      </w:r>
      <w:r w:rsidR="006568B4" w:rsidRPr="006568B4">
        <w:rPr>
          <w:iCs/>
          <w:sz w:val="24"/>
          <w:szCs w:val="24"/>
        </w:rPr>
        <w:t>course</w:t>
      </w:r>
      <w:r w:rsidR="0090561D">
        <w:rPr>
          <w:iCs/>
          <w:sz w:val="24"/>
          <w:szCs w:val="24"/>
        </w:rPr>
        <w:t xml:space="preserve">, </w:t>
      </w:r>
      <w:r w:rsidR="0090561D" w:rsidRPr="0090561D">
        <w:rPr>
          <w:i/>
          <w:sz w:val="24"/>
          <w:szCs w:val="24"/>
        </w:rPr>
        <w:t>p</w:t>
      </w:r>
      <w:r w:rsidR="0090561D">
        <w:rPr>
          <w:i/>
          <w:sz w:val="24"/>
          <w:szCs w:val="24"/>
        </w:rPr>
        <w:t xml:space="preserve"> </w:t>
      </w:r>
      <w:r w:rsidR="0090561D">
        <w:rPr>
          <w:iCs/>
          <w:sz w:val="24"/>
          <w:szCs w:val="24"/>
        </w:rPr>
        <w:t>= .04</w:t>
      </w:r>
      <w:r w:rsidR="001224FD">
        <w:rPr>
          <w:iCs/>
          <w:sz w:val="24"/>
          <w:szCs w:val="24"/>
        </w:rPr>
        <w:t xml:space="preserve"> (</w:t>
      </w:r>
      <w:r w:rsidR="001224FD">
        <w:rPr>
          <w:iCs/>
          <w:sz w:val="24"/>
          <w:szCs w:val="24"/>
        </w:rPr>
        <w:fldChar w:fldCharType="begin"/>
      </w:r>
      <w:r w:rsidR="001224FD">
        <w:rPr>
          <w:iCs/>
          <w:sz w:val="24"/>
          <w:szCs w:val="24"/>
        </w:rPr>
        <w:instrText xml:space="preserve"> REF _Ref216968982 </w:instrText>
      </w:r>
      <w:r w:rsidR="001224FD">
        <w:rPr>
          <w:iCs/>
          <w:sz w:val="24"/>
          <w:szCs w:val="24"/>
        </w:rPr>
        <w:fldChar w:fldCharType="separate"/>
      </w:r>
      <w:r w:rsidR="00BF298C" w:rsidRPr="00AF17A3">
        <w:rPr>
          <w:b/>
          <w:bCs/>
          <w:i/>
          <w:sz w:val="24"/>
          <w:szCs w:val="24"/>
        </w:rPr>
        <w:t xml:space="preserve">Figure </w:t>
      </w:r>
      <w:r w:rsidR="00BF298C">
        <w:rPr>
          <w:b/>
          <w:bCs/>
          <w:i/>
          <w:noProof/>
          <w:sz w:val="24"/>
          <w:szCs w:val="24"/>
        </w:rPr>
        <w:t>1</w:t>
      </w:r>
      <w:r w:rsidR="001224FD">
        <w:rPr>
          <w:iCs/>
          <w:sz w:val="24"/>
          <w:szCs w:val="24"/>
        </w:rPr>
        <w:fldChar w:fldCharType="end"/>
      </w:r>
      <w:r w:rsidR="001224FD">
        <w:rPr>
          <w:iCs/>
          <w:sz w:val="24"/>
          <w:szCs w:val="24"/>
        </w:rPr>
        <w:t>A)</w:t>
      </w:r>
      <w:r w:rsidR="006568B4" w:rsidRPr="006568B4">
        <w:rPr>
          <w:iCs/>
          <w:sz w:val="24"/>
          <w:szCs w:val="24"/>
        </w:rPr>
        <w:t>.</w:t>
      </w:r>
      <w:r w:rsidR="00B75244">
        <w:rPr>
          <w:iCs/>
          <w:sz w:val="24"/>
          <w:szCs w:val="24"/>
        </w:rPr>
        <w:t xml:space="preserve"> </w:t>
      </w:r>
      <w:r w:rsidR="007803D1" w:rsidRPr="007803D1">
        <w:rPr>
          <w:iCs/>
          <w:sz w:val="24"/>
          <w:szCs w:val="24"/>
        </w:rPr>
        <w:t xml:space="preserve">This reduction trend was also observed in the online and hybrid courses, but it was not statistically significant </w:t>
      </w:r>
      <w:r w:rsidR="00FE04CE">
        <w:rPr>
          <w:iCs/>
          <w:sz w:val="24"/>
          <w:szCs w:val="24"/>
        </w:rPr>
        <w:t xml:space="preserve">when comparing the </w:t>
      </w:r>
      <w:r w:rsidR="007803D1" w:rsidRPr="007803D1">
        <w:rPr>
          <w:iCs/>
          <w:sz w:val="24"/>
          <w:szCs w:val="24"/>
        </w:rPr>
        <w:t>modalit</w:t>
      </w:r>
      <w:r w:rsidR="00FE04CE">
        <w:rPr>
          <w:iCs/>
          <w:sz w:val="24"/>
          <w:szCs w:val="24"/>
        </w:rPr>
        <w:t>ies separately</w:t>
      </w:r>
      <w:r w:rsidR="007803D1" w:rsidRPr="007803D1">
        <w:rPr>
          <w:iCs/>
          <w:sz w:val="24"/>
          <w:szCs w:val="24"/>
        </w:rPr>
        <w:t>.</w:t>
      </w:r>
      <w:r w:rsidR="006568B4" w:rsidRPr="006568B4">
        <w:rPr>
          <w:iCs/>
          <w:sz w:val="24"/>
          <w:szCs w:val="24"/>
        </w:rPr>
        <w:t xml:space="preserve"> </w:t>
      </w:r>
    </w:p>
    <w:p w14:paraId="6EC6A6DC" w14:textId="2AE05A22" w:rsidR="00AF17A3" w:rsidRPr="008C53DD" w:rsidRDefault="00DE377C" w:rsidP="008C53DD">
      <w:pPr>
        <w:ind w:left="360"/>
        <w:rPr>
          <w:iCs/>
          <w:sz w:val="24"/>
          <w:szCs w:val="24"/>
        </w:rPr>
      </w:pPr>
      <w:r w:rsidRPr="00DE377C">
        <w:rPr>
          <w:iCs/>
          <w:sz w:val="24"/>
          <w:szCs w:val="24"/>
        </w:rPr>
        <w:t xml:space="preserve">To explore potential factors underlying this reduction, we also conducted statistical analyses on individual items from the </w:t>
      </w:r>
      <w:r w:rsidR="00490347" w:rsidRPr="006568B4">
        <w:rPr>
          <w:iCs/>
          <w:sz w:val="24"/>
          <w:szCs w:val="24"/>
        </w:rPr>
        <w:t>attitudes toward statistics, satisfaction, perceived efficacy</w:t>
      </w:r>
      <w:r w:rsidR="00490347">
        <w:rPr>
          <w:iCs/>
          <w:sz w:val="24"/>
          <w:szCs w:val="24"/>
        </w:rPr>
        <w:t>, and statistical anxiety</w:t>
      </w:r>
      <w:r w:rsidR="00490347" w:rsidRPr="00DE377C">
        <w:rPr>
          <w:iCs/>
          <w:sz w:val="24"/>
          <w:szCs w:val="24"/>
        </w:rPr>
        <w:t xml:space="preserve"> </w:t>
      </w:r>
      <w:r w:rsidRPr="00DE377C">
        <w:rPr>
          <w:iCs/>
          <w:sz w:val="24"/>
          <w:szCs w:val="24"/>
        </w:rPr>
        <w:t>scale</w:t>
      </w:r>
      <w:r w:rsidR="00490347">
        <w:rPr>
          <w:iCs/>
          <w:sz w:val="24"/>
          <w:szCs w:val="24"/>
        </w:rPr>
        <w:t>s</w:t>
      </w:r>
      <w:r w:rsidRPr="00DE377C">
        <w:rPr>
          <w:iCs/>
          <w:sz w:val="24"/>
          <w:szCs w:val="24"/>
        </w:rPr>
        <w:t>.</w:t>
      </w:r>
      <w:r w:rsidR="008A188E">
        <w:rPr>
          <w:iCs/>
          <w:sz w:val="24"/>
          <w:szCs w:val="24"/>
        </w:rPr>
        <w:t xml:space="preserve"> </w:t>
      </w:r>
      <w:r w:rsidR="001B5B8E">
        <w:rPr>
          <w:iCs/>
          <w:sz w:val="24"/>
          <w:szCs w:val="24"/>
        </w:rPr>
        <w:t>From the</w:t>
      </w:r>
      <w:r w:rsidR="00AE336C">
        <w:rPr>
          <w:iCs/>
          <w:sz w:val="24"/>
          <w:szCs w:val="24"/>
        </w:rPr>
        <w:t xml:space="preserve"> survey</w:t>
      </w:r>
      <w:r w:rsidR="00AE336C">
        <w:rPr>
          <w:sz w:val="24"/>
          <w:szCs w:val="24"/>
          <w:lang w:eastAsia="ko-KR"/>
        </w:rPr>
        <w:t xml:space="preserve"> items</w:t>
      </w:r>
      <w:r w:rsidR="00FE04CE">
        <w:rPr>
          <w:sz w:val="24"/>
          <w:szCs w:val="24"/>
          <w:lang w:eastAsia="ko-KR"/>
        </w:rPr>
        <w:t xml:space="preserve"> regarding satisfaction</w:t>
      </w:r>
      <w:r w:rsidR="00AE336C">
        <w:rPr>
          <w:iCs/>
          <w:sz w:val="24"/>
          <w:szCs w:val="24"/>
        </w:rPr>
        <w:t>, we found that</w:t>
      </w:r>
      <w:r w:rsidR="00344DB3">
        <w:rPr>
          <w:iCs/>
          <w:sz w:val="24"/>
          <w:szCs w:val="24"/>
          <w:lang w:eastAsia="ko-KR"/>
        </w:rPr>
        <w:t xml:space="preserve"> s</w:t>
      </w:r>
      <w:r w:rsidR="006568B4" w:rsidRPr="006568B4">
        <w:rPr>
          <w:iCs/>
          <w:sz w:val="24"/>
          <w:szCs w:val="24"/>
        </w:rPr>
        <w:t xml:space="preserve">tudent satisfaction with graded assignments increased significantly in the </w:t>
      </w:r>
      <w:r w:rsidR="000B1EAD">
        <w:rPr>
          <w:iCs/>
          <w:sz w:val="24"/>
          <w:szCs w:val="24"/>
        </w:rPr>
        <w:t>F2F course</w:t>
      </w:r>
      <w:r w:rsidR="006568B4" w:rsidRPr="006568B4">
        <w:rPr>
          <w:iCs/>
          <w:sz w:val="24"/>
          <w:szCs w:val="24"/>
        </w:rPr>
        <w:t xml:space="preserve"> after adopting MyOpenMath</w:t>
      </w:r>
      <w:r w:rsidR="006D6A2D">
        <w:rPr>
          <w:iCs/>
          <w:sz w:val="24"/>
          <w:szCs w:val="24"/>
        </w:rPr>
        <w:t xml:space="preserve">, </w:t>
      </w:r>
      <w:r w:rsidR="006D6A2D" w:rsidRPr="006D6A2D">
        <w:rPr>
          <w:i/>
          <w:sz w:val="24"/>
          <w:szCs w:val="24"/>
        </w:rPr>
        <w:t>p</w:t>
      </w:r>
      <w:r w:rsidR="006D6A2D">
        <w:rPr>
          <w:iCs/>
          <w:sz w:val="24"/>
          <w:szCs w:val="24"/>
        </w:rPr>
        <w:t xml:space="preserve"> = .02</w:t>
      </w:r>
      <w:r w:rsidR="002F3105">
        <w:rPr>
          <w:iCs/>
          <w:sz w:val="24"/>
          <w:szCs w:val="24"/>
        </w:rPr>
        <w:t xml:space="preserve"> (“</w:t>
      </w:r>
      <w:r w:rsidR="002F3105" w:rsidRPr="002F3105">
        <w:rPr>
          <w:iCs/>
          <w:sz w:val="24"/>
          <w:szCs w:val="24"/>
        </w:rPr>
        <w:t>Graded assignments helped me understand the course material</w:t>
      </w:r>
      <w:r w:rsidR="002F3105">
        <w:rPr>
          <w:iCs/>
          <w:sz w:val="24"/>
          <w:szCs w:val="24"/>
        </w:rPr>
        <w:t>”</w:t>
      </w:r>
      <w:r w:rsidR="00D235D2">
        <w:rPr>
          <w:iCs/>
          <w:sz w:val="24"/>
          <w:szCs w:val="24"/>
        </w:rPr>
        <w:t xml:space="preserve">; </w:t>
      </w:r>
      <w:r w:rsidR="00D235D2">
        <w:rPr>
          <w:iCs/>
          <w:sz w:val="24"/>
          <w:szCs w:val="24"/>
        </w:rPr>
        <w:fldChar w:fldCharType="begin"/>
      </w:r>
      <w:r w:rsidR="00D235D2">
        <w:rPr>
          <w:iCs/>
          <w:sz w:val="24"/>
          <w:szCs w:val="24"/>
        </w:rPr>
        <w:instrText xml:space="preserve"> REF _Ref216968982 </w:instrText>
      </w:r>
      <w:r w:rsidR="00D235D2">
        <w:rPr>
          <w:iCs/>
          <w:sz w:val="24"/>
          <w:szCs w:val="24"/>
        </w:rPr>
        <w:fldChar w:fldCharType="separate"/>
      </w:r>
      <w:r w:rsidR="00BF298C" w:rsidRPr="00AF17A3">
        <w:rPr>
          <w:b/>
          <w:bCs/>
          <w:i/>
          <w:sz w:val="24"/>
          <w:szCs w:val="24"/>
        </w:rPr>
        <w:t xml:space="preserve">Figure </w:t>
      </w:r>
      <w:r w:rsidR="00BF298C">
        <w:rPr>
          <w:b/>
          <w:bCs/>
          <w:i/>
          <w:noProof/>
          <w:sz w:val="24"/>
          <w:szCs w:val="24"/>
        </w:rPr>
        <w:t>1</w:t>
      </w:r>
      <w:r w:rsidR="00D235D2">
        <w:rPr>
          <w:iCs/>
          <w:sz w:val="24"/>
          <w:szCs w:val="24"/>
        </w:rPr>
        <w:fldChar w:fldCharType="end"/>
      </w:r>
      <w:r w:rsidR="00D235D2">
        <w:rPr>
          <w:iCs/>
          <w:sz w:val="24"/>
          <w:szCs w:val="24"/>
        </w:rPr>
        <w:t>B</w:t>
      </w:r>
      <w:r w:rsidR="002F3105">
        <w:rPr>
          <w:iCs/>
          <w:sz w:val="24"/>
          <w:szCs w:val="24"/>
        </w:rPr>
        <w:t>)</w:t>
      </w:r>
      <w:r w:rsidR="006568B4" w:rsidRPr="006568B4">
        <w:rPr>
          <w:iCs/>
          <w:sz w:val="24"/>
          <w:szCs w:val="24"/>
        </w:rPr>
        <w:t>.</w:t>
      </w:r>
      <w:r w:rsidR="00977848">
        <w:rPr>
          <w:iCs/>
          <w:sz w:val="24"/>
          <w:szCs w:val="24"/>
        </w:rPr>
        <w:t xml:space="preserve"> </w:t>
      </w:r>
      <w:r w:rsidR="006568B4" w:rsidRPr="006568B4">
        <w:rPr>
          <w:iCs/>
          <w:sz w:val="24"/>
          <w:szCs w:val="24"/>
        </w:rPr>
        <w:t>Overall, we observed reduced statistical anxiety alongside comparable outcomes on other measures</w:t>
      </w:r>
      <w:r w:rsidR="00977848">
        <w:rPr>
          <w:iCs/>
          <w:sz w:val="24"/>
          <w:szCs w:val="24"/>
        </w:rPr>
        <w:t>,</w:t>
      </w:r>
      <w:r w:rsidR="006568B4" w:rsidRPr="006568B4">
        <w:rPr>
          <w:iCs/>
          <w:sz w:val="24"/>
          <w:szCs w:val="24"/>
        </w:rPr>
        <w:t xml:space="preserve"> which we view as a success given that these </w:t>
      </w:r>
      <w:r w:rsidR="006568B4" w:rsidRPr="006568B4">
        <w:rPr>
          <w:iCs/>
          <w:sz w:val="24"/>
          <w:szCs w:val="24"/>
        </w:rPr>
        <w:lastRenderedPageBreak/>
        <w:t>results were achieved at no cost to students.</w:t>
      </w:r>
      <w:r w:rsidR="00A347D0" w:rsidRPr="00A347D0">
        <w:rPr>
          <w:iCs/>
          <w:noProof/>
          <w:sz w:val="24"/>
          <w:szCs w:val="24"/>
        </w:rPr>
        <w:drawing>
          <wp:inline distT="0" distB="0" distL="0" distR="0" wp14:anchorId="2A6055AC" wp14:editId="7BEEA277">
            <wp:extent cx="5788278" cy="2444750"/>
            <wp:effectExtent l="0" t="0" r="3175" b="0"/>
            <wp:docPr id="1917634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63454" name="Picture 1"/>
                    <pic:cNvPicPr/>
                  </pic:nvPicPr>
                  <pic:blipFill>
                    <a:blip r:embed="rId13" cstate="print">
                      <a:extLst>
                        <a:ext uri="{28A0092B-C50C-407E-A947-70E740481C1C}">
                          <a14:useLocalDpi xmlns:a14="http://schemas.microsoft.com/office/drawing/2010/main"/>
                        </a:ext>
                      </a:extLst>
                    </a:blip>
                    <a:stretch>
                      <a:fillRect/>
                    </a:stretch>
                  </pic:blipFill>
                  <pic:spPr>
                    <a:xfrm>
                      <a:off x="0" y="0"/>
                      <a:ext cx="5788278" cy="2444750"/>
                    </a:xfrm>
                    <a:prstGeom prst="rect">
                      <a:avLst/>
                    </a:prstGeom>
                  </pic:spPr>
                </pic:pic>
              </a:graphicData>
            </a:graphic>
          </wp:inline>
        </w:drawing>
      </w:r>
    </w:p>
    <w:p w14:paraId="28868D0C" w14:textId="0E463877" w:rsidR="00A347D0" w:rsidRPr="00D54F03" w:rsidRDefault="00AF17A3" w:rsidP="00AF17A3">
      <w:pPr>
        <w:spacing w:after="0"/>
        <w:ind w:left="360"/>
        <w:rPr>
          <w:iCs/>
          <w:sz w:val="24"/>
          <w:szCs w:val="24"/>
        </w:rPr>
      </w:pPr>
      <w:bookmarkStart w:id="2" w:name="_Ref216968982"/>
      <w:r w:rsidRPr="00AF17A3">
        <w:rPr>
          <w:b/>
          <w:bCs/>
          <w:i/>
          <w:sz w:val="24"/>
          <w:szCs w:val="24"/>
        </w:rPr>
        <w:t xml:space="preserve">Figure </w:t>
      </w:r>
      <w:r w:rsidRPr="00AF17A3">
        <w:rPr>
          <w:b/>
          <w:bCs/>
          <w:i/>
          <w:sz w:val="24"/>
          <w:szCs w:val="24"/>
        </w:rPr>
        <w:fldChar w:fldCharType="begin"/>
      </w:r>
      <w:r w:rsidRPr="00AF17A3">
        <w:rPr>
          <w:b/>
          <w:bCs/>
          <w:i/>
          <w:sz w:val="24"/>
          <w:szCs w:val="24"/>
        </w:rPr>
        <w:instrText xml:space="preserve"> SEQ Figure \* ARABIC </w:instrText>
      </w:r>
      <w:r w:rsidRPr="00AF17A3">
        <w:rPr>
          <w:b/>
          <w:bCs/>
          <w:i/>
          <w:sz w:val="24"/>
          <w:szCs w:val="24"/>
        </w:rPr>
        <w:fldChar w:fldCharType="separate"/>
      </w:r>
      <w:r w:rsidR="00BF298C">
        <w:rPr>
          <w:b/>
          <w:bCs/>
          <w:i/>
          <w:noProof/>
          <w:sz w:val="24"/>
          <w:szCs w:val="24"/>
        </w:rPr>
        <w:t>1</w:t>
      </w:r>
      <w:r w:rsidRPr="00AF17A3">
        <w:rPr>
          <w:b/>
          <w:bCs/>
          <w:i/>
          <w:sz w:val="24"/>
          <w:szCs w:val="24"/>
        </w:rPr>
        <w:fldChar w:fldCharType="end"/>
      </w:r>
      <w:bookmarkEnd w:id="2"/>
      <w:r w:rsidRPr="00AF17A3">
        <w:rPr>
          <w:i/>
          <w:sz w:val="24"/>
          <w:szCs w:val="24"/>
        </w:rPr>
        <w:t xml:space="preserve">. </w:t>
      </w:r>
      <w:r w:rsidRPr="00D54F03">
        <w:rPr>
          <w:iCs/>
          <w:sz w:val="24"/>
          <w:szCs w:val="24"/>
        </w:rPr>
        <w:t xml:space="preserve">Survey results. </w:t>
      </w:r>
      <w:r w:rsidR="00677C19" w:rsidRPr="00677C19">
        <w:rPr>
          <w:iCs/>
          <w:sz w:val="24"/>
          <w:szCs w:val="24"/>
        </w:rPr>
        <w:t>A) Comparison of composite scores from the Student Statistical Anxiety Survey</w:t>
      </w:r>
      <w:r w:rsidR="00DA2FDB">
        <w:rPr>
          <w:iCs/>
          <w:sz w:val="24"/>
          <w:szCs w:val="24"/>
        </w:rPr>
        <w:t xml:space="preserve"> (SAS)</w:t>
      </w:r>
      <w:r w:rsidR="00677C19" w:rsidRPr="00677C19">
        <w:rPr>
          <w:iCs/>
          <w:sz w:val="24"/>
          <w:szCs w:val="24"/>
        </w:rPr>
        <w:t xml:space="preserve">. B) Comparison of scores for a selected item from the Satisfaction Toward the Textbook Survey. An asterisk denotes statistical significance at </w:t>
      </w:r>
      <w:r w:rsidR="00DA2FDB">
        <w:rPr>
          <w:iCs/>
          <w:sz w:val="24"/>
          <w:szCs w:val="24"/>
        </w:rPr>
        <w:sym w:font="Symbol" w:char="F061"/>
      </w:r>
      <w:r w:rsidR="00DA2FDB">
        <w:rPr>
          <w:iCs/>
          <w:sz w:val="24"/>
          <w:szCs w:val="24"/>
        </w:rPr>
        <w:t xml:space="preserve"> = </w:t>
      </w:r>
      <w:r w:rsidR="00677C19" w:rsidRPr="00677C19">
        <w:rPr>
          <w:iCs/>
          <w:sz w:val="24"/>
          <w:szCs w:val="24"/>
        </w:rPr>
        <w:t>.05.</w:t>
      </w:r>
    </w:p>
    <w:p w14:paraId="6A3354D8" w14:textId="77777777" w:rsidR="00AF17A3" w:rsidRPr="00AF17A3" w:rsidRDefault="00AF17A3" w:rsidP="00AF17A3">
      <w:pPr>
        <w:spacing w:after="0"/>
        <w:ind w:left="360"/>
        <w:rPr>
          <w:i/>
          <w:sz w:val="24"/>
          <w:szCs w:val="24"/>
        </w:rPr>
      </w:pPr>
    </w:p>
    <w:p w14:paraId="2F866775" w14:textId="2740E968" w:rsidR="00213B18" w:rsidRDefault="00FE04CE" w:rsidP="0001733A">
      <w:pPr>
        <w:ind w:left="360"/>
        <w:rPr>
          <w:iCs/>
          <w:sz w:val="24"/>
          <w:szCs w:val="24"/>
        </w:rPr>
      </w:pPr>
      <w:r w:rsidRPr="00977848">
        <w:rPr>
          <w:b/>
          <w:i/>
          <w:sz w:val="24"/>
          <w:szCs w:val="24"/>
        </w:rPr>
        <w:t xml:space="preserve">Additional </w:t>
      </w:r>
      <w:r w:rsidR="004A6A2B" w:rsidRPr="00977848">
        <w:rPr>
          <w:b/>
          <w:i/>
          <w:sz w:val="24"/>
          <w:szCs w:val="24"/>
        </w:rPr>
        <w:t xml:space="preserve">Potential </w:t>
      </w:r>
      <w:r w:rsidR="0023615A" w:rsidRPr="00977848">
        <w:rPr>
          <w:b/>
          <w:i/>
          <w:sz w:val="24"/>
          <w:szCs w:val="24"/>
        </w:rPr>
        <w:t>Influence</w:t>
      </w:r>
      <w:r w:rsidR="004A6A2B" w:rsidRPr="00977848">
        <w:rPr>
          <w:b/>
          <w:i/>
          <w:sz w:val="24"/>
          <w:szCs w:val="24"/>
        </w:rPr>
        <w:t>s on</w:t>
      </w:r>
      <w:r w:rsidR="0023615A" w:rsidRPr="00977848">
        <w:rPr>
          <w:b/>
          <w:i/>
          <w:sz w:val="24"/>
          <w:szCs w:val="24"/>
        </w:rPr>
        <w:t xml:space="preserve"> Outcomes</w:t>
      </w:r>
    </w:p>
    <w:p w14:paraId="5BF2323F" w14:textId="0AC33F96" w:rsidR="00B45D98" w:rsidRDefault="00E20C21" w:rsidP="00213B18">
      <w:pPr>
        <w:ind w:left="360"/>
        <w:rPr>
          <w:iCs/>
          <w:sz w:val="24"/>
          <w:szCs w:val="24"/>
        </w:rPr>
      </w:pPr>
      <w:r>
        <w:rPr>
          <w:iCs/>
          <w:sz w:val="24"/>
          <w:szCs w:val="24"/>
        </w:rPr>
        <w:t>Although we collected pre- and post-transformation data to enable the comparisons described above, we note several factors that readers should consider</w:t>
      </w:r>
      <w:r w:rsidR="001E2356">
        <w:rPr>
          <w:iCs/>
          <w:sz w:val="24"/>
          <w:szCs w:val="24"/>
        </w:rPr>
        <w:t xml:space="preserve"> in their interpretation of these comparisons</w:t>
      </w:r>
      <w:r>
        <w:rPr>
          <w:iCs/>
          <w:sz w:val="24"/>
          <w:szCs w:val="24"/>
        </w:rPr>
        <w:t xml:space="preserve">. </w:t>
      </w:r>
      <w:r w:rsidR="00B52F77">
        <w:rPr>
          <w:iCs/>
          <w:sz w:val="24"/>
          <w:szCs w:val="24"/>
        </w:rPr>
        <w:t>One instructor used the same textbook but in a different format, and the other two instructors implement</w:t>
      </w:r>
      <w:r w:rsidR="00781031">
        <w:rPr>
          <w:iCs/>
          <w:sz w:val="24"/>
          <w:szCs w:val="24"/>
        </w:rPr>
        <w:t>ed</w:t>
      </w:r>
      <w:r w:rsidR="00B52F77">
        <w:rPr>
          <w:iCs/>
          <w:sz w:val="24"/>
          <w:szCs w:val="24"/>
        </w:rPr>
        <w:t xml:space="preserve"> an entirely new </w:t>
      </w:r>
      <w:r w:rsidR="00934666">
        <w:rPr>
          <w:iCs/>
          <w:sz w:val="24"/>
          <w:szCs w:val="24"/>
        </w:rPr>
        <w:t>textbook</w:t>
      </w:r>
      <w:r w:rsidR="00781031">
        <w:rPr>
          <w:iCs/>
          <w:sz w:val="24"/>
          <w:szCs w:val="24"/>
        </w:rPr>
        <w:t xml:space="preserve"> in Fall 2025</w:t>
      </w:r>
      <w:r w:rsidR="00934666">
        <w:rPr>
          <w:iCs/>
          <w:sz w:val="24"/>
          <w:szCs w:val="24"/>
        </w:rPr>
        <w:t xml:space="preserve">. </w:t>
      </w:r>
      <w:r w:rsidR="003E601B">
        <w:rPr>
          <w:iCs/>
          <w:sz w:val="24"/>
          <w:szCs w:val="24"/>
        </w:rPr>
        <w:t>All</w:t>
      </w:r>
      <w:r w:rsidR="001E2356">
        <w:rPr>
          <w:iCs/>
          <w:sz w:val="24"/>
          <w:szCs w:val="24"/>
        </w:rPr>
        <w:t xml:space="preserve"> three</w:t>
      </w:r>
      <w:r w:rsidR="003E601B">
        <w:rPr>
          <w:iCs/>
          <w:sz w:val="24"/>
          <w:szCs w:val="24"/>
        </w:rPr>
        <w:t xml:space="preserve"> instructors needed to make modifications to their grading systems to </w:t>
      </w:r>
      <w:r w:rsidR="008F7814">
        <w:rPr>
          <w:iCs/>
          <w:sz w:val="24"/>
          <w:szCs w:val="24"/>
        </w:rPr>
        <w:t xml:space="preserve">account for the </w:t>
      </w:r>
      <w:r w:rsidR="00BC3A21">
        <w:rPr>
          <w:iCs/>
          <w:sz w:val="24"/>
          <w:szCs w:val="24"/>
        </w:rPr>
        <w:t>MyOpenMath assignments</w:t>
      </w:r>
      <w:r w:rsidR="00252FB8">
        <w:rPr>
          <w:iCs/>
          <w:sz w:val="24"/>
          <w:szCs w:val="24"/>
        </w:rPr>
        <w:t>, so DFW rates are not directly comparable</w:t>
      </w:r>
      <w:r w:rsidR="00BC3A21">
        <w:rPr>
          <w:iCs/>
          <w:sz w:val="24"/>
          <w:szCs w:val="24"/>
        </w:rPr>
        <w:t>. Regarding exams, one instructor implemented the option for students to re-attempt incorrect questions for partial credit</w:t>
      </w:r>
      <w:r w:rsidR="00252FB8">
        <w:rPr>
          <w:iCs/>
          <w:sz w:val="24"/>
          <w:szCs w:val="24"/>
        </w:rPr>
        <w:t xml:space="preserve">; </w:t>
      </w:r>
      <w:r w:rsidR="00BC3A21">
        <w:rPr>
          <w:iCs/>
          <w:sz w:val="24"/>
          <w:szCs w:val="24"/>
        </w:rPr>
        <w:t xml:space="preserve">another </w:t>
      </w:r>
      <w:r w:rsidR="00B62CC3">
        <w:rPr>
          <w:iCs/>
          <w:sz w:val="24"/>
          <w:szCs w:val="24"/>
        </w:rPr>
        <w:t xml:space="preserve">moved </w:t>
      </w:r>
      <w:r w:rsidR="002B331E">
        <w:rPr>
          <w:iCs/>
          <w:sz w:val="24"/>
          <w:szCs w:val="24"/>
        </w:rPr>
        <w:t>exam</w:t>
      </w:r>
      <w:r w:rsidR="00252FB8">
        <w:rPr>
          <w:iCs/>
          <w:sz w:val="24"/>
          <w:szCs w:val="24"/>
        </w:rPr>
        <w:t>s</w:t>
      </w:r>
      <w:r w:rsidR="00B62CC3">
        <w:rPr>
          <w:iCs/>
          <w:sz w:val="24"/>
          <w:szCs w:val="24"/>
        </w:rPr>
        <w:t xml:space="preserve"> from online administration to in-person administration</w:t>
      </w:r>
      <w:r w:rsidR="0267CF7B" w:rsidRPr="6693E605">
        <w:rPr>
          <w:sz w:val="24"/>
          <w:szCs w:val="24"/>
        </w:rPr>
        <w:t xml:space="preserve"> and increased the </w:t>
      </w:r>
      <w:r w:rsidR="00252FB8">
        <w:rPr>
          <w:sz w:val="24"/>
          <w:szCs w:val="24"/>
        </w:rPr>
        <w:t>weight</w:t>
      </w:r>
      <w:r w:rsidR="0267CF7B" w:rsidRPr="6693E605">
        <w:rPr>
          <w:sz w:val="24"/>
          <w:szCs w:val="24"/>
        </w:rPr>
        <w:t xml:space="preserve"> of exam grades</w:t>
      </w:r>
      <w:r w:rsidR="00252FB8">
        <w:rPr>
          <w:sz w:val="24"/>
          <w:szCs w:val="24"/>
        </w:rPr>
        <w:t xml:space="preserve"> in the final grading scheme; and </w:t>
      </w:r>
      <w:r w:rsidR="00BA4128">
        <w:rPr>
          <w:iCs/>
          <w:sz w:val="24"/>
          <w:szCs w:val="24"/>
        </w:rPr>
        <w:t>all three administered a cumulative final exam in both semesters.</w:t>
      </w:r>
      <w:r w:rsidR="009B5CA3">
        <w:rPr>
          <w:iCs/>
          <w:sz w:val="24"/>
          <w:szCs w:val="24"/>
        </w:rPr>
        <w:t xml:space="preserve"> As noted above, </w:t>
      </w:r>
      <w:r w:rsidR="00215A5F">
        <w:rPr>
          <w:iCs/>
          <w:sz w:val="24"/>
          <w:szCs w:val="24"/>
        </w:rPr>
        <w:t xml:space="preserve">data from student surveys also indicated that students worked </w:t>
      </w:r>
      <w:r w:rsidR="00252FB8">
        <w:rPr>
          <w:iCs/>
          <w:sz w:val="24"/>
          <w:szCs w:val="24"/>
        </w:rPr>
        <w:t xml:space="preserve">significantly </w:t>
      </w:r>
      <w:r w:rsidR="00215A5F">
        <w:rPr>
          <w:iCs/>
          <w:sz w:val="24"/>
          <w:szCs w:val="24"/>
        </w:rPr>
        <w:t>more during the post-transformation semester.</w:t>
      </w:r>
    </w:p>
    <w:p w14:paraId="2107F97D" w14:textId="2FC17221" w:rsidR="00F70B70" w:rsidRPr="004F2656" w:rsidRDefault="00F70B70" w:rsidP="000758BD">
      <w:pPr>
        <w:pStyle w:val="Heading1"/>
        <w:numPr>
          <w:ilvl w:val="0"/>
          <w:numId w:val="23"/>
        </w:numPr>
        <w:ind w:left="360"/>
      </w:pPr>
      <w:r w:rsidRPr="004F2656">
        <w:t>Sustainability Plan</w:t>
      </w:r>
    </w:p>
    <w:p w14:paraId="22938727" w14:textId="29110650" w:rsidR="001950EC" w:rsidRPr="004C48A8" w:rsidRDefault="0077332D" w:rsidP="008F0ADA">
      <w:pPr>
        <w:ind w:left="360"/>
        <w:rPr>
          <w:sz w:val="24"/>
          <w:szCs w:val="24"/>
        </w:rPr>
      </w:pPr>
      <w:r w:rsidRPr="004C48A8">
        <w:rPr>
          <w:sz w:val="24"/>
          <w:szCs w:val="24"/>
        </w:rPr>
        <w:t>Each of the three primary team members</w:t>
      </w:r>
      <w:r w:rsidR="00D05BF5" w:rsidRPr="004C48A8">
        <w:rPr>
          <w:sz w:val="24"/>
          <w:szCs w:val="24"/>
        </w:rPr>
        <w:t xml:space="preserve"> teaches at least one section of this course each semester. </w:t>
      </w:r>
      <w:r w:rsidR="00637977" w:rsidRPr="004C48A8">
        <w:rPr>
          <w:sz w:val="24"/>
          <w:szCs w:val="24"/>
        </w:rPr>
        <w:t>We are committed to m</w:t>
      </w:r>
      <w:r w:rsidR="008F0ADA" w:rsidRPr="004C48A8">
        <w:rPr>
          <w:sz w:val="24"/>
          <w:szCs w:val="24"/>
        </w:rPr>
        <w:t xml:space="preserve">aintaining and updating </w:t>
      </w:r>
      <w:r w:rsidR="00637977" w:rsidRPr="004C48A8">
        <w:rPr>
          <w:sz w:val="24"/>
          <w:szCs w:val="24"/>
        </w:rPr>
        <w:t>the</w:t>
      </w:r>
      <w:r w:rsidR="008F0ADA" w:rsidRPr="004C48A8">
        <w:rPr>
          <w:sz w:val="24"/>
          <w:szCs w:val="24"/>
        </w:rPr>
        <w:t xml:space="preserve"> course materials </w:t>
      </w:r>
      <w:r w:rsidR="00637977" w:rsidRPr="004C48A8">
        <w:rPr>
          <w:sz w:val="24"/>
          <w:szCs w:val="24"/>
        </w:rPr>
        <w:t xml:space="preserve">in a way that not only </w:t>
      </w:r>
      <w:r w:rsidR="00D158A4" w:rsidRPr="004C48A8">
        <w:rPr>
          <w:sz w:val="24"/>
          <w:szCs w:val="24"/>
        </w:rPr>
        <w:t>ensures their accuracy for our own courses, but</w:t>
      </w:r>
      <w:r w:rsidR="00D50AF2" w:rsidRPr="004C48A8">
        <w:rPr>
          <w:sz w:val="24"/>
          <w:szCs w:val="24"/>
        </w:rPr>
        <w:t xml:space="preserve"> by editing the </w:t>
      </w:r>
      <w:r w:rsidR="004F097E" w:rsidRPr="004C48A8">
        <w:rPr>
          <w:sz w:val="24"/>
          <w:szCs w:val="24"/>
        </w:rPr>
        <w:t>source materials, edits will automatically be applied for other instructors using the</w:t>
      </w:r>
      <w:r w:rsidR="00C9275B">
        <w:rPr>
          <w:sz w:val="24"/>
          <w:szCs w:val="24"/>
        </w:rPr>
        <w:t>se</w:t>
      </w:r>
      <w:r w:rsidR="004F097E" w:rsidRPr="004C48A8">
        <w:rPr>
          <w:sz w:val="24"/>
          <w:szCs w:val="24"/>
        </w:rPr>
        <w:t xml:space="preserve"> course materials. This creates implications for other instructors, which are described in our </w:t>
      </w:r>
      <w:r w:rsidR="0075025A" w:rsidRPr="0075025A">
        <w:rPr>
          <w:sz w:val="24"/>
          <w:szCs w:val="24"/>
        </w:rPr>
        <w:t>Using LibreTexts &amp; MyOpenMath - Quick Guide</w:t>
      </w:r>
      <w:r w:rsidR="0075025A">
        <w:rPr>
          <w:sz w:val="24"/>
          <w:szCs w:val="24"/>
        </w:rPr>
        <w:t xml:space="preserve"> document</w:t>
      </w:r>
      <w:r w:rsidR="008F0ADA" w:rsidRPr="004C48A8">
        <w:rPr>
          <w:sz w:val="24"/>
          <w:szCs w:val="24"/>
        </w:rPr>
        <w:t xml:space="preserve">. </w:t>
      </w:r>
    </w:p>
    <w:p w14:paraId="40029C82" w14:textId="4BE2ACDB" w:rsidR="008F0ADA" w:rsidRPr="004C48A8" w:rsidRDefault="008F0ADA" w:rsidP="008F0ADA">
      <w:pPr>
        <w:ind w:left="360"/>
        <w:rPr>
          <w:sz w:val="24"/>
          <w:szCs w:val="24"/>
        </w:rPr>
      </w:pPr>
      <w:r w:rsidRPr="004C48A8">
        <w:rPr>
          <w:sz w:val="24"/>
          <w:szCs w:val="24"/>
        </w:rPr>
        <w:lastRenderedPageBreak/>
        <w:t>The team will conduct biannual reviews each May and December after the adoption of the new materials. The first step in our review process is to verify the accuracy of the online assignments and ensure that hyperlinks</w:t>
      </w:r>
      <w:r w:rsidR="0075025A">
        <w:rPr>
          <w:sz w:val="24"/>
          <w:szCs w:val="24"/>
        </w:rPr>
        <w:t>, videos, and activities</w:t>
      </w:r>
      <w:r w:rsidRPr="004C48A8">
        <w:rPr>
          <w:sz w:val="24"/>
          <w:szCs w:val="24"/>
        </w:rPr>
        <w:t xml:space="preserve"> in the textbooks are still active. We will leverage data from MyOpenMath to identify questions that students struggled with the most and investigate whether these challenges stem from the complexity of the questions, unclear wording, or gaps in instructional materials. Finally, we will examine the association between students’ performance on the MyOpenMath assignments and their final grades in </w:t>
      </w:r>
      <w:r w:rsidR="00486E09">
        <w:rPr>
          <w:sz w:val="24"/>
          <w:szCs w:val="24"/>
        </w:rPr>
        <w:t>the course</w:t>
      </w:r>
      <w:r w:rsidRPr="004C48A8">
        <w:rPr>
          <w:sz w:val="24"/>
          <w:szCs w:val="24"/>
        </w:rPr>
        <w:t xml:space="preserve">. This analysis will provide insights into whether we can improve the alignment between the online assignments and the overall learning objectives. </w:t>
      </w:r>
    </w:p>
    <w:p w14:paraId="3F3AFE12" w14:textId="14228697" w:rsidR="007C4F65" w:rsidRPr="004C48A8" w:rsidRDefault="008F0ADA" w:rsidP="007C4F65">
      <w:pPr>
        <w:ind w:left="360"/>
        <w:rPr>
          <w:sz w:val="24"/>
          <w:szCs w:val="24"/>
        </w:rPr>
      </w:pPr>
      <w:r w:rsidRPr="004C48A8">
        <w:rPr>
          <w:sz w:val="24"/>
          <w:szCs w:val="24"/>
        </w:rPr>
        <w:t xml:space="preserve">In </w:t>
      </w:r>
      <w:r w:rsidR="007C4F65" w:rsidRPr="004C48A8">
        <w:rPr>
          <w:sz w:val="24"/>
          <w:szCs w:val="24"/>
        </w:rPr>
        <w:t>subsequent</w:t>
      </w:r>
      <w:r w:rsidRPr="004C48A8">
        <w:rPr>
          <w:sz w:val="24"/>
          <w:szCs w:val="24"/>
        </w:rPr>
        <w:t xml:space="preserve"> semester</w:t>
      </w:r>
      <w:r w:rsidR="007C4F65" w:rsidRPr="004C48A8">
        <w:rPr>
          <w:sz w:val="24"/>
          <w:szCs w:val="24"/>
        </w:rPr>
        <w:t>s</w:t>
      </w:r>
      <w:r w:rsidRPr="004C48A8">
        <w:rPr>
          <w:sz w:val="24"/>
          <w:szCs w:val="24"/>
        </w:rPr>
        <w:t xml:space="preserve">, we </w:t>
      </w:r>
      <w:r w:rsidR="007C4F65" w:rsidRPr="004C48A8">
        <w:rPr>
          <w:sz w:val="24"/>
          <w:szCs w:val="24"/>
        </w:rPr>
        <w:t xml:space="preserve">will continue to </w:t>
      </w:r>
      <w:r w:rsidRPr="004C48A8">
        <w:rPr>
          <w:sz w:val="24"/>
          <w:szCs w:val="24"/>
        </w:rPr>
        <w:t xml:space="preserve">solicit student feedback about the new materials through informal </w:t>
      </w:r>
      <w:r w:rsidR="007C4F65" w:rsidRPr="004C48A8">
        <w:rPr>
          <w:sz w:val="24"/>
          <w:szCs w:val="24"/>
        </w:rPr>
        <w:t>feedback</w:t>
      </w:r>
      <w:r w:rsidRPr="004C48A8">
        <w:rPr>
          <w:sz w:val="24"/>
          <w:szCs w:val="24"/>
        </w:rPr>
        <w:t xml:space="preserve"> surveys</w:t>
      </w:r>
      <w:r w:rsidR="007C4F65" w:rsidRPr="004C48A8">
        <w:rPr>
          <w:sz w:val="24"/>
          <w:szCs w:val="24"/>
        </w:rPr>
        <w:t xml:space="preserve"> (e.g., satisfaction, usage) and monitoring formal course evaluation comments. </w:t>
      </w:r>
    </w:p>
    <w:p w14:paraId="5531C005" w14:textId="24D1783E" w:rsidR="008F0ADA" w:rsidRPr="008F0ADA" w:rsidRDefault="004C48A8" w:rsidP="008F0ADA">
      <w:pPr>
        <w:ind w:left="360"/>
        <w:rPr>
          <w:sz w:val="24"/>
          <w:szCs w:val="24"/>
        </w:rPr>
      </w:pPr>
      <w:r w:rsidRPr="004C48A8">
        <w:rPr>
          <w:sz w:val="24"/>
          <w:szCs w:val="24"/>
        </w:rPr>
        <w:t>W</w:t>
      </w:r>
      <w:r w:rsidR="008F0ADA" w:rsidRPr="004C48A8">
        <w:rPr>
          <w:sz w:val="24"/>
          <w:szCs w:val="24"/>
        </w:rPr>
        <w:t xml:space="preserve">e will implement an improvement process yearly in May to maintain and update </w:t>
      </w:r>
      <w:r w:rsidRPr="004C48A8">
        <w:rPr>
          <w:sz w:val="24"/>
          <w:szCs w:val="24"/>
        </w:rPr>
        <w:t>the</w:t>
      </w:r>
      <w:r w:rsidR="008F0ADA" w:rsidRPr="004C48A8">
        <w:rPr>
          <w:sz w:val="24"/>
          <w:szCs w:val="24"/>
        </w:rPr>
        <w:t xml:space="preserve"> course materials. This process will include: (1) updating and refining questions and explanations to improve clarity and accuracy, (2) adjusting the difficulty levels of questions based on students' performance and feedback, (3) providing updated technical support materials to help students navigate LibreTexts and MyOpenMath effectively.</w:t>
      </w:r>
      <w:r w:rsidR="008F0ADA" w:rsidRPr="008F0ADA">
        <w:rPr>
          <w:sz w:val="24"/>
          <w:szCs w:val="24"/>
        </w:rPr>
        <w:t xml:space="preserve"> </w:t>
      </w:r>
    </w:p>
    <w:p w14:paraId="5D2930F4" w14:textId="4DE0702F" w:rsidR="00471C68" w:rsidRPr="004F2656" w:rsidRDefault="00471C68" w:rsidP="000758BD">
      <w:pPr>
        <w:pStyle w:val="Heading1"/>
        <w:numPr>
          <w:ilvl w:val="0"/>
          <w:numId w:val="23"/>
        </w:numPr>
        <w:ind w:left="360"/>
      </w:pPr>
      <w:r w:rsidRPr="004F2656">
        <w:t xml:space="preserve">Future </w:t>
      </w:r>
      <w:r w:rsidR="00190A51">
        <w:t xml:space="preserve">Affordable Materials </w:t>
      </w:r>
      <w:r w:rsidRPr="004F2656">
        <w:t>Plans</w:t>
      </w:r>
    </w:p>
    <w:p w14:paraId="3B1BFCE9" w14:textId="46C2A42A" w:rsidR="005A3F78" w:rsidRPr="004C48A8" w:rsidRDefault="002D3956" w:rsidP="005A3F78">
      <w:pPr>
        <w:ind w:left="360"/>
        <w:rPr>
          <w:sz w:val="24"/>
          <w:szCs w:val="24"/>
        </w:rPr>
      </w:pPr>
      <w:r>
        <w:rPr>
          <w:sz w:val="24"/>
          <w:szCs w:val="24"/>
        </w:rPr>
        <w:t xml:space="preserve">Dr. </w:t>
      </w:r>
      <w:r w:rsidR="005A3F78" w:rsidRPr="2AE3D8F4">
        <w:rPr>
          <w:sz w:val="24"/>
          <w:szCs w:val="24"/>
        </w:rPr>
        <w:t>Zheng</w:t>
      </w:r>
      <w:r>
        <w:rPr>
          <w:sz w:val="24"/>
          <w:szCs w:val="24"/>
        </w:rPr>
        <w:t xml:space="preserve"> previously used a publisher text with an associated online homework platform; she notes that she </w:t>
      </w:r>
      <w:r w:rsidR="006C05BD">
        <w:rPr>
          <w:sz w:val="24"/>
          <w:szCs w:val="24"/>
        </w:rPr>
        <w:t>think</w:t>
      </w:r>
      <w:r>
        <w:rPr>
          <w:sz w:val="24"/>
          <w:szCs w:val="24"/>
        </w:rPr>
        <w:t xml:space="preserve">s </w:t>
      </w:r>
      <w:r w:rsidR="005A3F78" w:rsidRPr="2AE3D8F4">
        <w:rPr>
          <w:sz w:val="24"/>
          <w:szCs w:val="24"/>
        </w:rPr>
        <w:t xml:space="preserve">MyOpenMath works well as a free homework platform. </w:t>
      </w:r>
      <w:r>
        <w:rPr>
          <w:sz w:val="24"/>
          <w:szCs w:val="24"/>
        </w:rPr>
        <w:t xml:space="preserve">She teaches </w:t>
      </w:r>
      <w:r w:rsidR="006C05BD">
        <w:rPr>
          <w:sz w:val="24"/>
          <w:szCs w:val="24"/>
        </w:rPr>
        <w:t>Statistical Applications each semester, and if she</w:t>
      </w:r>
      <w:r w:rsidR="005A3F78" w:rsidRPr="2AE3D8F4">
        <w:rPr>
          <w:sz w:val="24"/>
          <w:szCs w:val="24"/>
        </w:rPr>
        <w:t xml:space="preserve"> teach</w:t>
      </w:r>
      <w:r w:rsidR="006C05BD">
        <w:rPr>
          <w:sz w:val="24"/>
          <w:szCs w:val="24"/>
        </w:rPr>
        <w:t>es</w:t>
      </w:r>
      <w:r w:rsidR="005A3F78" w:rsidRPr="2AE3D8F4">
        <w:rPr>
          <w:sz w:val="24"/>
          <w:szCs w:val="24"/>
        </w:rPr>
        <w:t xml:space="preserve"> other stats-related classes in the future (</w:t>
      </w:r>
      <w:r w:rsidR="006C05BD">
        <w:rPr>
          <w:sz w:val="24"/>
          <w:szCs w:val="24"/>
        </w:rPr>
        <w:t>e.g., Advanced Lab</w:t>
      </w:r>
      <w:r w:rsidR="005A3F78" w:rsidRPr="2AE3D8F4">
        <w:rPr>
          <w:sz w:val="24"/>
          <w:szCs w:val="24"/>
        </w:rPr>
        <w:t>),</w:t>
      </w:r>
      <w:r w:rsidR="006C05BD">
        <w:rPr>
          <w:sz w:val="24"/>
          <w:szCs w:val="24"/>
        </w:rPr>
        <w:t xml:space="preserve"> she</w:t>
      </w:r>
      <w:r w:rsidR="005A3F78" w:rsidRPr="2AE3D8F4">
        <w:rPr>
          <w:sz w:val="24"/>
          <w:szCs w:val="24"/>
        </w:rPr>
        <w:t xml:space="preserve"> will consider creating similar homework on MyOpenMath again. </w:t>
      </w:r>
    </w:p>
    <w:p w14:paraId="19706F8C" w14:textId="5CC419C8" w:rsidR="000E498E" w:rsidRPr="00D6760D" w:rsidRDefault="00C46550" w:rsidP="003F4D85">
      <w:pPr>
        <w:ind w:left="360"/>
        <w:rPr>
          <w:sz w:val="24"/>
          <w:szCs w:val="24"/>
        </w:rPr>
      </w:pPr>
      <w:r w:rsidRPr="00D6760D">
        <w:rPr>
          <w:sz w:val="24"/>
          <w:szCs w:val="24"/>
        </w:rPr>
        <w:t xml:space="preserve">Dr. </w:t>
      </w:r>
      <w:r w:rsidR="004C48A8" w:rsidRPr="00D6760D">
        <w:rPr>
          <w:sz w:val="24"/>
          <w:szCs w:val="24"/>
        </w:rPr>
        <w:t>Rheem</w:t>
      </w:r>
      <w:r w:rsidR="00C33BE1" w:rsidRPr="00D6760D">
        <w:rPr>
          <w:sz w:val="24"/>
          <w:szCs w:val="24"/>
        </w:rPr>
        <w:t xml:space="preserve"> </w:t>
      </w:r>
      <w:r w:rsidR="00D6760D" w:rsidRPr="00D6760D">
        <w:rPr>
          <w:sz w:val="24"/>
          <w:szCs w:val="24"/>
        </w:rPr>
        <w:t xml:space="preserve">has been exploring ways to reduce students’ financial burden without compromising learning quality. </w:t>
      </w:r>
      <w:r w:rsidR="00593809" w:rsidRPr="00593809">
        <w:rPr>
          <w:sz w:val="24"/>
          <w:szCs w:val="24"/>
        </w:rPr>
        <w:t>Initially, he was not aware that adopting, creating, or remixing open educational resources was a viable option or that this approach could have a meaningful impact.</w:t>
      </w:r>
      <w:r w:rsidR="00D6760D" w:rsidRPr="00D6760D">
        <w:rPr>
          <w:sz w:val="24"/>
          <w:szCs w:val="24"/>
        </w:rPr>
        <w:t xml:space="preserve"> </w:t>
      </w:r>
      <w:r w:rsidR="00BE6027" w:rsidRPr="00BE6027">
        <w:rPr>
          <w:sz w:val="24"/>
          <w:szCs w:val="24"/>
        </w:rPr>
        <w:t>After witnessing the positive effects of OERs on students’ learning experiences, he plans to expand these efforts to upper-division, specialized courses</w:t>
      </w:r>
      <w:r w:rsidR="00D16959">
        <w:rPr>
          <w:sz w:val="24"/>
          <w:szCs w:val="24"/>
        </w:rPr>
        <w:t xml:space="preserve"> that typically have </w:t>
      </w:r>
      <w:r w:rsidR="00BE6027" w:rsidRPr="00BE6027">
        <w:rPr>
          <w:sz w:val="24"/>
          <w:szCs w:val="24"/>
        </w:rPr>
        <w:t>even more limited OER options</w:t>
      </w:r>
      <w:r w:rsidR="00D16959">
        <w:rPr>
          <w:sz w:val="24"/>
          <w:szCs w:val="24"/>
        </w:rPr>
        <w:t xml:space="preserve">, </w:t>
      </w:r>
      <w:r w:rsidR="00BE6027" w:rsidRPr="00BE6027">
        <w:rPr>
          <w:sz w:val="24"/>
          <w:szCs w:val="24"/>
        </w:rPr>
        <w:t>requir</w:t>
      </w:r>
      <w:r w:rsidR="00D16959">
        <w:rPr>
          <w:sz w:val="24"/>
          <w:szCs w:val="24"/>
        </w:rPr>
        <w:t>ing students</w:t>
      </w:r>
      <w:r w:rsidR="00BE6027" w:rsidRPr="00BE6027">
        <w:rPr>
          <w:sz w:val="24"/>
          <w:szCs w:val="24"/>
        </w:rPr>
        <w:t xml:space="preserve"> to pay substantial amounts for course materials.</w:t>
      </w:r>
      <w:r w:rsidR="00FE0C63" w:rsidRPr="00D6760D">
        <w:rPr>
          <w:sz w:val="24"/>
          <w:szCs w:val="24"/>
        </w:rPr>
        <w:t xml:space="preserve"> </w:t>
      </w:r>
    </w:p>
    <w:p w14:paraId="3B7EE11E" w14:textId="5221A4E2" w:rsidR="006C05BD" w:rsidRPr="004C48A8" w:rsidRDefault="006C05BD" w:rsidP="006C05BD">
      <w:pPr>
        <w:ind w:left="360"/>
        <w:rPr>
          <w:iCs/>
          <w:sz w:val="24"/>
          <w:szCs w:val="24"/>
        </w:rPr>
      </w:pPr>
      <w:r>
        <w:rPr>
          <w:iCs/>
          <w:sz w:val="24"/>
          <w:szCs w:val="24"/>
        </w:rPr>
        <w:t xml:space="preserve">Dr. </w:t>
      </w:r>
      <w:r w:rsidRPr="004C48A8">
        <w:rPr>
          <w:iCs/>
          <w:sz w:val="24"/>
          <w:szCs w:val="24"/>
        </w:rPr>
        <w:t>Hilley</w:t>
      </w:r>
      <w:r>
        <w:rPr>
          <w:iCs/>
          <w:sz w:val="24"/>
          <w:szCs w:val="24"/>
        </w:rPr>
        <w:t xml:space="preserve"> uses OER </w:t>
      </w:r>
      <w:r w:rsidR="00C05A3B">
        <w:rPr>
          <w:iCs/>
          <w:sz w:val="24"/>
          <w:szCs w:val="24"/>
        </w:rPr>
        <w:t>materials</w:t>
      </w:r>
      <w:r>
        <w:rPr>
          <w:iCs/>
          <w:sz w:val="24"/>
          <w:szCs w:val="24"/>
        </w:rPr>
        <w:t xml:space="preserve"> for all </w:t>
      </w:r>
      <w:r w:rsidR="009A5F12">
        <w:rPr>
          <w:iCs/>
          <w:sz w:val="24"/>
          <w:szCs w:val="24"/>
        </w:rPr>
        <w:t>of the upper-division courses he teaches at KSU</w:t>
      </w:r>
      <w:r w:rsidR="00BD6D9E">
        <w:rPr>
          <w:iCs/>
          <w:sz w:val="24"/>
          <w:szCs w:val="24"/>
        </w:rPr>
        <w:t xml:space="preserve">, but </w:t>
      </w:r>
      <w:r w:rsidR="008C0251">
        <w:rPr>
          <w:iCs/>
          <w:sz w:val="24"/>
          <w:szCs w:val="24"/>
        </w:rPr>
        <w:t xml:space="preserve">this project introduced him to the process of </w:t>
      </w:r>
      <w:r w:rsidR="00BD6D9E">
        <w:rPr>
          <w:iCs/>
          <w:sz w:val="24"/>
          <w:szCs w:val="24"/>
        </w:rPr>
        <w:t>remix</w:t>
      </w:r>
      <w:r w:rsidR="008C0251">
        <w:rPr>
          <w:iCs/>
          <w:sz w:val="24"/>
          <w:szCs w:val="24"/>
        </w:rPr>
        <w:t xml:space="preserve">ing and creating </w:t>
      </w:r>
      <w:r w:rsidR="00AE5F4A">
        <w:rPr>
          <w:iCs/>
          <w:sz w:val="24"/>
          <w:szCs w:val="24"/>
        </w:rPr>
        <w:t>OER materials</w:t>
      </w:r>
      <w:r w:rsidR="00C05A3B">
        <w:rPr>
          <w:iCs/>
          <w:sz w:val="24"/>
          <w:szCs w:val="24"/>
        </w:rPr>
        <w:t>.</w:t>
      </w:r>
      <w:r w:rsidR="001632C1">
        <w:rPr>
          <w:iCs/>
          <w:sz w:val="24"/>
          <w:szCs w:val="24"/>
        </w:rPr>
        <w:t xml:space="preserve"> </w:t>
      </w:r>
      <w:r w:rsidR="00AE475B">
        <w:rPr>
          <w:iCs/>
          <w:sz w:val="24"/>
          <w:szCs w:val="24"/>
        </w:rPr>
        <w:t>H</w:t>
      </w:r>
      <w:r w:rsidR="001632C1">
        <w:rPr>
          <w:iCs/>
          <w:sz w:val="24"/>
          <w:szCs w:val="24"/>
        </w:rPr>
        <w:t>e note</w:t>
      </w:r>
      <w:r w:rsidR="00AE475B">
        <w:rPr>
          <w:iCs/>
          <w:sz w:val="24"/>
          <w:szCs w:val="24"/>
        </w:rPr>
        <w:t>s</w:t>
      </w:r>
      <w:r w:rsidR="001632C1">
        <w:rPr>
          <w:iCs/>
          <w:sz w:val="24"/>
          <w:szCs w:val="24"/>
        </w:rPr>
        <w:t xml:space="preserve"> the </w:t>
      </w:r>
      <w:r w:rsidR="00AE475B">
        <w:rPr>
          <w:iCs/>
          <w:sz w:val="24"/>
          <w:szCs w:val="24"/>
        </w:rPr>
        <w:t>considerable</w:t>
      </w:r>
      <w:r w:rsidR="001632C1">
        <w:rPr>
          <w:iCs/>
          <w:sz w:val="24"/>
          <w:szCs w:val="24"/>
        </w:rPr>
        <w:t xml:space="preserve"> need for students to gain iterative practice in </w:t>
      </w:r>
      <w:r w:rsidR="00D622F7">
        <w:rPr>
          <w:iCs/>
          <w:sz w:val="24"/>
          <w:szCs w:val="24"/>
        </w:rPr>
        <w:t>statistics</w:t>
      </w:r>
      <w:r w:rsidR="00B31FF2">
        <w:rPr>
          <w:iCs/>
          <w:sz w:val="24"/>
          <w:szCs w:val="24"/>
        </w:rPr>
        <w:t xml:space="preserve">; in shifting to teaching statistics in a primarily online format over the past year and a half, </w:t>
      </w:r>
      <w:r w:rsidR="001A34F2">
        <w:rPr>
          <w:iCs/>
          <w:sz w:val="24"/>
          <w:szCs w:val="24"/>
        </w:rPr>
        <w:t xml:space="preserve">he noted that </w:t>
      </w:r>
      <w:r w:rsidR="007619B3">
        <w:rPr>
          <w:iCs/>
          <w:sz w:val="24"/>
          <w:szCs w:val="24"/>
        </w:rPr>
        <w:t xml:space="preserve">this type of practice </w:t>
      </w:r>
      <w:r w:rsidR="009D1A78">
        <w:rPr>
          <w:iCs/>
          <w:sz w:val="24"/>
          <w:szCs w:val="24"/>
        </w:rPr>
        <w:t>was especially</w:t>
      </w:r>
      <w:r w:rsidR="007619B3">
        <w:rPr>
          <w:iCs/>
          <w:sz w:val="24"/>
          <w:szCs w:val="24"/>
        </w:rPr>
        <w:t xml:space="preserve"> limited </w:t>
      </w:r>
      <w:r w:rsidR="009D1A78">
        <w:rPr>
          <w:iCs/>
          <w:sz w:val="24"/>
          <w:szCs w:val="24"/>
        </w:rPr>
        <w:t>with</w:t>
      </w:r>
      <w:r w:rsidR="007619B3">
        <w:rPr>
          <w:iCs/>
          <w:sz w:val="24"/>
          <w:szCs w:val="24"/>
        </w:rPr>
        <w:t xml:space="preserve"> OER materials. </w:t>
      </w:r>
      <w:r w:rsidR="00BF5A41">
        <w:rPr>
          <w:iCs/>
          <w:sz w:val="24"/>
          <w:szCs w:val="24"/>
        </w:rPr>
        <w:t>Therefore, p</w:t>
      </w:r>
      <w:r w:rsidR="00AE475B">
        <w:rPr>
          <w:iCs/>
          <w:sz w:val="24"/>
          <w:szCs w:val="24"/>
        </w:rPr>
        <w:t xml:space="preserve">rior to this project, </w:t>
      </w:r>
      <w:r w:rsidR="00BF5A41">
        <w:rPr>
          <w:iCs/>
          <w:sz w:val="24"/>
          <w:szCs w:val="24"/>
        </w:rPr>
        <w:t xml:space="preserve">he considered </w:t>
      </w:r>
      <w:r w:rsidR="002B20FD">
        <w:rPr>
          <w:iCs/>
          <w:sz w:val="24"/>
          <w:szCs w:val="24"/>
        </w:rPr>
        <w:t xml:space="preserve">selecting paid publisher materials </w:t>
      </w:r>
      <w:r w:rsidR="00B25176">
        <w:rPr>
          <w:iCs/>
          <w:sz w:val="24"/>
          <w:szCs w:val="24"/>
        </w:rPr>
        <w:t>to provide online practice opportunities to students, but t</w:t>
      </w:r>
      <w:r w:rsidR="00C05A3B">
        <w:rPr>
          <w:iCs/>
          <w:sz w:val="24"/>
          <w:szCs w:val="24"/>
        </w:rPr>
        <w:t xml:space="preserve">his project enabled him to provide the same resources in more interactive </w:t>
      </w:r>
      <w:r w:rsidR="00C05A3B">
        <w:rPr>
          <w:iCs/>
          <w:sz w:val="24"/>
          <w:szCs w:val="24"/>
        </w:rPr>
        <w:lastRenderedPageBreak/>
        <w:t>format</w:t>
      </w:r>
      <w:r w:rsidR="00AE5F4A">
        <w:rPr>
          <w:iCs/>
          <w:sz w:val="24"/>
          <w:szCs w:val="24"/>
        </w:rPr>
        <w:t xml:space="preserve">s. </w:t>
      </w:r>
      <w:r w:rsidR="00D25428">
        <w:rPr>
          <w:iCs/>
          <w:sz w:val="24"/>
          <w:szCs w:val="24"/>
        </w:rPr>
        <w:t xml:space="preserve">Dr. Hilley is committed to </w:t>
      </w:r>
      <w:r w:rsidR="00B64DF4">
        <w:rPr>
          <w:iCs/>
          <w:sz w:val="24"/>
          <w:szCs w:val="24"/>
        </w:rPr>
        <w:t>affordable and accessible materials</w:t>
      </w:r>
      <w:r w:rsidR="00D25428">
        <w:rPr>
          <w:iCs/>
          <w:sz w:val="24"/>
          <w:szCs w:val="24"/>
        </w:rPr>
        <w:t xml:space="preserve"> </w:t>
      </w:r>
      <w:r w:rsidR="00B64DF4">
        <w:rPr>
          <w:iCs/>
          <w:sz w:val="24"/>
          <w:szCs w:val="24"/>
        </w:rPr>
        <w:t>and will consider additional opportunities to both use and create OER materials for future courses.</w:t>
      </w:r>
    </w:p>
    <w:p w14:paraId="68427203" w14:textId="3170B244" w:rsidR="00871BC4" w:rsidRPr="00220876" w:rsidRDefault="00190A51" w:rsidP="000758BD">
      <w:pPr>
        <w:pStyle w:val="Heading1"/>
        <w:numPr>
          <w:ilvl w:val="0"/>
          <w:numId w:val="23"/>
        </w:numPr>
        <w:ind w:left="360"/>
      </w:pPr>
      <w:r w:rsidRPr="00220876">
        <w:t xml:space="preserve">Future </w:t>
      </w:r>
      <w:r w:rsidR="00220876" w:rsidRPr="00220876">
        <w:t>Scholarship Plans</w:t>
      </w:r>
    </w:p>
    <w:p w14:paraId="6BA50EAF" w14:textId="2987A2F8" w:rsidR="009F1093" w:rsidRDefault="009F1093" w:rsidP="009F1093">
      <w:pPr>
        <w:ind w:left="360"/>
        <w:rPr>
          <w:iCs/>
          <w:sz w:val="24"/>
          <w:szCs w:val="24"/>
        </w:rPr>
      </w:pPr>
      <w:r>
        <w:rPr>
          <w:iCs/>
          <w:sz w:val="24"/>
          <w:szCs w:val="24"/>
        </w:rPr>
        <w:t xml:space="preserve">Our evaluation of the course </w:t>
      </w:r>
      <w:r w:rsidR="00AC4C4F">
        <w:rPr>
          <w:iCs/>
          <w:sz w:val="24"/>
          <w:szCs w:val="24"/>
        </w:rPr>
        <w:t>materials</w:t>
      </w:r>
      <w:r>
        <w:rPr>
          <w:iCs/>
          <w:sz w:val="24"/>
          <w:szCs w:val="24"/>
        </w:rPr>
        <w:t xml:space="preserve"> included an IRB-approved </w:t>
      </w:r>
      <w:r w:rsidR="00AC4C4F">
        <w:rPr>
          <w:iCs/>
          <w:sz w:val="24"/>
          <w:szCs w:val="24"/>
        </w:rPr>
        <w:t>study based on principles from the Scholarship of Teaching and Learning (SoTL) and user experience (UX) researc</w:t>
      </w:r>
      <w:r w:rsidR="001C6C85">
        <w:rPr>
          <w:iCs/>
          <w:sz w:val="24"/>
          <w:szCs w:val="24"/>
        </w:rPr>
        <w:t>h</w:t>
      </w:r>
      <w:r w:rsidR="00AC4C4F">
        <w:rPr>
          <w:iCs/>
          <w:sz w:val="24"/>
          <w:szCs w:val="24"/>
        </w:rPr>
        <w:t xml:space="preserve">. </w:t>
      </w:r>
      <w:r w:rsidR="009C5531">
        <w:rPr>
          <w:iCs/>
          <w:sz w:val="24"/>
          <w:szCs w:val="24"/>
        </w:rPr>
        <w:t xml:space="preserve">From a SoTL perspective, we collected data from students in Spring 2025 (pre-implementation) and Fall 2025 (first semester of implementation) to assess their </w:t>
      </w:r>
      <w:r w:rsidR="00F62DC5">
        <w:rPr>
          <w:iCs/>
          <w:sz w:val="24"/>
          <w:szCs w:val="24"/>
        </w:rPr>
        <w:t xml:space="preserve">satisfaction with and use of course materials; we also asked for specific feedback </w:t>
      </w:r>
      <w:r w:rsidR="001937E8">
        <w:rPr>
          <w:iCs/>
          <w:sz w:val="24"/>
          <w:szCs w:val="24"/>
        </w:rPr>
        <w:t xml:space="preserve">on the course materials and assessed learner-oriented constructs like statistics anxiety. </w:t>
      </w:r>
      <w:r w:rsidR="00765CAB">
        <w:rPr>
          <w:iCs/>
          <w:sz w:val="24"/>
          <w:szCs w:val="24"/>
        </w:rPr>
        <w:t>From a UX perspective, we conducted user interviews with students who previously completed PSYC 3000</w:t>
      </w:r>
      <w:r w:rsidR="00057683">
        <w:rPr>
          <w:iCs/>
          <w:sz w:val="24"/>
          <w:szCs w:val="24"/>
        </w:rPr>
        <w:t xml:space="preserve">. During the interviews, students were asked to interact with the new materials and provide feedback. </w:t>
      </w:r>
    </w:p>
    <w:p w14:paraId="49D26D57" w14:textId="0E90731D" w:rsidR="00CB083C" w:rsidRPr="008A701C" w:rsidRDefault="002B4DF3" w:rsidP="003F4D85">
      <w:pPr>
        <w:ind w:left="360"/>
        <w:rPr>
          <w:sz w:val="24"/>
          <w:szCs w:val="24"/>
        </w:rPr>
      </w:pPr>
      <w:r w:rsidRPr="00E709D4">
        <w:rPr>
          <w:iCs/>
          <w:sz w:val="24"/>
          <w:szCs w:val="24"/>
        </w:rPr>
        <w:t>We anticipate that this work will result in at least one presentation and one publication.</w:t>
      </w:r>
      <w:r w:rsidR="009A6285" w:rsidRPr="00E709D4">
        <w:rPr>
          <w:iCs/>
          <w:sz w:val="24"/>
          <w:szCs w:val="24"/>
        </w:rPr>
        <w:t xml:space="preserve"> Our presentation entitled </w:t>
      </w:r>
      <w:r w:rsidR="00FA5278" w:rsidRPr="002C5D43">
        <w:rPr>
          <w:i/>
          <w:sz w:val="24"/>
          <w:szCs w:val="24"/>
        </w:rPr>
        <w:t>Enhancing Psychological Statistics Learning Through Open and Interactive Course Materials</w:t>
      </w:r>
      <w:r w:rsidR="00FA5278" w:rsidRPr="00E709D4">
        <w:rPr>
          <w:iCs/>
          <w:sz w:val="24"/>
          <w:szCs w:val="24"/>
        </w:rPr>
        <w:t xml:space="preserve"> </w:t>
      </w:r>
      <w:r w:rsidR="002C5D43">
        <w:rPr>
          <w:iCs/>
          <w:sz w:val="24"/>
          <w:szCs w:val="24"/>
        </w:rPr>
        <w:t>was</w:t>
      </w:r>
      <w:r w:rsidR="00FA5278" w:rsidRPr="00D5035B">
        <w:rPr>
          <w:iCs/>
          <w:sz w:val="24"/>
          <w:szCs w:val="24"/>
        </w:rPr>
        <w:t xml:space="preserve"> presented</w:t>
      </w:r>
      <w:r w:rsidR="00FA5278" w:rsidRPr="00E709D4">
        <w:rPr>
          <w:iCs/>
          <w:sz w:val="24"/>
          <w:szCs w:val="24"/>
        </w:rPr>
        <w:t xml:space="preserve"> at the 2025 </w:t>
      </w:r>
      <w:r w:rsidR="00E709D4" w:rsidRPr="00E709D4">
        <w:rPr>
          <w:iCs/>
          <w:sz w:val="24"/>
          <w:szCs w:val="24"/>
        </w:rPr>
        <w:t>Teaching to Enhance Research Methods &amp; Statistics in Psychology (</w:t>
      </w:r>
      <w:r w:rsidR="002C5D43">
        <w:rPr>
          <w:iCs/>
          <w:sz w:val="24"/>
          <w:szCs w:val="24"/>
        </w:rPr>
        <w:t>P</w:t>
      </w:r>
      <w:r w:rsidR="00E709D4" w:rsidRPr="00E709D4">
        <w:rPr>
          <w:iCs/>
          <w:sz w:val="24"/>
          <w:szCs w:val="24"/>
        </w:rPr>
        <w:t>sychTERMS) conference</w:t>
      </w:r>
      <w:r w:rsidR="002C5D43">
        <w:rPr>
          <w:iCs/>
          <w:sz w:val="24"/>
          <w:szCs w:val="24"/>
        </w:rPr>
        <w:t xml:space="preserve"> and won a </w:t>
      </w:r>
      <w:r w:rsidR="002C5D43" w:rsidRPr="002C5D43">
        <w:rPr>
          <w:i/>
          <w:sz w:val="24"/>
          <w:szCs w:val="24"/>
        </w:rPr>
        <w:t>Best Presentation</w:t>
      </w:r>
      <w:r w:rsidR="002C5D43">
        <w:rPr>
          <w:iCs/>
          <w:sz w:val="24"/>
          <w:szCs w:val="24"/>
        </w:rPr>
        <w:t xml:space="preserve"> award</w:t>
      </w:r>
      <w:r w:rsidR="00E709D4" w:rsidRPr="00E709D4">
        <w:rPr>
          <w:iCs/>
          <w:sz w:val="24"/>
          <w:szCs w:val="24"/>
        </w:rPr>
        <w:t>.</w:t>
      </w:r>
      <w:r w:rsidR="003313B5">
        <w:rPr>
          <w:iCs/>
          <w:sz w:val="24"/>
          <w:szCs w:val="24"/>
        </w:rPr>
        <w:t xml:space="preserve"> </w:t>
      </w:r>
      <w:r w:rsidR="005A3F78">
        <w:rPr>
          <w:iCs/>
          <w:sz w:val="24"/>
          <w:szCs w:val="24"/>
        </w:rPr>
        <w:t>The</w:t>
      </w:r>
      <w:r w:rsidR="003313B5" w:rsidRPr="003650B9">
        <w:rPr>
          <w:iCs/>
          <w:sz w:val="24"/>
          <w:szCs w:val="24"/>
        </w:rPr>
        <w:t xml:space="preserve"> manuscript</w:t>
      </w:r>
      <w:r w:rsidR="003650B9">
        <w:rPr>
          <w:iCs/>
          <w:sz w:val="24"/>
          <w:szCs w:val="24"/>
        </w:rPr>
        <w:t xml:space="preserve"> </w:t>
      </w:r>
      <w:r w:rsidR="002C5D43">
        <w:rPr>
          <w:iCs/>
          <w:sz w:val="24"/>
          <w:szCs w:val="24"/>
        </w:rPr>
        <w:t xml:space="preserve">is in progress, and we anticipate submitting it to a </w:t>
      </w:r>
      <w:r w:rsidR="00305392" w:rsidRPr="003650B9">
        <w:rPr>
          <w:iCs/>
          <w:sz w:val="24"/>
          <w:szCs w:val="24"/>
        </w:rPr>
        <w:t xml:space="preserve">journal focused on psychology education or </w:t>
      </w:r>
      <w:r w:rsidR="003650B9" w:rsidRPr="003650B9">
        <w:rPr>
          <w:iCs/>
          <w:sz w:val="24"/>
          <w:szCs w:val="24"/>
        </w:rPr>
        <w:t>online learning in 2026.</w:t>
      </w:r>
    </w:p>
    <w:sectPr w:rsidR="00CB083C" w:rsidRPr="008A701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D27780" w14:textId="77777777" w:rsidR="003E7DC8" w:rsidRDefault="003E7DC8">
      <w:pPr>
        <w:spacing w:after="0" w:line="240" w:lineRule="auto"/>
      </w:pPr>
      <w:r>
        <w:separator/>
      </w:r>
    </w:p>
  </w:endnote>
  <w:endnote w:type="continuationSeparator" w:id="0">
    <w:p w14:paraId="6762D731" w14:textId="77777777" w:rsidR="003E7DC8" w:rsidRDefault="003E7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BDBB61" w14:textId="77777777" w:rsidR="003E7DC8" w:rsidRDefault="003E7DC8">
      <w:pPr>
        <w:spacing w:after="0" w:line="240" w:lineRule="auto"/>
      </w:pPr>
      <w:r>
        <w:separator/>
      </w:r>
    </w:p>
  </w:footnote>
  <w:footnote w:type="continuationSeparator" w:id="0">
    <w:p w14:paraId="5E801734" w14:textId="77777777" w:rsidR="003E7DC8" w:rsidRDefault="003E7DC8">
      <w:pPr>
        <w:spacing w:after="0" w:line="240" w:lineRule="auto"/>
      </w:pPr>
      <w:r>
        <w:continuationSeparator/>
      </w:r>
    </w:p>
  </w:footnote>
  <w:footnote w:id="1">
    <w:p w14:paraId="1D60B2A0" w14:textId="6D8D3204" w:rsidR="00314A60" w:rsidRDefault="00314A60">
      <w:pPr>
        <w:pStyle w:val="FootnoteText"/>
      </w:pPr>
      <w:r>
        <w:rPr>
          <w:rStyle w:val="FootnoteReference"/>
        </w:rPr>
        <w:footnoteRef/>
      </w:r>
      <w:r>
        <w:t xml:space="preserve"> </w:t>
      </w:r>
      <w:r w:rsidR="005D22F8">
        <w:t xml:space="preserve">We are appreciative of the contributions by Maci DeMott, who served as a </w:t>
      </w:r>
      <w:r w:rsidR="00E43363">
        <w:t xml:space="preserve">student assistant for the duration of the project and was integral to the creation, review, and formal evaluation of course materials; An Nguyen, who served as a graduate assistant, and </w:t>
      </w:r>
      <w:r w:rsidR="00A34BB2">
        <w:t xml:space="preserve">completed many of the technical edits required in </w:t>
      </w:r>
      <w:r w:rsidR="00AE3CF6">
        <w:t xml:space="preserve">MyOpenMath; Amanda Wolfe, who served as a faculty peer reviewer of the textbook and assignment materials; and Chelsee Dickson, </w:t>
      </w:r>
      <w:r w:rsidR="00994C84">
        <w:t xml:space="preserve">who copyedited the textbook and </w:t>
      </w:r>
      <w:r w:rsidR="008865D6">
        <w:t xml:space="preserve">advised the project team on OER </w:t>
      </w:r>
      <w:r w:rsidR="0047001D">
        <w:t xml:space="preserve">best </w:t>
      </w:r>
      <w:r w:rsidR="008865D6">
        <w:t xml:space="preserve">practices. </w:t>
      </w:r>
    </w:p>
  </w:footnote>
  <w:footnote w:id="2">
    <w:p w14:paraId="240FD95C" w14:textId="394CCBA7" w:rsidR="00B44784" w:rsidRDefault="00B44784">
      <w:pPr>
        <w:pStyle w:val="FootnoteText"/>
      </w:pPr>
      <w:r>
        <w:rPr>
          <w:rStyle w:val="FootnoteReference"/>
        </w:rPr>
        <w:footnoteRef/>
      </w:r>
      <w:r>
        <w:t xml:space="preserve"> </w:t>
      </w:r>
      <w:r w:rsidR="009323AE">
        <w:t>Any purchases are processed directly through LibreTexts, and their FAQs note that “</w:t>
      </w:r>
      <w:r w:rsidR="009323AE" w:rsidRPr="009323AE">
        <w:t>the cost is to cover the printing and shipping expenses along with a minor administrative fee to help maintain the bookstore</w:t>
      </w:r>
      <w:r w:rsidR="009323AE">
        <w:t>.”</w:t>
      </w:r>
      <w:r w:rsidR="00CD3F8D" w:rsidRPr="00CD3F8D">
        <w:t xml:space="preserve"> </w:t>
      </w:r>
      <w:r w:rsidR="00CD3F8D">
        <w:t>The project team does not receive payment related to purchasing printed copies.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B663A"/>
    <w:multiLevelType w:val="hybridMultilevel"/>
    <w:tmpl w:val="03BC86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E724F94"/>
    <w:multiLevelType w:val="hybridMultilevel"/>
    <w:tmpl w:val="CB96D754"/>
    <w:lvl w:ilvl="0" w:tplc="97B214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F2387E"/>
    <w:multiLevelType w:val="hybridMultilevel"/>
    <w:tmpl w:val="F71A652C"/>
    <w:lvl w:ilvl="0" w:tplc="D84A3EA6">
      <w:start w:val="1"/>
      <w:numFmt w:val="bullet"/>
      <w:lvlText w:val=""/>
      <w:lvlJc w:val="left"/>
      <w:pPr>
        <w:ind w:left="720" w:hanging="360"/>
      </w:pPr>
      <w:rPr>
        <w:rFonts w:ascii="Symbol" w:hAnsi="Symbol" w:hint="default"/>
      </w:rPr>
    </w:lvl>
    <w:lvl w:ilvl="1" w:tplc="D2FA5D58">
      <w:start w:val="1"/>
      <w:numFmt w:val="bullet"/>
      <w:lvlText w:val="o"/>
      <w:lvlJc w:val="left"/>
      <w:pPr>
        <w:ind w:left="1440" w:hanging="360"/>
      </w:pPr>
      <w:rPr>
        <w:rFonts w:ascii="Courier New" w:hAnsi="Courier New" w:hint="default"/>
      </w:rPr>
    </w:lvl>
    <w:lvl w:ilvl="2" w:tplc="8D8A820A">
      <w:start w:val="1"/>
      <w:numFmt w:val="bullet"/>
      <w:lvlText w:val=""/>
      <w:lvlJc w:val="left"/>
      <w:pPr>
        <w:ind w:left="2160" w:hanging="360"/>
      </w:pPr>
      <w:rPr>
        <w:rFonts w:ascii="Wingdings" w:hAnsi="Wingdings" w:hint="default"/>
      </w:rPr>
    </w:lvl>
    <w:lvl w:ilvl="3" w:tplc="580C50AA">
      <w:start w:val="1"/>
      <w:numFmt w:val="bullet"/>
      <w:lvlText w:val=""/>
      <w:lvlJc w:val="left"/>
      <w:pPr>
        <w:ind w:left="2880" w:hanging="360"/>
      </w:pPr>
      <w:rPr>
        <w:rFonts w:ascii="Symbol" w:hAnsi="Symbol" w:hint="default"/>
      </w:rPr>
    </w:lvl>
    <w:lvl w:ilvl="4" w:tplc="F4565104">
      <w:start w:val="1"/>
      <w:numFmt w:val="bullet"/>
      <w:lvlText w:val="o"/>
      <w:lvlJc w:val="left"/>
      <w:pPr>
        <w:ind w:left="3600" w:hanging="360"/>
      </w:pPr>
      <w:rPr>
        <w:rFonts w:ascii="Courier New" w:hAnsi="Courier New" w:hint="default"/>
      </w:rPr>
    </w:lvl>
    <w:lvl w:ilvl="5" w:tplc="8B98C4EA">
      <w:start w:val="1"/>
      <w:numFmt w:val="bullet"/>
      <w:lvlText w:val=""/>
      <w:lvlJc w:val="left"/>
      <w:pPr>
        <w:ind w:left="4320" w:hanging="360"/>
      </w:pPr>
      <w:rPr>
        <w:rFonts w:ascii="Wingdings" w:hAnsi="Wingdings" w:hint="default"/>
      </w:rPr>
    </w:lvl>
    <w:lvl w:ilvl="6" w:tplc="CE5AF57A">
      <w:start w:val="1"/>
      <w:numFmt w:val="bullet"/>
      <w:lvlText w:val=""/>
      <w:lvlJc w:val="left"/>
      <w:pPr>
        <w:ind w:left="5040" w:hanging="360"/>
      </w:pPr>
      <w:rPr>
        <w:rFonts w:ascii="Symbol" w:hAnsi="Symbol" w:hint="default"/>
      </w:rPr>
    </w:lvl>
    <w:lvl w:ilvl="7" w:tplc="EDBA89A0">
      <w:start w:val="1"/>
      <w:numFmt w:val="bullet"/>
      <w:lvlText w:val="o"/>
      <w:lvlJc w:val="left"/>
      <w:pPr>
        <w:ind w:left="5760" w:hanging="360"/>
      </w:pPr>
      <w:rPr>
        <w:rFonts w:ascii="Courier New" w:hAnsi="Courier New" w:hint="default"/>
      </w:rPr>
    </w:lvl>
    <w:lvl w:ilvl="8" w:tplc="2DF09D4A">
      <w:start w:val="1"/>
      <w:numFmt w:val="bullet"/>
      <w:lvlText w:val=""/>
      <w:lvlJc w:val="left"/>
      <w:pPr>
        <w:ind w:left="6480" w:hanging="360"/>
      </w:pPr>
      <w:rPr>
        <w:rFonts w:ascii="Wingdings" w:hAnsi="Wingdings" w:hint="default"/>
      </w:rPr>
    </w:lvl>
  </w:abstractNum>
  <w:abstractNum w:abstractNumId="9"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D14E20"/>
    <w:multiLevelType w:val="hybridMultilevel"/>
    <w:tmpl w:val="6B7A893C"/>
    <w:lvl w:ilvl="0" w:tplc="FFFFFFFF">
      <w:start w:val="1"/>
      <w:numFmt w:val="decimal"/>
      <w:lvlText w:val="%1."/>
      <w:lvlJc w:val="left"/>
      <w:pPr>
        <w:ind w:left="720" w:hanging="360"/>
      </w:pPr>
    </w:lvl>
    <w:lvl w:ilvl="1" w:tplc="FFFFFFFF">
      <w:start w:val="1"/>
      <w:numFmt w:val="upp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87A28E1"/>
    <w:multiLevelType w:val="hybridMultilevel"/>
    <w:tmpl w:val="D8A863B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006F26"/>
    <w:multiLevelType w:val="hybridMultilevel"/>
    <w:tmpl w:val="40207A7E"/>
    <w:lvl w:ilvl="0" w:tplc="AE64E448">
      <w:start w:val="1"/>
      <w:numFmt w:val="bullet"/>
      <w:lvlText w:val=""/>
      <w:lvlJc w:val="left"/>
      <w:pPr>
        <w:ind w:left="720" w:hanging="360"/>
      </w:pPr>
      <w:rPr>
        <w:rFonts w:ascii="Symbol" w:hAnsi="Symbol" w:hint="default"/>
      </w:rPr>
    </w:lvl>
    <w:lvl w:ilvl="1" w:tplc="4ED49FE2">
      <w:start w:val="1"/>
      <w:numFmt w:val="bullet"/>
      <w:lvlText w:val="o"/>
      <w:lvlJc w:val="left"/>
      <w:pPr>
        <w:ind w:left="1440" w:hanging="360"/>
      </w:pPr>
      <w:rPr>
        <w:rFonts w:ascii="Courier New" w:hAnsi="Courier New" w:hint="default"/>
      </w:rPr>
    </w:lvl>
    <w:lvl w:ilvl="2" w:tplc="33500B2C">
      <w:start w:val="1"/>
      <w:numFmt w:val="bullet"/>
      <w:lvlText w:val=""/>
      <w:lvlJc w:val="left"/>
      <w:pPr>
        <w:ind w:left="2160" w:hanging="360"/>
      </w:pPr>
      <w:rPr>
        <w:rFonts w:ascii="Wingdings" w:hAnsi="Wingdings" w:hint="default"/>
      </w:rPr>
    </w:lvl>
    <w:lvl w:ilvl="3" w:tplc="147C550E">
      <w:start w:val="1"/>
      <w:numFmt w:val="bullet"/>
      <w:lvlText w:val=""/>
      <w:lvlJc w:val="left"/>
      <w:pPr>
        <w:ind w:left="2880" w:hanging="360"/>
      </w:pPr>
      <w:rPr>
        <w:rFonts w:ascii="Symbol" w:hAnsi="Symbol" w:hint="default"/>
      </w:rPr>
    </w:lvl>
    <w:lvl w:ilvl="4" w:tplc="59EC3316">
      <w:start w:val="1"/>
      <w:numFmt w:val="bullet"/>
      <w:lvlText w:val="o"/>
      <w:lvlJc w:val="left"/>
      <w:pPr>
        <w:ind w:left="3600" w:hanging="360"/>
      </w:pPr>
      <w:rPr>
        <w:rFonts w:ascii="Courier New" w:hAnsi="Courier New" w:hint="default"/>
      </w:rPr>
    </w:lvl>
    <w:lvl w:ilvl="5" w:tplc="46824F08">
      <w:start w:val="1"/>
      <w:numFmt w:val="bullet"/>
      <w:lvlText w:val=""/>
      <w:lvlJc w:val="left"/>
      <w:pPr>
        <w:ind w:left="4320" w:hanging="360"/>
      </w:pPr>
      <w:rPr>
        <w:rFonts w:ascii="Wingdings" w:hAnsi="Wingdings" w:hint="default"/>
      </w:rPr>
    </w:lvl>
    <w:lvl w:ilvl="6" w:tplc="380CAB5E">
      <w:start w:val="1"/>
      <w:numFmt w:val="bullet"/>
      <w:lvlText w:val=""/>
      <w:lvlJc w:val="left"/>
      <w:pPr>
        <w:ind w:left="5040" w:hanging="360"/>
      </w:pPr>
      <w:rPr>
        <w:rFonts w:ascii="Symbol" w:hAnsi="Symbol" w:hint="default"/>
      </w:rPr>
    </w:lvl>
    <w:lvl w:ilvl="7" w:tplc="AA32EC5A">
      <w:start w:val="1"/>
      <w:numFmt w:val="bullet"/>
      <w:lvlText w:val="o"/>
      <w:lvlJc w:val="left"/>
      <w:pPr>
        <w:ind w:left="5760" w:hanging="360"/>
      </w:pPr>
      <w:rPr>
        <w:rFonts w:ascii="Courier New" w:hAnsi="Courier New" w:hint="default"/>
      </w:rPr>
    </w:lvl>
    <w:lvl w:ilvl="8" w:tplc="BA8628BC">
      <w:start w:val="1"/>
      <w:numFmt w:val="bullet"/>
      <w:lvlText w:val=""/>
      <w:lvlJc w:val="left"/>
      <w:pPr>
        <w:ind w:left="6480" w:hanging="360"/>
      </w:pPr>
      <w:rPr>
        <w:rFonts w:ascii="Wingdings" w:hAnsi="Wingdings" w:hint="default"/>
      </w:rPr>
    </w:lvl>
  </w:abstractNum>
  <w:abstractNum w:abstractNumId="19" w15:restartNumberingAfterBreak="0">
    <w:nsid w:val="5C975798"/>
    <w:multiLevelType w:val="hybridMultilevel"/>
    <w:tmpl w:val="378A25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4496AE7"/>
    <w:multiLevelType w:val="hybridMultilevel"/>
    <w:tmpl w:val="8842AF5A"/>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A90365E"/>
    <w:multiLevelType w:val="hybridMultilevel"/>
    <w:tmpl w:val="E364F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22401817">
    <w:abstractNumId w:val="2"/>
  </w:num>
  <w:num w:numId="2" w16cid:durableId="1352953256">
    <w:abstractNumId w:val="1"/>
  </w:num>
  <w:num w:numId="3" w16cid:durableId="1440448415">
    <w:abstractNumId w:val="17"/>
  </w:num>
  <w:num w:numId="4" w16cid:durableId="154301208">
    <w:abstractNumId w:val="13"/>
  </w:num>
  <w:num w:numId="5" w16cid:durableId="1659112059">
    <w:abstractNumId w:val="21"/>
  </w:num>
  <w:num w:numId="6" w16cid:durableId="166100122">
    <w:abstractNumId w:val="24"/>
  </w:num>
  <w:num w:numId="7" w16cid:durableId="170143435">
    <w:abstractNumId w:val="7"/>
  </w:num>
  <w:num w:numId="8" w16cid:durableId="172648359">
    <w:abstractNumId w:val="18"/>
  </w:num>
  <w:num w:numId="9" w16cid:durableId="1794251462">
    <w:abstractNumId w:val="11"/>
  </w:num>
  <w:num w:numId="10" w16cid:durableId="1813594192">
    <w:abstractNumId w:val="4"/>
  </w:num>
  <w:num w:numId="11" w16cid:durableId="1899127753">
    <w:abstractNumId w:val="16"/>
  </w:num>
  <w:num w:numId="12" w16cid:durableId="2035036722">
    <w:abstractNumId w:val="15"/>
  </w:num>
  <w:num w:numId="13" w16cid:durableId="275672450">
    <w:abstractNumId w:val="5"/>
  </w:num>
  <w:num w:numId="14" w16cid:durableId="300497483">
    <w:abstractNumId w:val="0"/>
  </w:num>
  <w:num w:numId="15" w16cid:durableId="317539527">
    <w:abstractNumId w:val="6"/>
  </w:num>
  <w:num w:numId="16" w16cid:durableId="550456671">
    <w:abstractNumId w:val="22"/>
  </w:num>
  <w:num w:numId="17" w16cid:durableId="55277468">
    <w:abstractNumId w:val="8"/>
  </w:num>
  <w:num w:numId="18" w16cid:durableId="592780153">
    <w:abstractNumId w:val="9"/>
  </w:num>
  <w:num w:numId="19" w16cid:durableId="664287662">
    <w:abstractNumId w:val="12"/>
  </w:num>
  <w:num w:numId="20" w16cid:durableId="678193627">
    <w:abstractNumId w:val="23"/>
  </w:num>
  <w:num w:numId="21" w16cid:durableId="885915825">
    <w:abstractNumId w:val="20"/>
  </w:num>
  <w:num w:numId="22" w16cid:durableId="672728586">
    <w:abstractNumId w:val="19"/>
  </w:num>
  <w:num w:numId="23" w16cid:durableId="1465154493">
    <w:abstractNumId w:val="10"/>
  </w:num>
  <w:num w:numId="24" w16cid:durableId="904144927">
    <w:abstractNumId w:val="25"/>
  </w:num>
  <w:num w:numId="25" w16cid:durableId="1327248705">
    <w:abstractNumId w:val="14"/>
  </w:num>
  <w:num w:numId="26" w16cid:durableId="11882492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6044"/>
    <w:rsid w:val="0000222E"/>
    <w:rsid w:val="00005FD8"/>
    <w:rsid w:val="0001077E"/>
    <w:rsid w:val="000114C5"/>
    <w:rsid w:val="00014BC5"/>
    <w:rsid w:val="000170D2"/>
    <w:rsid w:val="0001733A"/>
    <w:rsid w:val="00020A9E"/>
    <w:rsid w:val="000231BD"/>
    <w:rsid w:val="00023BF4"/>
    <w:rsid w:val="000244E7"/>
    <w:rsid w:val="000246C1"/>
    <w:rsid w:val="00031C0B"/>
    <w:rsid w:val="00033EE2"/>
    <w:rsid w:val="000350BB"/>
    <w:rsid w:val="000350F5"/>
    <w:rsid w:val="000358F6"/>
    <w:rsid w:val="00036592"/>
    <w:rsid w:val="0003699F"/>
    <w:rsid w:val="00040107"/>
    <w:rsid w:val="000411B6"/>
    <w:rsid w:val="0004293C"/>
    <w:rsid w:val="000439F7"/>
    <w:rsid w:val="00043F08"/>
    <w:rsid w:val="000449E8"/>
    <w:rsid w:val="00044DF3"/>
    <w:rsid w:val="000462CB"/>
    <w:rsid w:val="00047CAD"/>
    <w:rsid w:val="000555CA"/>
    <w:rsid w:val="00056D74"/>
    <w:rsid w:val="00057683"/>
    <w:rsid w:val="00061078"/>
    <w:rsid w:val="00062CD1"/>
    <w:rsid w:val="0006395C"/>
    <w:rsid w:val="000640D4"/>
    <w:rsid w:val="00064852"/>
    <w:rsid w:val="000702E5"/>
    <w:rsid w:val="0007052A"/>
    <w:rsid w:val="00071B22"/>
    <w:rsid w:val="00072DD5"/>
    <w:rsid w:val="00073B29"/>
    <w:rsid w:val="00074F7C"/>
    <w:rsid w:val="00075301"/>
    <w:rsid w:val="000758BD"/>
    <w:rsid w:val="00075E05"/>
    <w:rsid w:val="00077275"/>
    <w:rsid w:val="00082546"/>
    <w:rsid w:val="00083AB0"/>
    <w:rsid w:val="000846D0"/>
    <w:rsid w:val="00084CE8"/>
    <w:rsid w:val="0008583D"/>
    <w:rsid w:val="00087FA5"/>
    <w:rsid w:val="00093648"/>
    <w:rsid w:val="00095B08"/>
    <w:rsid w:val="000A339F"/>
    <w:rsid w:val="000A43B4"/>
    <w:rsid w:val="000A4DE9"/>
    <w:rsid w:val="000A74BD"/>
    <w:rsid w:val="000B0258"/>
    <w:rsid w:val="000B1627"/>
    <w:rsid w:val="000B1EAD"/>
    <w:rsid w:val="000B2A83"/>
    <w:rsid w:val="000B2E4F"/>
    <w:rsid w:val="000B2F00"/>
    <w:rsid w:val="000B3E39"/>
    <w:rsid w:val="000B4A33"/>
    <w:rsid w:val="000B5B63"/>
    <w:rsid w:val="000C1838"/>
    <w:rsid w:val="000C50BD"/>
    <w:rsid w:val="000C5D60"/>
    <w:rsid w:val="000C5F8A"/>
    <w:rsid w:val="000C637A"/>
    <w:rsid w:val="000D03DC"/>
    <w:rsid w:val="000D0747"/>
    <w:rsid w:val="000D407A"/>
    <w:rsid w:val="000D67D6"/>
    <w:rsid w:val="000D6C60"/>
    <w:rsid w:val="000D6D33"/>
    <w:rsid w:val="000D736C"/>
    <w:rsid w:val="000E0C5C"/>
    <w:rsid w:val="000E0CCC"/>
    <w:rsid w:val="000E0FED"/>
    <w:rsid w:val="000E3ACC"/>
    <w:rsid w:val="000E43A8"/>
    <w:rsid w:val="000E498E"/>
    <w:rsid w:val="000E4DA6"/>
    <w:rsid w:val="000E6889"/>
    <w:rsid w:val="000F4B2F"/>
    <w:rsid w:val="000F5E1B"/>
    <w:rsid w:val="00100FAF"/>
    <w:rsid w:val="00101A24"/>
    <w:rsid w:val="001020EA"/>
    <w:rsid w:val="00104C20"/>
    <w:rsid w:val="00104EBE"/>
    <w:rsid w:val="001073A8"/>
    <w:rsid w:val="00112DAE"/>
    <w:rsid w:val="00114494"/>
    <w:rsid w:val="00116339"/>
    <w:rsid w:val="001179C4"/>
    <w:rsid w:val="001224FD"/>
    <w:rsid w:val="00125BEE"/>
    <w:rsid w:val="0012670A"/>
    <w:rsid w:val="00130FDE"/>
    <w:rsid w:val="00134E7A"/>
    <w:rsid w:val="00135337"/>
    <w:rsid w:val="0013730A"/>
    <w:rsid w:val="001375AC"/>
    <w:rsid w:val="001456DC"/>
    <w:rsid w:val="00147EAB"/>
    <w:rsid w:val="0015092A"/>
    <w:rsid w:val="0015111F"/>
    <w:rsid w:val="00151C39"/>
    <w:rsid w:val="00152F61"/>
    <w:rsid w:val="00153819"/>
    <w:rsid w:val="0015538E"/>
    <w:rsid w:val="001555E2"/>
    <w:rsid w:val="00156DB4"/>
    <w:rsid w:val="001575D4"/>
    <w:rsid w:val="0016131D"/>
    <w:rsid w:val="001631E0"/>
    <w:rsid w:val="001632C1"/>
    <w:rsid w:val="001646F3"/>
    <w:rsid w:val="00166441"/>
    <w:rsid w:val="001669D2"/>
    <w:rsid w:val="001673F2"/>
    <w:rsid w:val="001711F1"/>
    <w:rsid w:val="0017588D"/>
    <w:rsid w:val="00177BF2"/>
    <w:rsid w:val="00180355"/>
    <w:rsid w:val="00180A8B"/>
    <w:rsid w:val="00190A51"/>
    <w:rsid w:val="00192A81"/>
    <w:rsid w:val="001937E8"/>
    <w:rsid w:val="001950EC"/>
    <w:rsid w:val="00196BBD"/>
    <w:rsid w:val="00196CD1"/>
    <w:rsid w:val="001A218C"/>
    <w:rsid w:val="001A34F2"/>
    <w:rsid w:val="001A541C"/>
    <w:rsid w:val="001A7604"/>
    <w:rsid w:val="001B06DD"/>
    <w:rsid w:val="001B2107"/>
    <w:rsid w:val="001B5B8E"/>
    <w:rsid w:val="001B5D7A"/>
    <w:rsid w:val="001B6E0F"/>
    <w:rsid w:val="001C0580"/>
    <w:rsid w:val="001C3C86"/>
    <w:rsid w:val="001C43B7"/>
    <w:rsid w:val="001C505C"/>
    <w:rsid w:val="001C5437"/>
    <w:rsid w:val="001C6C85"/>
    <w:rsid w:val="001C7C72"/>
    <w:rsid w:val="001D14F9"/>
    <w:rsid w:val="001D4991"/>
    <w:rsid w:val="001D511F"/>
    <w:rsid w:val="001D51FD"/>
    <w:rsid w:val="001D5AC0"/>
    <w:rsid w:val="001D6E62"/>
    <w:rsid w:val="001D7DFC"/>
    <w:rsid w:val="001E0EE3"/>
    <w:rsid w:val="001E2356"/>
    <w:rsid w:val="001E3DAF"/>
    <w:rsid w:val="001E7CCC"/>
    <w:rsid w:val="001F098A"/>
    <w:rsid w:val="001F2058"/>
    <w:rsid w:val="001F2B27"/>
    <w:rsid w:val="001F38B3"/>
    <w:rsid w:val="001F4532"/>
    <w:rsid w:val="001F513D"/>
    <w:rsid w:val="001F5771"/>
    <w:rsid w:val="001F581D"/>
    <w:rsid w:val="001F735F"/>
    <w:rsid w:val="00200DA2"/>
    <w:rsid w:val="00203880"/>
    <w:rsid w:val="002048B8"/>
    <w:rsid w:val="0020572C"/>
    <w:rsid w:val="00207543"/>
    <w:rsid w:val="00207B78"/>
    <w:rsid w:val="00213B18"/>
    <w:rsid w:val="00214E12"/>
    <w:rsid w:val="00215125"/>
    <w:rsid w:val="00215A5F"/>
    <w:rsid w:val="0022030D"/>
    <w:rsid w:val="00220876"/>
    <w:rsid w:val="00221B59"/>
    <w:rsid w:val="00224CCF"/>
    <w:rsid w:val="00227206"/>
    <w:rsid w:val="00227BFC"/>
    <w:rsid w:val="00230CCD"/>
    <w:rsid w:val="002318A9"/>
    <w:rsid w:val="00233716"/>
    <w:rsid w:val="002345FA"/>
    <w:rsid w:val="0023615A"/>
    <w:rsid w:val="0023668C"/>
    <w:rsid w:val="00237248"/>
    <w:rsid w:val="00237D3A"/>
    <w:rsid w:val="00240544"/>
    <w:rsid w:val="002414BD"/>
    <w:rsid w:val="00243AD3"/>
    <w:rsid w:val="00243D6C"/>
    <w:rsid w:val="002443B9"/>
    <w:rsid w:val="00245300"/>
    <w:rsid w:val="00246BD1"/>
    <w:rsid w:val="00247152"/>
    <w:rsid w:val="00251031"/>
    <w:rsid w:val="002511DA"/>
    <w:rsid w:val="00251B72"/>
    <w:rsid w:val="00252EF2"/>
    <w:rsid w:val="00252FB8"/>
    <w:rsid w:val="0025477E"/>
    <w:rsid w:val="00255747"/>
    <w:rsid w:val="00256500"/>
    <w:rsid w:val="00256D73"/>
    <w:rsid w:val="002626D5"/>
    <w:rsid w:val="00267B19"/>
    <w:rsid w:val="00267E81"/>
    <w:rsid w:val="00271844"/>
    <w:rsid w:val="00273C2B"/>
    <w:rsid w:val="00276C1D"/>
    <w:rsid w:val="002779D4"/>
    <w:rsid w:val="00285B86"/>
    <w:rsid w:val="00287F46"/>
    <w:rsid w:val="00290783"/>
    <w:rsid w:val="002910E6"/>
    <w:rsid w:val="00291289"/>
    <w:rsid w:val="00293B45"/>
    <w:rsid w:val="00295307"/>
    <w:rsid w:val="00295C68"/>
    <w:rsid w:val="002A1EF8"/>
    <w:rsid w:val="002A3268"/>
    <w:rsid w:val="002A368F"/>
    <w:rsid w:val="002A46A5"/>
    <w:rsid w:val="002A562C"/>
    <w:rsid w:val="002B20FD"/>
    <w:rsid w:val="002B331E"/>
    <w:rsid w:val="002B4DF3"/>
    <w:rsid w:val="002B67D4"/>
    <w:rsid w:val="002B718E"/>
    <w:rsid w:val="002C2310"/>
    <w:rsid w:val="002C3496"/>
    <w:rsid w:val="002C3F98"/>
    <w:rsid w:val="002C4E67"/>
    <w:rsid w:val="002C5D43"/>
    <w:rsid w:val="002C6F1D"/>
    <w:rsid w:val="002D0658"/>
    <w:rsid w:val="002D10DC"/>
    <w:rsid w:val="002D1CE2"/>
    <w:rsid w:val="002D1EF0"/>
    <w:rsid w:val="002D1EFC"/>
    <w:rsid w:val="002D3956"/>
    <w:rsid w:val="002D4B5F"/>
    <w:rsid w:val="002E520E"/>
    <w:rsid w:val="002E56D8"/>
    <w:rsid w:val="002E734B"/>
    <w:rsid w:val="002F0690"/>
    <w:rsid w:val="002F08C2"/>
    <w:rsid w:val="002F3105"/>
    <w:rsid w:val="002F314A"/>
    <w:rsid w:val="002F425B"/>
    <w:rsid w:val="002F700B"/>
    <w:rsid w:val="002F73E3"/>
    <w:rsid w:val="003038A8"/>
    <w:rsid w:val="003046F0"/>
    <w:rsid w:val="00305392"/>
    <w:rsid w:val="00314A60"/>
    <w:rsid w:val="00315805"/>
    <w:rsid w:val="00317AA0"/>
    <w:rsid w:val="00317FCF"/>
    <w:rsid w:val="003210E4"/>
    <w:rsid w:val="00321F0F"/>
    <w:rsid w:val="0032557C"/>
    <w:rsid w:val="003268D0"/>
    <w:rsid w:val="00326D11"/>
    <w:rsid w:val="003304CA"/>
    <w:rsid w:val="003313B5"/>
    <w:rsid w:val="00333DD1"/>
    <w:rsid w:val="0033401E"/>
    <w:rsid w:val="00334538"/>
    <w:rsid w:val="00336F0D"/>
    <w:rsid w:val="003375D7"/>
    <w:rsid w:val="00341581"/>
    <w:rsid w:val="003417B4"/>
    <w:rsid w:val="003435E8"/>
    <w:rsid w:val="0034429B"/>
    <w:rsid w:val="00344BE0"/>
    <w:rsid w:val="00344DB3"/>
    <w:rsid w:val="00346044"/>
    <w:rsid w:val="0035032D"/>
    <w:rsid w:val="00350C57"/>
    <w:rsid w:val="003516F6"/>
    <w:rsid w:val="00353482"/>
    <w:rsid w:val="00354EAD"/>
    <w:rsid w:val="00355333"/>
    <w:rsid w:val="003567CC"/>
    <w:rsid w:val="00357F39"/>
    <w:rsid w:val="003600CF"/>
    <w:rsid w:val="0036167C"/>
    <w:rsid w:val="00361AEC"/>
    <w:rsid w:val="003621FB"/>
    <w:rsid w:val="00363FF2"/>
    <w:rsid w:val="0036433B"/>
    <w:rsid w:val="0036494B"/>
    <w:rsid w:val="00364D72"/>
    <w:rsid w:val="003650B9"/>
    <w:rsid w:val="00365722"/>
    <w:rsid w:val="003658D0"/>
    <w:rsid w:val="003703DD"/>
    <w:rsid w:val="0037228B"/>
    <w:rsid w:val="0037229B"/>
    <w:rsid w:val="00373501"/>
    <w:rsid w:val="0037608F"/>
    <w:rsid w:val="00376568"/>
    <w:rsid w:val="0037677F"/>
    <w:rsid w:val="00380163"/>
    <w:rsid w:val="00380232"/>
    <w:rsid w:val="00380A46"/>
    <w:rsid w:val="00380AE2"/>
    <w:rsid w:val="003812A8"/>
    <w:rsid w:val="00385F81"/>
    <w:rsid w:val="0038691C"/>
    <w:rsid w:val="00390342"/>
    <w:rsid w:val="00390FA8"/>
    <w:rsid w:val="00391813"/>
    <w:rsid w:val="003953E2"/>
    <w:rsid w:val="00395C1A"/>
    <w:rsid w:val="00395EE8"/>
    <w:rsid w:val="00397595"/>
    <w:rsid w:val="003A068D"/>
    <w:rsid w:val="003A2560"/>
    <w:rsid w:val="003A2836"/>
    <w:rsid w:val="003A2DE6"/>
    <w:rsid w:val="003B0007"/>
    <w:rsid w:val="003B03F4"/>
    <w:rsid w:val="003B1430"/>
    <w:rsid w:val="003B4363"/>
    <w:rsid w:val="003B4B89"/>
    <w:rsid w:val="003C0201"/>
    <w:rsid w:val="003C1B4D"/>
    <w:rsid w:val="003C1C73"/>
    <w:rsid w:val="003C2EA4"/>
    <w:rsid w:val="003C3190"/>
    <w:rsid w:val="003C6190"/>
    <w:rsid w:val="003C7433"/>
    <w:rsid w:val="003D0854"/>
    <w:rsid w:val="003D0A1B"/>
    <w:rsid w:val="003D2608"/>
    <w:rsid w:val="003D6942"/>
    <w:rsid w:val="003E12C8"/>
    <w:rsid w:val="003E1BCB"/>
    <w:rsid w:val="003E2785"/>
    <w:rsid w:val="003E518B"/>
    <w:rsid w:val="003E556D"/>
    <w:rsid w:val="003E601B"/>
    <w:rsid w:val="003E7DC8"/>
    <w:rsid w:val="003F07A5"/>
    <w:rsid w:val="003F11CC"/>
    <w:rsid w:val="003F2F85"/>
    <w:rsid w:val="003F3BED"/>
    <w:rsid w:val="003F3C1B"/>
    <w:rsid w:val="003F4D85"/>
    <w:rsid w:val="003F53AE"/>
    <w:rsid w:val="003F56D2"/>
    <w:rsid w:val="003F6918"/>
    <w:rsid w:val="004008B9"/>
    <w:rsid w:val="00402710"/>
    <w:rsid w:val="00404436"/>
    <w:rsid w:val="00405976"/>
    <w:rsid w:val="0041144B"/>
    <w:rsid w:val="00416CE6"/>
    <w:rsid w:val="00421538"/>
    <w:rsid w:val="004220B1"/>
    <w:rsid w:val="00423412"/>
    <w:rsid w:val="00423840"/>
    <w:rsid w:val="00424972"/>
    <w:rsid w:val="00427B84"/>
    <w:rsid w:val="004338D2"/>
    <w:rsid w:val="00436AE7"/>
    <w:rsid w:val="00440832"/>
    <w:rsid w:val="00442285"/>
    <w:rsid w:val="00442B09"/>
    <w:rsid w:val="004431DF"/>
    <w:rsid w:val="00443CD8"/>
    <w:rsid w:val="00444072"/>
    <w:rsid w:val="00445C4A"/>
    <w:rsid w:val="004538D8"/>
    <w:rsid w:val="0045620C"/>
    <w:rsid w:val="0045716B"/>
    <w:rsid w:val="004605D3"/>
    <w:rsid w:val="00460936"/>
    <w:rsid w:val="00460BC0"/>
    <w:rsid w:val="004619E9"/>
    <w:rsid w:val="004621E7"/>
    <w:rsid w:val="00462BDB"/>
    <w:rsid w:val="00466EFB"/>
    <w:rsid w:val="00467916"/>
    <w:rsid w:val="00467A02"/>
    <w:rsid w:val="0047001D"/>
    <w:rsid w:val="004713F9"/>
    <w:rsid w:val="0047143A"/>
    <w:rsid w:val="00471C68"/>
    <w:rsid w:val="00473EA3"/>
    <w:rsid w:val="00474265"/>
    <w:rsid w:val="004816B0"/>
    <w:rsid w:val="00483770"/>
    <w:rsid w:val="0048459F"/>
    <w:rsid w:val="00486367"/>
    <w:rsid w:val="00486CB2"/>
    <w:rsid w:val="00486E09"/>
    <w:rsid w:val="00487A85"/>
    <w:rsid w:val="0049009D"/>
    <w:rsid w:val="00490347"/>
    <w:rsid w:val="00491880"/>
    <w:rsid w:val="00496CF1"/>
    <w:rsid w:val="004A17CD"/>
    <w:rsid w:val="004A3D2C"/>
    <w:rsid w:val="004A6A2B"/>
    <w:rsid w:val="004A7368"/>
    <w:rsid w:val="004B0470"/>
    <w:rsid w:val="004B2A0B"/>
    <w:rsid w:val="004B3E8F"/>
    <w:rsid w:val="004B4203"/>
    <w:rsid w:val="004B570C"/>
    <w:rsid w:val="004B6E84"/>
    <w:rsid w:val="004B6FCB"/>
    <w:rsid w:val="004B7663"/>
    <w:rsid w:val="004C48A8"/>
    <w:rsid w:val="004C7D40"/>
    <w:rsid w:val="004D05AD"/>
    <w:rsid w:val="004D5715"/>
    <w:rsid w:val="004D5A10"/>
    <w:rsid w:val="004D67C2"/>
    <w:rsid w:val="004E321D"/>
    <w:rsid w:val="004E3681"/>
    <w:rsid w:val="004E5073"/>
    <w:rsid w:val="004E74DC"/>
    <w:rsid w:val="004E7A60"/>
    <w:rsid w:val="004F0203"/>
    <w:rsid w:val="004F097E"/>
    <w:rsid w:val="004F176D"/>
    <w:rsid w:val="004F1B80"/>
    <w:rsid w:val="004F2562"/>
    <w:rsid w:val="004F25D3"/>
    <w:rsid w:val="004F2656"/>
    <w:rsid w:val="004F3595"/>
    <w:rsid w:val="004F7517"/>
    <w:rsid w:val="004F7708"/>
    <w:rsid w:val="0050006D"/>
    <w:rsid w:val="005004BF"/>
    <w:rsid w:val="00503951"/>
    <w:rsid w:val="00504BE2"/>
    <w:rsid w:val="005079A7"/>
    <w:rsid w:val="00510F96"/>
    <w:rsid w:val="00512F66"/>
    <w:rsid w:val="005133D1"/>
    <w:rsid w:val="005141D7"/>
    <w:rsid w:val="00515321"/>
    <w:rsid w:val="005157BF"/>
    <w:rsid w:val="00517A65"/>
    <w:rsid w:val="005209FB"/>
    <w:rsid w:val="00520ECF"/>
    <w:rsid w:val="0052109B"/>
    <w:rsid w:val="005212A0"/>
    <w:rsid w:val="00521790"/>
    <w:rsid w:val="00522824"/>
    <w:rsid w:val="00523140"/>
    <w:rsid w:val="00524F0B"/>
    <w:rsid w:val="00525F64"/>
    <w:rsid w:val="00526B4A"/>
    <w:rsid w:val="00532D41"/>
    <w:rsid w:val="005337EC"/>
    <w:rsid w:val="00537816"/>
    <w:rsid w:val="00537F48"/>
    <w:rsid w:val="00541C22"/>
    <w:rsid w:val="00546767"/>
    <w:rsid w:val="00550C45"/>
    <w:rsid w:val="00551E8E"/>
    <w:rsid w:val="005530D8"/>
    <w:rsid w:val="00553E84"/>
    <w:rsid w:val="00554782"/>
    <w:rsid w:val="00557CFB"/>
    <w:rsid w:val="00560087"/>
    <w:rsid w:val="005602FE"/>
    <w:rsid w:val="0056326E"/>
    <w:rsid w:val="00567F00"/>
    <w:rsid w:val="005720B6"/>
    <w:rsid w:val="005735E0"/>
    <w:rsid w:val="00575842"/>
    <w:rsid w:val="0058342A"/>
    <w:rsid w:val="00586EF5"/>
    <w:rsid w:val="0059173D"/>
    <w:rsid w:val="00592C5A"/>
    <w:rsid w:val="00593809"/>
    <w:rsid w:val="0059535B"/>
    <w:rsid w:val="0059591B"/>
    <w:rsid w:val="005A1B13"/>
    <w:rsid w:val="005A354D"/>
    <w:rsid w:val="005A3762"/>
    <w:rsid w:val="005A3F78"/>
    <w:rsid w:val="005A570E"/>
    <w:rsid w:val="005A5F89"/>
    <w:rsid w:val="005A605E"/>
    <w:rsid w:val="005A6D60"/>
    <w:rsid w:val="005B40D3"/>
    <w:rsid w:val="005B603A"/>
    <w:rsid w:val="005B6DF3"/>
    <w:rsid w:val="005C11E8"/>
    <w:rsid w:val="005C1524"/>
    <w:rsid w:val="005C3D47"/>
    <w:rsid w:val="005C4612"/>
    <w:rsid w:val="005C5137"/>
    <w:rsid w:val="005C659D"/>
    <w:rsid w:val="005C6A1F"/>
    <w:rsid w:val="005C7D1B"/>
    <w:rsid w:val="005D093A"/>
    <w:rsid w:val="005D22F8"/>
    <w:rsid w:val="005D39E7"/>
    <w:rsid w:val="005D585E"/>
    <w:rsid w:val="005D676F"/>
    <w:rsid w:val="005E22DD"/>
    <w:rsid w:val="005E2AE4"/>
    <w:rsid w:val="005E40DD"/>
    <w:rsid w:val="005E5390"/>
    <w:rsid w:val="005E72B3"/>
    <w:rsid w:val="005E7476"/>
    <w:rsid w:val="005F3182"/>
    <w:rsid w:val="005F4845"/>
    <w:rsid w:val="005F4F85"/>
    <w:rsid w:val="005F5108"/>
    <w:rsid w:val="005F77F2"/>
    <w:rsid w:val="006008F4"/>
    <w:rsid w:val="00604A74"/>
    <w:rsid w:val="0060777F"/>
    <w:rsid w:val="006079DC"/>
    <w:rsid w:val="00607AC4"/>
    <w:rsid w:val="0061129C"/>
    <w:rsid w:val="00613FB6"/>
    <w:rsid w:val="006165A6"/>
    <w:rsid w:val="00620671"/>
    <w:rsid w:val="006216D0"/>
    <w:rsid w:val="00621926"/>
    <w:rsid w:val="006253E6"/>
    <w:rsid w:val="00625C40"/>
    <w:rsid w:val="00625C5C"/>
    <w:rsid w:val="00626A6D"/>
    <w:rsid w:val="00630263"/>
    <w:rsid w:val="00630B01"/>
    <w:rsid w:val="0063152C"/>
    <w:rsid w:val="00632835"/>
    <w:rsid w:val="006337D1"/>
    <w:rsid w:val="006358CB"/>
    <w:rsid w:val="0063771C"/>
    <w:rsid w:val="00637977"/>
    <w:rsid w:val="00640B4F"/>
    <w:rsid w:val="00647915"/>
    <w:rsid w:val="00650529"/>
    <w:rsid w:val="006516C9"/>
    <w:rsid w:val="00652B88"/>
    <w:rsid w:val="00655B52"/>
    <w:rsid w:val="00655F99"/>
    <w:rsid w:val="006568AB"/>
    <w:rsid w:val="006568B4"/>
    <w:rsid w:val="00656AC4"/>
    <w:rsid w:val="00656E28"/>
    <w:rsid w:val="00657B1E"/>
    <w:rsid w:val="00660BAD"/>
    <w:rsid w:val="006611B9"/>
    <w:rsid w:val="00662343"/>
    <w:rsid w:val="00664C2A"/>
    <w:rsid w:val="006650F4"/>
    <w:rsid w:val="00665FEE"/>
    <w:rsid w:val="00666716"/>
    <w:rsid w:val="00666CD0"/>
    <w:rsid w:val="00673955"/>
    <w:rsid w:val="00674CB4"/>
    <w:rsid w:val="00677C19"/>
    <w:rsid w:val="00680B1F"/>
    <w:rsid w:val="00680F6E"/>
    <w:rsid w:val="006819D4"/>
    <w:rsid w:val="00681FF5"/>
    <w:rsid w:val="006834DB"/>
    <w:rsid w:val="0068490E"/>
    <w:rsid w:val="00684A25"/>
    <w:rsid w:val="00687254"/>
    <w:rsid w:val="00691629"/>
    <w:rsid w:val="00691CB1"/>
    <w:rsid w:val="006938A0"/>
    <w:rsid w:val="00694835"/>
    <w:rsid w:val="00694C60"/>
    <w:rsid w:val="00695340"/>
    <w:rsid w:val="00696401"/>
    <w:rsid w:val="00697F33"/>
    <w:rsid w:val="006A1539"/>
    <w:rsid w:val="006A22F4"/>
    <w:rsid w:val="006A36A9"/>
    <w:rsid w:val="006A3744"/>
    <w:rsid w:val="006A6DF1"/>
    <w:rsid w:val="006B0D99"/>
    <w:rsid w:val="006B1671"/>
    <w:rsid w:val="006B2E74"/>
    <w:rsid w:val="006B3091"/>
    <w:rsid w:val="006B3C83"/>
    <w:rsid w:val="006B7834"/>
    <w:rsid w:val="006C0188"/>
    <w:rsid w:val="006C05BD"/>
    <w:rsid w:val="006C09F1"/>
    <w:rsid w:val="006C15F8"/>
    <w:rsid w:val="006C20AB"/>
    <w:rsid w:val="006C63E3"/>
    <w:rsid w:val="006C6584"/>
    <w:rsid w:val="006C6B78"/>
    <w:rsid w:val="006D0C00"/>
    <w:rsid w:val="006D1013"/>
    <w:rsid w:val="006D1B79"/>
    <w:rsid w:val="006D23CC"/>
    <w:rsid w:val="006D2666"/>
    <w:rsid w:val="006D445C"/>
    <w:rsid w:val="006D466F"/>
    <w:rsid w:val="006D5013"/>
    <w:rsid w:val="006D6789"/>
    <w:rsid w:val="006D6A2D"/>
    <w:rsid w:val="006D76DF"/>
    <w:rsid w:val="006E0424"/>
    <w:rsid w:val="006E1166"/>
    <w:rsid w:val="006E2CD6"/>
    <w:rsid w:val="006E2F58"/>
    <w:rsid w:val="006E3D67"/>
    <w:rsid w:val="006E42C5"/>
    <w:rsid w:val="006E5231"/>
    <w:rsid w:val="006E77FE"/>
    <w:rsid w:val="006F0276"/>
    <w:rsid w:val="006F18C8"/>
    <w:rsid w:val="006F394F"/>
    <w:rsid w:val="006F3EDB"/>
    <w:rsid w:val="006F5AC4"/>
    <w:rsid w:val="006F6D83"/>
    <w:rsid w:val="007013F3"/>
    <w:rsid w:val="00706C12"/>
    <w:rsid w:val="0070780E"/>
    <w:rsid w:val="007111C6"/>
    <w:rsid w:val="007113C9"/>
    <w:rsid w:val="0071214B"/>
    <w:rsid w:val="007121D5"/>
    <w:rsid w:val="00712F54"/>
    <w:rsid w:val="00714FA9"/>
    <w:rsid w:val="00715EA0"/>
    <w:rsid w:val="0071708A"/>
    <w:rsid w:val="0071759B"/>
    <w:rsid w:val="00721526"/>
    <w:rsid w:val="007257EB"/>
    <w:rsid w:val="00730E65"/>
    <w:rsid w:val="00731DBD"/>
    <w:rsid w:val="0073273B"/>
    <w:rsid w:val="00733692"/>
    <w:rsid w:val="00741081"/>
    <w:rsid w:val="00743248"/>
    <w:rsid w:val="007466FD"/>
    <w:rsid w:val="0075025A"/>
    <w:rsid w:val="00753CEE"/>
    <w:rsid w:val="00754123"/>
    <w:rsid w:val="00754131"/>
    <w:rsid w:val="007562C6"/>
    <w:rsid w:val="00756AF5"/>
    <w:rsid w:val="007619B3"/>
    <w:rsid w:val="007648F9"/>
    <w:rsid w:val="0076544B"/>
    <w:rsid w:val="00765CAB"/>
    <w:rsid w:val="00766E37"/>
    <w:rsid w:val="00766F61"/>
    <w:rsid w:val="00767E53"/>
    <w:rsid w:val="007719E5"/>
    <w:rsid w:val="00771A6A"/>
    <w:rsid w:val="00772C8C"/>
    <w:rsid w:val="00772C9F"/>
    <w:rsid w:val="00772ECB"/>
    <w:rsid w:val="0077332D"/>
    <w:rsid w:val="0077426E"/>
    <w:rsid w:val="0077569A"/>
    <w:rsid w:val="007803D1"/>
    <w:rsid w:val="00781031"/>
    <w:rsid w:val="007819DD"/>
    <w:rsid w:val="00783941"/>
    <w:rsid w:val="007905CD"/>
    <w:rsid w:val="00791D7E"/>
    <w:rsid w:val="00793F11"/>
    <w:rsid w:val="007948BD"/>
    <w:rsid w:val="007964B8"/>
    <w:rsid w:val="007A0BFD"/>
    <w:rsid w:val="007A0EF8"/>
    <w:rsid w:val="007A30F4"/>
    <w:rsid w:val="007A3F49"/>
    <w:rsid w:val="007A7D75"/>
    <w:rsid w:val="007B0E58"/>
    <w:rsid w:val="007B325C"/>
    <w:rsid w:val="007B3CBD"/>
    <w:rsid w:val="007B427B"/>
    <w:rsid w:val="007C12D7"/>
    <w:rsid w:val="007C18F9"/>
    <w:rsid w:val="007C1BC7"/>
    <w:rsid w:val="007C1F36"/>
    <w:rsid w:val="007C27A2"/>
    <w:rsid w:val="007C4F65"/>
    <w:rsid w:val="007C6DEF"/>
    <w:rsid w:val="007D2C02"/>
    <w:rsid w:val="007D2DD1"/>
    <w:rsid w:val="007D5CBE"/>
    <w:rsid w:val="007D6642"/>
    <w:rsid w:val="007D6898"/>
    <w:rsid w:val="007E2525"/>
    <w:rsid w:val="007E3417"/>
    <w:rsid w:val="007E3876"/>
    <w:rsid w:val="007E3F32"/>
    <w:rsid w:val="007E5897"/>
    <w:rsid w:val="007E5E38"/>
    <w:rsid w:val="007F0541"/>
    <w:rsid w:val="007F2128"/>
    <w:rsid w:val="007F421B"/>
    <w:rsid w:val="007F60E1"/>
    <w:rsid w:val="007F6F15"/>
    <w:rsid w:val="007F709B"/>
    <w:rsid w:val="007F7792"/>
    <w:rsid w:val="00800B1E"/>
    <w:rsid w:val="00803C81"/>
    <w:rsid w:val="00806DB2"/>
    <w:rsid w:val="00811187"/>
    <w:rsid w:val="00811E40"/>
    <w:rsid w:val="008125AA"/>
    <w:rsid w:val="0081274F"/>
    <w:rsid w:val="0081379A"/>
    <w:rsid w:val="00814A0E"/>
    <w:rsid w:val="008168F4"/>
    <w:rsid w:val="0082221C"/>
    <w:rsid w:val="00823A7F"/>
    <w:rsid w:val="00826CCD"/>
    <w:rsid w:val="00830DC0"/>
    <w:rsid w:val="0083166A"/>
    <w:rsid w:val="00840039"/>
    <w:rsid w:val="0084205E"/>
    <w:rsid w:val="00843E36"/>
    <w:rsid w:val="00844464"/>
    <w:rsid w:val="008454F0"/>
    <w:rsid w:val="00845CA4"/>
    <w:rsid w:val="0085012D"/>
    <w:rsid w:val="00850B3F"/>
    <w:rsid w:val="00852F27"/>
    <w:rsid w:val="008535B9"/>
    <w:rsid w:val="00854C4A"/>
    <w:rsid w:val="00854FAC"/>
    <w:rsid w:val="00857601"/>
    <w:rsid w:val="00860CC6"/>
    <w:rsid w:val="00861663"/>
    <w:rsid w:val="0086483F"/>
    <w:rsid w:val="00865A3D"/>
    <w:rsid w:val="0086626A"/>
    <w:rsid w:val="008669CE"/>
    <w:rsid w:val="00867154"/>
    <w:rsid w:val="00870D43"/>
    <w:rsid w:val="00871BC4"/>
    <w:rsid w:val="00872261"/>
    <w:rsid w:val="008728A8"/>
    <w:rsid w:val="00874DB0"/>
    <w:rsid w:val="0088120F"/>
    <w:rsid w:val="00882209"/>
    <w:rsid w:val="00883722"/>
    <w:rsid w:val="00884F5B"/>
    <w:rsid w:val="008865D6"/>
    <w:rsid w:val="00886DA0"/>
    <w:rsid w:val="00887472"/>
    <w:rsid w:val="00887EF1"/>
    <w:rsid w:val="00890BF5"/>
    <w:rsid w:val="00893DE3"/>
    <w:rsid w:val="008A13C5"/>
    <w:rsid w:val="008A188E"/>
    <w:rsid w:val="008A345B"/>
    <w:rsid w:val="008A3727"/>
    <w:rsid w:val="008A5D88"/>
    <w:rsid w:val="008A701C"/>
    <w:rsid w:val="008A7D1F"/>
    <w:rsid w:val="008B11FF"/>
    <w:rsid w:val="008B4620"/>
    <w:rsid w:val="008B6247"/>
    <w:rsid w:val="008C0251"/>
    <w:rsid w:val="008C049B"/>
    <w:rsid w:val="008C1C61"/>
    <w:rsid w:val="008C1C7B"/>
    <w:rsid w:val="008C2850"/>
    <w:rsid w:val="008C3B55"/>
    <w:rsid w:val="008C53DD"/>
    <w:rsid w:val="008C64B4"/>
    <w:rsid w:val="008D022C"/>
    <w:rsid w:val="008D05DC"/>
    <w:rsid w:val="008D07F9"/>
    <w:rsid w:val="008D1CBB"/>
    <w:rsid w:val="008D2AD2"/>
    <w:rsid w:val="008D3B99"/>
    <w:rsid w:val="008D556F"/>
    <w:rsid w:val="008D6C94"/>
    <w:rsid w:val="008E02D8"/>
    <w:rsid w:val="008E0D5E"/>
    <w:rsid w:val="008E2106"/>
    <w:rsid w:val="008E75B4"/>
    <w:rsid w:val="008F0ADA"/>
    <w:rsid w:val="008F0FC5"/>
    <w:rsid w:val="008F16B3"/>
    <w:rsid w:val="008F182B"/>
    <w:rsid w:val="008F2573"/>
    <w:rsid w:val="008F4559"/>
    <w:rsid w:val="008F6EE3"/>
    <w:rsid w:val="008F7814"/>
    <w:rsid w:val="009000C5"/>
    <w:rsid w:val="00901E9C"/>
    <w:rsid w:val="009032FE"/>
    <w:rsid w:val="0090516D"/>
    <w:rsid w:val="0090561D"/>
    <w:rsid w:val="00906F52"/>
    <w:rsid w:val="00912951"/>
    <w:rsid w:val="0091389D"/>
    <w:rsid w:val="00914026"/>
    <w:rsid w:val="00914117"/>
    <w:rsid w:val="00923430"/>
    <w:rsid w:val="009241C3"/>
    <w:rsid w:val="00924EF0"/>
    <w:rsid w:val="009323AE"/>
    <w:rsid w:val="00932FBD"/>
    <w:rsid w:val="009337CF"/>
    <w:rsid w:val="00934666"/>
    <w:rsid w:val="0093551F"/>
    <w:rsid w:val="009418EF"/>
    <w:rsid w:val="00944291"/>
    <w:rsid w:val="00945780"/>
    <w:rsid w:val="00947188"/>
    <w:rsid w:val="0094738B"/>
    <w:rsid w:val="00947487"/>
    <w:rsid w:val="00947A78"/>
    <w:rsid w:val="0095113D"/>
    <w:rsid w:val="009515AD"/>
    <w:rsid w:val="0095164C"/>
    <w:rsid w:val="009540C1"/>
    <w:rsid w:val="00960EEC"/>
    <w:rsid w:val="00961249"/>
    <w:rsid w:val="00964464"/>
    <w:rsid w:val="009650C0"/>
    <w:rsid w:val="009732D4"/>
    <w:rsid w:val="009732F0"/>
    <w:rsid w:val="009748EB"/>
    <w:rsid w:val="00974F7D"/>
    <w:rsid w:val="0097575D"/>
    <w:rsid w:val="00977848"/>
    <w:rsid w:val="00984D88"/>
    <w:rsid w:val="00985A6E"/>
    <w:rsid w:val="00987DD6"/>
    <w:rsid w:val="0099034A"/>
    <w:rsid w:val="0099057F"/>
    <w:rsid w:val="0099059F"/>
    <w:rsid w:val="009918D6"/>
    <w:rsid w:val="00993D08"/>
    <w:rsid w:val="00994C84"/>
    <w:rsid w:val="00995316"/>
    <w:rsid w:val="009954E6"/>
    <w:rsid w:val="009A045B"/>
    <w:rsid w:val="009A32A9"/>
    <w:rsid w:val="009A4AE4"/>
    <w:rsid w:val="009A5F12"/>
    <w:rsid w:val="009A6285"/>
    <w:rsid w:val="009A66D7"/>
    <w:rsid w:val="009B3C48"/>
    <w:rsid w:val="009B5CA3"/>
    <w:rsid w:val="009B639A"/>
    <w:rsid w:val="009B7235"/>
    <w:rsid w:val="009C49D2"/>
    <w:rsid w:val="009C5531"/>
    <w:rsid w:val="009D151E"/>
    <w:rsid w:val="009D1A78"/>
    <w:rsid w:val="009D4649"/>
    <w:rsid w:val="009D5717"/>
    <w:rsid w:val="009D6D3D"/>
    <w:rsid w:val="009E1ED9"/>
    <w:rsid w:val="009E2EBE"/>
    <w:rsid w:val="009E3525"/>
    <w:rsid w:val="009E41FD"/>
    <w:rsid w:val="009E445F"/>
    <w:rsid w:val="009E585E"/>
    <w:rsid w:val="009F0255"/>
    <w:rsid w:val="009F0BE7"/>
    <w:rsid w:val="009F1093"/>
    <w:rsid w:val="009F1F02"/>
    <w:rsid w:val="009F3BA6"/>
    <w:rsid w:val="009F4523"/>
    <w:rsid w:val="009F7E1E"/>
    <w:rsid w:val="00A0387E"/>
    <w:rsid w:val="00A05193"/>
    <w:rsid w:val="00A06E45"/>
    <w:rsid w:val="00A10870"/>
    <w:rsid w:val="00A135E4"/>
    <w:rsid w:val="00A13B57"/>
    <w:rsid w:val="00A229D6"/>
    <w:rsid w:val="00A23BEC"/>
    <w:rsid w:val="00A272E5"/>
    <w:rsid w:val="00A32AF4"/>
    <w:rsid w:val="00A347D0"/>
    <w:rsid w:val="00A34BB2"/>
    <w:rsid w:val="00A36546"/>
    <w:rsid w:val="00A424F4"/>
    <w:rsid w:val="00A449E5"/>
    <w:rsid w:val="00A50E56"/>
    <w:rsid w:val="00A511F8"/>
    <w:rsid w:val="00A51B3D"/>
    <w:rsid w:val="00A51DE6"/>
    <w:rsid w:val="00A52608"/>
    <w:rsid w:val="00A54028"/>
    <w:rsid w:val="00A5445D"/>
    <w:rsid w:val="00A554E9"/>
    <w:rsid w:val="00A55D8D"/>
    <w:rsid w:val="00A61F1F"/>
    <w:rsid w:val="00A62574"/>
    <w:rsid w:val="00A631FC"/>
    <w:rsid w:val="00A63BF7"/>
    <w:rsid w:val="00A66E60"/>
    <w:rsid w:val="00A70288"/>
    <w:rsid w:val="00A71D27"/>
    <w:rsid w:val="00A73493"/>
    <w:rsid w:val="00A737B1"/>
    <w:rsid w:val="00A76AFB"/>
    <w:rsid w:val="00A77F21"/>
    <w:rsid w:val="00A8043A"/>
    <w:rsid w:val="00A816A2"/>
    <w:rsid w:val="00A819D6"/>
    <w:rsid w:val="00A822D5"/>
    <w:rsid w:val="00A840E8"/>
    <w:rsid w:val="00A850F5"/>
    <w:rsid w:val="00A87174"/>
    <w:rsid w:val="00A92FFE"/>
    <w:rsid w:val="00A9637E"/>
    <w:rsid w:val="00AA0A73"/>
    <w:rsid w:val="00AA510A"/>
    <w:rsid w:val="00AA56F6"/>
    <w:rsid w:val="00AB2FEA"/>
    <w:rsid w:val="00AB5839"/>
    <w:rsid w:val="00AB7D93"/>
    <w:rsid w:val="00AC06B9"/>
    <w:rsid w:val="00AC1DF4"/>
    <w:rsid w:val="00AC31AE"/>
    <w:rsid w:val="00AC38E8"/>
    <w:rsid w:val="00AC4C4F"/>
    <w:rsid w:val="00AC5D67"/>
    <w:rsid w:val="00AC6599"/>
    <w:rsid w:val="00AC70A7"/>
    <w:rsid w:val="00AE0A8A"/>
    <w:rsid w:val="00AE336C"/>
    <w:rsid w:val="00AE3428"/>
    <w:rsid w:val="00AE3CF6"/>
    <w:rsid w:val="00AE475B"/>
    <w:rsid w:val="00AE4B38"/>
    <w:rsid w:val="00AE5165"/>
    <w:rsid w:val="00AE5F4A"/>
    <w:rsid w:val="00AE743E"/>
    <w:rsid w:val="00AF17A3"/>
    <w:rsid w:val="00AF20C1"/>
    <w:rsid w:val="00AF4890"/>
    <w:rsid w:val="00AF76E2"/>
    <w:rsid w:val="00AF770A"/>
    <w:rsid w:val="00B00E3F"/>
    <w:rsid w:val="00B01A5C"/>
    <w:rsid w:val="00B026A3"/>
    <w:rsid w:val="00B02989"/>
    <w:rsid w:val="00B07078"/>
    <w:rsid w:val="00B10CCA"/>
    <w:rsid w:val="00B13057"/>
    <w:rsid w:val="00B165B4"/>
    <w:rsid w:val="00B1663C"/>
    <w:rsid w:val="00B1684A"/>
    <w:rsid w:val="00B2004E"/>
    <w:rsid w:val="00B207F1"/>
    <w:rsid w:val="00B20B15"/>
    <w:rsid w:val="00B2172B"/>
    <w:rsid w:val="00B21B2D"/>
    <w:rsid w:val="00B24D77"/>
    <w:rsid w:val="00B25176"/>
    <w:rsid w:val="00B261E2"/>
    <w:rsid w:val="00B27D64"/>
    <w:rsid w:val="00B30737"/>
    <w:rsid w:val="00B307D7"/>
    <w:rsid w:val="00B30B89"/>
    <w:rsid w:val="00B31FF2"/>
    <w:rsid w:val="00B33E0F"/>
    <w:rsid w:val="00B33F96"/>
    <w:rsid w:val="00B34A7D"/>
    <w:rsid w:val="00B37D00"/>
    <w:rsid w:val="00B4000B"/>
    <w:rsid w:val="00B40059"/>
    <w:rsid w:val="00B435DB"/>
    <w:rsid w:val="00B4443B"/>
    <w:rsid w:val="00B44784"/>
    <w:rsid w:val="00B455FF"/>
    <w:rsid w:val="00B45D98"/>
    <w:rsid w:val="00B463DA"/>
    <w:rsid w:val="00B503A2"/>
    <w:rsid w:val="00B516BC"/>
    <w:rsid w:val="00B52A5F"/>
    <w:rsid w:val="00B52F77"/>
    <w:rsid w:val="00B52FF3"/>
    <w:rsid w:val="00B61CE3"/>
    <w:rsid w:val="00B62CC3"/>
    <w:rsid w:val="00B62F42"/>
    <w:rsid w:val="00B64DF4"/>
    <w:rsid w:val="00B70146"/>
    <w:rsid w:val="00B70905"/>
    <w:rsid w:val="00B70CE6"/>
    <w:rsid w:val="00B72C05"/>
    <w:rsid w:val="00B75244"/>
    <w:rsid w:val="00B80085"/>
    <w:rsid w:val="00B805B1"/>
    <w:rsid w:val="00B80F49"/>
    <w:rsid w:val="00B81E35"/>
    <w:rsid w:val="00B82B6F"/>
    <w:rsid w:val="00B84FA0"/>
    <w:rsid w:val="00B9045E"/>
    <w:rsid w:val="00B90CC8"/>
    <w:rsid w:val="00B90F84"/>
    <w:rsid w:val="00B91C2F"/>
    <w:rsid w:val="00B92C4A"/>
    <w:rsid w:val="00B960CB"/>
    <w:rsid w:val="00BA2203"/>
    <w:rsid w:val="00BA4128"/>
    <w:rsid w:val="00BA560B"/>
    <w:rsid w:val="00BA6699"/>
    <w:rsid w:val="00BB269D"/>
    <w:rsid w:val="00BB5528"/>
    <w:rsid w:val="00BB5D5A"/>
    <w:rsid w:val="00BC0713"/>
    <w:rsid w:val="00BC3A21"/>
    <w:rsid w:val="00BC4ECB"/>
    <w:rsid w:val="00BC5189"/>
    <w:rsid w:val="00BC6FD0"/>
    <w:rsid w:val="00BD2918"/>
    <w:rsid w:val="00BD30EA"/>
    <w:rsid w:val="00BD45FF"/>
    <w:rsid w:val="00BD4B5D"/>
    <w:rsid w:val="00BD4BE1"/>
    <w:rsid w:val="00BD653D"/>
    <w:rsid w:val="00BD6D8A"/>
    <w:rsid w:val="00BD6D9E"/>
    <w:rsid w:val="00BE3CAD"/>
    <w:rsid w:val="00BE415B"/>
    <w:rsid w:val="00BE510F"/>
    <w:rsid w:val="00BE6027"/>
    <w:rsid w:val="00BE72B4"/>
    <w:rsid w:val="00BF0FDF"/>
    <w:rsid w:val="00BF1128"/>
    <w:rsid w:val="00BF1268"/>
    <w:rsid w:val="00BF2465"/>
    <w:rsid w:val="00BF298C"/>
    <w:rsid w:val="00BF3C8A"/>
    <w:rsid w:val="00BF4EEB"/>
    <w:rsid w:val="00BF59EE"/>
    <w:rsid w:val="00BF5A41"/>
    <w:rsid w:val="00BF7207"/>
    <w:rsid w:val="00C00602"/>
    <w:rsid w:val="00C01D28"/>
    <w:rsid w:val="00C01D97"/>
    <w:rsid w:val="00C05959"/>
    <w:rsid w:val="00C05A3B"/>
    <w:rsid w:val="00C063B4"/>
    <w:rsid w:val="00C15F9D"/>
    <w:rsid w:val="00C17D9E"/>
    <w:rsid w:val="00C20EF5"/>
    <w:rsid w:val="00C2612F"/>
    <w:rsid w:val="00C26313"/>
    <w:rsid w:val="00C26C8E"/>
    <w:rsid w:val="00C305C7"/>
    <w:rsid w:val="00C31426"/>
    <w:rsid w:val="00C336B0"/>
    <w:rsid w:val="00C33BE1"/>
    <w:rsid w:val="00C34C30"/>
    <w:rsid w:val="00C3551A"/>
    <w:rsid w:val="00C375DD"/>
    <w:rsid w:val="00C40055"/>
    <w:rsid w:val="00C435EB"/>
    <w:rsid w:val="00C43F4A"/>
    <w:rsid w:val="00C44F65"/>
    <w:rsid w:val="00C45872"/>
    <w:rsid w:val="00C46550"/>
    <w:rsid w:val="00C571C5"/>
    <w:rsid w:val="00C57D1D"/>
    <w:rsid w:val="00C61E18"/>
    <w:rsid w:val="00C62985"/>
    <w:rsid w:val="00C647FA"/>
    <w:rsid w:val="00C65741"/>
    <w:rsid w:val="00C66162"/>
    <w:rsid w:val="00C676AD"/>
    <w:rsid w:val="00C71DD7"/>
    <w:rsid w:val="00C7236F"/>
    <w:rsid w:val="00C746ED"/>
    <w:rsid w:val="00C749E5"/>
    <w:rsid w:val="00C751E6"/>
    <w:rsid w:val="00C7694C"/>
    <w:rsid w:val="00C775B5"/>
    <w:rsid w:val="00C807D1"/>
    <w:rsid w:val="00C80819"/>
    <w:rsid w:val="00C81B58"/>
    <w:rsid w:val="00C83C94"/>
    <w:rsid w:val="00C83F90"/>
    <w:rsid w:val="00C87C1A"/>
    <w:rsid w:val="00C9275B"/>
    <w:rsid w:val="00C94735"/>
    <w:rsid w:val="00C94D76"/>
    <w:rsid w:val="00C955E9"/>
    <w:rsid w:val="00C96BCC"/>
    <w:rsid w:val="00CA0D9B"/>
    <w:rsid w:val="00CA48A3"/>
    <w:rsid w:val="00CA4A44"/>
    <w:rsid w:val="00CA571E"/>
    <w:rsid w:val="00CA59BD"/>
    <w:rsid w:val="00CA7F33"/>
    <w:rsid w:val="00CB083C"/>
    <w:rsid w:val="00CB2D58"/>
    <w:rsid w:val="00CB3719"/>
    <w:rsid w:val="00CB5E46"/>
    <w:rsid w:val="00CC40A2"/>
    <w:rsid w:val="00CC4567"/>
    <w:rsid w:val="00CC4CF7"/>
    <w:rsid w:val="00CC62B4"/>
    <w:rsid w:val="00CC78C1"/>
    <w:rsid w:val="00CD2DC5"/>
    <w:rsid w:val="00CD3F8D"/>
    <w:rsid w:val="00CE072E"/>
    <w:rsid w:val="00CE0752"/>
    <w:rsid w:val="00CE1AF3"/>
    <w:rsid w:val="00CE38B5"/>
    <w:rsid w:val="00CE40E4"/>
    <w:rsid w:val="00CE4AAD"/>
    <w:rsid w:val="00CE4D6F"/>
    <w:rsid w:val="00CE7127"/>
    <w:rsid w:val="00CF0088"/>
    <w:rsid w:val="00CF00AE"/>
    <w:rsid w:val="00CF2A35"/>
    <w:rsid w:val="00CF2ED3"/>
    <w:rsid w:val="00CF54C6"/>
    <w:rsid w:val="00CF77E0"/>
    <w:rsid w:val="00D0064E"/>
    <w:rsid w:val="00D0222A"/>
    <w:rsid w:val="00D03264"/>
    <w:rsid w:val="00D04160"/>
    <w:rsid w:val="00D05A57"/>
    <w:rsid w:val="00D05BF5"/>
    <w:rsid w:val="00D0689C"/>
    <w:rsid w:val="00D073FC"/>
    <w:rsid w:val="00D10757"/>
    <w:rsid w:val="00D110CC"/>
    <w:rsid w:val="00D113B5"/>
    <w:rsid w:val="00D11976"/>
    <w:rsid w:val="00D1273D"/>
    <w:rsid w:val="00D1342B"/>
    <w:rsid w:val="00D14C26"/>
    <w:rsid w:val="00D158A4"/>
    <w:rsid w:val="00D16959"/>
    <w:rsid w:val="00D22E82"/>
    <w:rsid w:val="00D235D2"/>
    <w:rsid w:val="00D24072"/>
    <w:rsid w:val="00D24715"/>
    <w:rsid w:val="00D25428"/>
    <w:rsid w:val="00D3109A"/>
    <w:rsid w:val="00D36754"/>
    <w:rsid w:val="00D37593"/>
    <w:rsid w:val="00D40B03"/>
    <w:rsid w:val="00D40C12"/>
    <w:rsid w:val="00D418DA"/>
    <w:rsid w:val="00D425FA"/>
    <w:rsid w:val="00D442E3"/>
    <w:rsid w:val="00D44989"/>
    <w:rsid w:val="00D500AF"/>
    <w:rsid w:val="00D5035B"/>
    <w:rsid w:val="00D508BD"/>
    <w:rsid w:val="00D50AF2"/>
    <w:rsid w:val="00D5297F"/>
    <w:rsid w:val="00D52ACB"/>
    <w:rsid w:val="00D531BD"/>
    <w:rsid w:val="00D54F03"/>
    <w:rsid w:val="00D57F56"/>
    <w:rsid w:val="00D622F7"/>
    <w:rsid w:val="00D626A4"/>
    <w:rsid w:val="00D6270D"/>
    <w:rsid w:val="00D653B2"/>
    <w:rsid w:val="00D657F3"/>
    <w:rsid w:val="00D66450"/>
    <w:rsid w:val="00D6760D"/>
    <w:rsid w:val="00D735E4"/>
    <w:rsid w:val="00D75183"/>
    <w:rsid w:val="00D7565E"/>
    <w:rsid w:val="00D75AE3"/>
    <w:rsid w:val="00D7683F"/>
    <w:rsid w:val="00D80AE3"/>
    <w:rsid w:val="00D80E5E"/>
    <w:rsid w:val="00D834F6"/>
    <w:rsid w:val="00D851F9"/>
    <w:rsid w:val="00D90150"/>
    <w:rsid w:val="00D907B5"/>
    <w:rsid w:val="00D924C9"/>
    <w:rsid w:val="00D92761"/>
    <w:rsid w:val="00D92927"/>
    <w:rsid w:val="00D92C49"/>
    <w:rsid w:val="00D9334D"/>
    <w:rsid w:val="00D940FC"/>
    <w:rsid w:val="00D94AC8"/>
    <w:rsid w:val="00D9522B"/>
    <w:rsid w:val="00D957B2"/>
    <w:rsid w:val="00D9719E"/>
    <w:rsid w:val="00D97C15"/>
    <w:rsid w:val="00D97CD0"/>
    <w:rsid w:val="00DA2FDB"/>
    <w:rsid w:val="00DB1E91"/>
    <w:rsid w:val="00DB3926"/>
    <w:rsid w:val="00DB3A9A"/>
    <w:rsid w:val="00DB5D02"/>
    <w:rsid w:val="00DC08D6"/>
    <w:rsid w:val="00DC2BFF"/>
    <w:rsid w:val="00DC3590"/>
    <w:rsid w:val="00DC73D2"/>
    <w:rsid w:val="00DC7F56"/>
    <w:rsid w:val="00DD230E"/>
    <w:rsid w:val="00DD2D94"/>
    <w:rsid w:val="00DD3803"/>
    <w:rsid w:val="00DD5245"/>
    <w:rsid w:val="00DD75E7"/>
    <w:rsid w:val="00DE187F"/>
    <w:rsid w:val="00DE1AE4"/>
    <w:rsid w:val="00DE377C"/>
    <w:rsid w:val="00DE5654"/>
    <w:rsid w:val="00DE5DF6"/>
    <w:rsid w:val="00DE77EE"/>
    <w:rsid w:val="00DF0708"/>
    <w:rsid w:val="00DF2214"/>
    <w:rsid w:val="00DF2539"/>
    <w:rsid w:val="00DF424A"/>
    <w:rsid w:val="00DF79E1"/>
    <w:rsid w:val="00E00562"/>
    <w:rsid w:val="00E03875"/>
    <w:rsid w:val="00E079B6"/>
    <w:rsid w:val="00E14DA0"/>
    <w:rsid w:val="00E167BE"/>
    <w:rsid w:val="00E16E22"/>
    <w:rsid w:val="00E20C21"/>
    <w:rsid w:val="00E3027D"/>
    <w:rsid w:val="00E31E75"/>
    <w:rsid w:val="00E343E2"/>
    <w:rsid w:val="00E34FAA"/>
    <w:rsid w:val="00E370CC"/>
    <w:rsid w:val="00E3772E"/>
    <w:rsid w:val="00E4051D"/>
    <w:rsid w:val="00E41E67"/>
    <w:rsid w:val="00E43363"/>
    <w:rsid w:val="00E4501E"/>
    <w:rsid w:val="00E45E80"/>
    <w:rsid w:val="00E510FE"/>
    <w:rsid w:val="00E52941"/>
    <w:rsid w:val="00E709D4"/>
    <w:rsid w:val="00E7335D"/>
    <w:rsid w:val="00E76F93"/>
    <w:rsid w:val="00E771D0"/>
    <w:rsid w:val="00E77F2C"/>
    <w:rsid w:val="00E80353"/>
    <w:rsid w:val="00E807BE"/>
    <w:rsid w:val="00E80BFE"/>
    <w:rsid w:val="00E823AA"/>
    <w:rsid w:val="00E8267E"/>
    <w:rsid w:val="00E82BE6"/>
    <w:rsid w:val="00E83619"/>
    <w:rsid w:val="00E83A13"/>
    <w:rsid w:val="00E84C11"/>
    <w:rsid w:val="00E85525"/>
    <w:rsid w:val="00E914B3"/>
    <w:rsid w:val="00E9247F"/>
    <w:rsid w:val="00E94165"/>
    <w:rsid w:val="00E97DAA"/>
    <w:rsid w:val="00EA154D"/>
    <w:rsid w:val="00EA2C2A"/>
    <w:rsid w:val="00EA2C77"/>
    <w:rsid w:val="00EA4C6F"/>
    <w:rsid w:val="00EA4C76"/>
    <w:rsid w:val="00EA6C80"/>
    <w:rsid w:val="00EB0024"/>
    <w:rsid w:val="00EB02E4"/>
    <w:rsid w:val="00EB1142"/>
    <w:rsid w:val="00EB1651"/>
    <w:rsid w:val="00EB4B1E"/>
    <w:rsid w:val="00EC00FE"/>
    <w:rsid w:val="00EC119F"/>
    <w:rsid w:val="00EC2D35"/>
    <w:rsid w:val="00EC344E"/>
    <w:rsid w:val="00EC6BE0"/>
    <w:rsid w:val="00EC7BA3"/>
    <w:rsid w:val="00ED06C9"/>
    <w:rsid w:val="00ED38C5"/>
    <w:rsid w:val="00ED4CAE"/>
    <w:rsid w:val="00ED7834"/>
    <w:rsid w:val="00EE1DE6"/>
    <w:rsid w:val="00EE2C6E"/>
    <w:rsid w:val="00EE35AB"/>
    <w:rsid w:val="00EE4B53"/>
    <w:rsid w:val="00EE7C7E"/>
    <w:rsid w:val="00EF0DEF"/>
    <w:rsid w:val="00EF27AE"/>
    <w:rsid w:val="00EF56AE"/>
    <w:rsid w:val="00F01364"/>
    <w:rsid w:val="00F021DC"/>
    <w:rsid w:val="00F031E9"/>
    <w:rsid w:val="00F054DB"/>
    <w:rsid w:val="00F05BF3"/>
    <w:rsid w:val="00F121A0"/>
    <w:rsid w:val="00F13FA0"/>
    <w:rsid w:val="00F1470E"/>
    <w:rsid w:val="00F16A4D"/>
    <w:rsid w:val="00F17EFD"/>
    <w:rsid w:val="00F20A45"/>
    <w:rsid w:val="00F23EA1"/>
    <w:rsid w:val="00F242AE"/>
    <w:rsid w:val="00F24799"/>
    <w:rsid w:val="00F24D8A"/>
    <w:rsid w:val="00F31E24"/>
    <w:rsid w:val="00F32DA5"/>
    <w:rsid w:val="00F379BB"/>
    <w:rsid w:val="00F37A54"/>
    <w:rsid w:val="00F405C7"/>
    <w:rsid w:val="00F40975"/>
    <w:rsid w:val="00F41D47"/>
    <w:rsid w:val="00F42F39"/>
    <w:rsid w:val="00F43A60"/>
    <w:rsid w:val="00F45369"/>
    <w:rsid w:val="00F47744"/>
    <w:rsid w:val="00F52A9E"/>
    <w:rsid w:val="00F53B3C"/>
    <w:rsid w:val="00F60777"/>
    <w:rsid w:val="00F627D7"/>
    <w:rsid w:val="00F62DC5"/>
    <w:rsid w:val="00F64C95"/>
    <w:rsid w:val="00F65220"/>
    <w:rsid w:val="00F659FE"/>
    <w:rsid w:val="00F65EFB"/>
    <w:rsid w:val="00F66B69"/>
    <w:rsid w:val="00F6782A"/>
    <w:rsid w:val="00F679DC"/>
    <w:rsid w:val="00F67C0E"/>
    <w:rsid w:val="00F70B70"/>
    <w:rsid w:val="00F75770"/>
    <w:rsid w:val="00F8020F"/>
    <w:rsid w:val="00F81D77"/>
    <w:rsid w:val="00F83404"/>
    <w:rsid w:val="00F84B31"/>
    <w:rsid w:val="00F850B8"/>
    <w:rsid w:val="00F86865"/>
    <w:rsid w:val="00F9244D"/>
    <w:rsid w:val="00F93776"/>
    <w:rsid w:val="00F9400D"/>
    <w:rsid w:val="00F94582"/>
    <w:rsid w:val="00F96047"/>
    <w:rsid w:val="00FA5278"/>
    <w:rsid w:val="00FA5E5E"/>
    <w:rsid w:val="00FA6331"/>
    <w:rsid w:val="00FA6F7A"/>
    <w:rsid w:val="00FB04A0"/>
    <w:rsid w:val="00FB0A4D"/>
    <w:rsid w:val="00FB189B"/>
    <w:rsid w:val="00FB572A"/>
    <w:rsid w:val="00FC182E"/>
    <w:rsid w:val="00FC64E8"/>
    <w:rsid w:val="00FC7628"/>
    <w:rsid w:val="00FD191F"/>
    <w:rsid w:val="00FD4635"/>
    <w:rsid w:val="00FD5137"/>
    <w:rsid w:val="00FD5FFF"/>
    <w:rsid w:val="00FD675B"/>
    <w:rsid w:val="00FD690C"/>
    <w:rsid w:val="00FD7ED5"/>
    <w:rsid w:val="00FD7EE3"/>
    <w:rsid w:val="00FE04CE"/>
    <w:rsid w:val="00FE0B95"/>
    <w:rsid w:val="00FE0C63"/>
    <w:rsid w:val="00FE0FA7"/>
    <w:rsid w:val="00FE263A"/>
    <w:rsid w:val="00FE2B5A"/>
    <w:rsid w:val="00FE5B96"/>
    <w:rsid w:val="00FE7C83"/>
    <w:rsid w:val="00FF0502"/>
    <w:rsid w:val="00FF57E8"/>
    <w:rsid w:val="00FF5AEA"/>
    <w:rsid w:val="00FF6713"/>
    <w:rsid w:val="00FF6F18"/>
    <w:rsid w:val="01A1D7EB"/>
    <w:rsid w:val="0267CF7B"/>
    <w:rsid w:val="038DB54D"/>
    <w:rsid w:val="0401D151"/>
    <w:rsid w:val="0851D763"/>
    <w:rsid w:val="0BE88B3B"/>
    <w:rsid w:val="0C04F5B5"/>
    <w:rsid w:val="0CD262A6"/>
    <w:rsid w:val="0ED58AFC"/>
    <w:rsid w:val="0F9877B8"/>
    <w:rsid w:val="1019D045"/>
    <w:rsid w:val="1203866C"/>
    <w:rsid w:val="122A0445"/>
    <w:rsid w:val="143C90A5"/>
    <w:rsid w:val="14CA5F0F"/>
    <w:rsid w:val="16834DD1"/>
    <w:rsid w:val="17E06381"/>
    <w:rsid w:val="18B033A2"/>
    <w:rsid w:val="1A1A1EC0"/>
    <w:rsid w:val="1C47BD57"/>
    <w:rsid w:val="1C86B353"/>
    <w:rsid w:val="1C9DA32D"/>
    <w:rsid w:val="1F8B8091"/>
    <w:rsid w:val="21B66271"/>
    <w:rsid w:val="231AA906"/>
    <w:rsid w:val="26152500"/>
    <w:rsid w:val="264F6B33"/>
    <w:rsid w:val="26E80E7E"/>
    <w:rsid w:val="27F46B91"/>
    <w:rsid w:val="29575166"/>
    <w:rsid w:val="2AE3D8F4"/>
    <w:rsid w:val="2B722001"/>
    <w:rsid w:val="2D1C6557"/>
    <w:rsid w:val="30A3736C"/>
    <w:rsid w:val="3125D826"/>
    <w:rsid w:val="31A6DD55"/>
    <w:rsid w:val="324F58C5"/>
    <w:rsid w:val="35800BF4"/>
    <w:rsid w:val="37654230"/>
    <w:rsid w:val="3819B7A6"/>
    <w:rsid w:val="39395C56"/>
    <w:rsid w:val="399D3C2D"/>
    <w:rsid w:val="39CC73F4"/>
    <w:rsid w:val="3A06F710"/>
    <w:rsid w:val="3BB34177"/>
    <w:rsid w:val="3D7CA632"/>
    <w:rsid w:val="3F85060F"/>
    <w:rsid w:val="401DC331"/>
    <w:rsid w:val="40B1CAB8"/>
    <w:rsid w:val="415E37B9"/>
    <w:rsid w:val="42AA0B7A"/>
    <w:rsid w:val="42B19832"/>
    <w:rsid w:val="43A8550D"/>
    <w:rsid w:val="43C5DDD3"/>
    <w:rsid w:val="43E7181A"/>
    <w:rsid w:val="4406B899"/>
    <w:rsid w:val="453838D1"/>
    <w:rsid w:val="47725EBA"/>
    <w:rsid w:val="478A8282"/>
    <w:rsid w:val="47D75ACE"/>
    <w:rsid w:val="49A41D8A"/>
    <w:rsid w:val="49AE8234"/>
    <w:rsid w:val="4CDABE12"/>
    <w:rsid w:val="4DED687F"/>
    <w:rsid w:val="4E45961F"/>
    <w:rsid w:val="4F153C3E"/>
    <w:rsid w:val="4F801412"/>
    <w:rsid w:val="505815D7"/>
    <w:rsid w:val="50BBE8F1"/>
    <w:rsid w:val="52C84522"/>
    <w:rsid w:val="530E024A"/>
    <w:rsid w:val="5365A8BC"/>
    <w:rsid w:val="53AD7244"/>
    <w:rsid w:val="542E4365"/>
    <w:rsid w:val="54967D21"/>
    <w:rsid w:val="55D3B819"/>
    <w:rsid w:val="5604BE05"/>
    <w:rsid w:val="565B6CCF"/>
    <w:rsid w:val="5997B5B6"/>
    <w:rsid w:val="5A2EA61B"/>
    <w:rsid w:val="5C2FBB7A"/>
    <w:rsid w:val="5DC330FA"/>
    <w:rsid w:val="5DF460B4"/>
    <w:rsid w:val="5E0B6880"/>
    <w:rsid w:val="5E1FC284"/>
    <w:rsid w:val="5E38CF75"/>
    <w:rsid w:val="5FB16981"/>
    <w:rsid w:val="602FA15B"/>
    <w:rsid w:val="6175B7B4"/>
    <w:rsid w:val="61DCB710"/>
    <w:rsid w:val="62B82FFD"/>
    <w:rsid w:val="65D42512"/>
    <w:rsid w:val="6693E605"/>
    <w:rsid w:val="66EF4DCE"/>
    <w:rsid w:val="6868BD89"/>
    <w:rsid w:val="691162B8"/>
    <w:rsid w:val="6A46A8B7"/>
    <w:rsid w:val="6AAA18CA"/>
    <w:rsid w:val="6B1560E7"/>
    <w:rsid w:val="6D11A8F2"/>
    <w:rsid w:val="6D6002A7"/>
    <w:rsid w:val="6FA0B639"/>
    <w:rsid w:val="704D5A2E"/>
    <w:rsid w:val="70B76E7D"/>
    <w:rsid w:val="7250D9D8"/>
    <w:rsid w:val="72D31400"/>
    <w:rsid w:val="72F9B0DA"/>
    <w:rsid w:val="736F40A5"/>
    <w:rsid w:val="73F4B56D"/>
    <w:rsid w:val="745543F1"/>
    <w:rsid w:val="74C3605D"/>
    <w:rsid w:val="74FAFD8A"/>
    <w:rsid w:val="75DC3054"/>
    <w:rsid w:val="76EE9531"/>
    <w:rsid w:val="76FE76BC"/>
    <w:rsid w:val="79693C79"/>
    <w:rsid w:val="7B8A957F"/>
    <w:rsid w:val="7C3F4246"/>
    <w:rsid w:val="7D3D2ACF"/>
    <w:rsid w:val="7EB6E282"/>
    <w:rsid w:val="7EE202E8"/>
    <w:rsid w:val="7EE54123"/>
    <w:rsid w:val="7F6C51E8"/>
    <w:rsid w:val="7FA2B7C5"/>
    <w:rsid w:val="7FC6571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300F3297"/>
  <w15:docId w15:val="{C7C84737-4AE1-E348-81F3-19746FE2D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Batang"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paragraph" w:styleId="Title">
    <w:name w:val="Title"/>
    <w:basedOn w:val="Normal"/>
    <w:next w:val="Normal"/>
    <w:link w:val="TitleChar"/>
    <w:uiPriority w:val="10"/>
    <w:qFormat/>
    <w:rsid w:val="00285B86"/>
    <w:pPr>
      <w:jc w:val="center"/>
    </w:pPr>
    <w:rPr>
      <w:b/>
      <w:sz w:val="28"/>
      <w:szCs w:val="28"/>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Title"/>
    <w:next w:val="Normal"/>
    <w:link w:val="SubtitleChar"/>
    <w:uiPriority w:val="11"/>
    <w:qFormat/>
    <w:rsid w:val="00285B86"/>
  </w:style>
  <w:style w:type="character" w:customStyle="1" w:styleId="SubtitleChar">
    <w:name w:val="Subtitle Char"/>
    <w:basedOn w:val="DefaultParagraphFont"/>
    <w:link w:val="Subtitle"/>
    <w:uiPriority w:val="11"/>
    <w:rsid w:val="00285B86"/>
    <w:rPr>
      <w:b/>
      <w:sz w:val="28"/>
      <w:szCs w:val="28"/>
    </w:rPr>
  </w:style>
  <w:style w:type="character" w:styleId="CommentReference">
    <w:name w:val="annotation reference"/>
    <w:basedOn w:val="DefaultParagraphFont"/>
    <w:uiPriority w:val="99"/>
    <w:semiHidden/>
    <w:unhideWhenUsed/>
    <w:rsid w:val="002D4B5F"/>
    <w:rPr>
      <w:sz w:val="16"/>
      <w:szCs w:val="16"/>
    </w:rPr>
  </w:style>
  <w:style w:type="paragraph" w:styleId="CommentText">
    <w:name w:val="annotation text"/>
    <w:basedOn w:val="Normal"/>
    <w:link w:val="CommentTextChar"/>
    <w:uiPriority w:val="99"/>
    <w:semiHidden/>
    <w:unhideWhenUsed/>
    <w:rsid w:val="002D4B5F"/>
    <w:pPr>
      <w:spacing w:line="240" w:lineRule="auto"/>
    </w:pPr>
    <w:rPr>
      <w:sz w:val="20"/>
      <w:szCs w:val="20"/>
    </w:rPr>
  </w:style>
  <w:style w:type="character" w:customStyle="1" w:styleId="CommentTextChar">
    <w:name w:val="Comment Text Char"/>
    <w:basedOn w:val="DefaultParagraphFont"/>
    <w:link w:val="CommentText"/>
    <w:uiPriority w:val="99"/>
    <w:semiHidden/>
    <w:rsid w:val="002D4B5F"/>
    <w:rPr>
      <w:sz w:val="20"/>
      <w:szCs w:val="20"/>
    </w:rPr>
  </w:style>
  <w:style w:type="paragraph" w:styleId="CommentSubject">
    <w:name w:val="annotation subject"/>
    <w:basedOn w:val="CommentText"/>
    <w:next w:val="CommentText"/>
    <w:link w:val="CommentSubjectChar"/>
    <w:uiPriority w:val="99"/>
    <w:semiHidden/>
    <w:unhideWhenUsed/>
    <w:rsid w:val="002D4B5F"/>
    <w:rPr>
      <w:b/>
      <w:bCs/>
    </w:rPr>
  </w:style>
  <w:style w:type="character" w:customStyle="1" w:styleId="CommentSubjectChar">
    <w:name w:val="Comment Subject Char"/>
    <w:basedOn w:val="CommentTextChar"/>
    <w:link w:val="CommentSubject"/>
    <w:uiPriority w:val="99"/>
    <w:semiHidden/>
    <w:rsid w:val="002D4B5F"/>
    <w:rPr>
      <w:b/>
      <w:bCs/>
      <w:sz w:val="20"/>
      <w:szCs w:val="20"/>
    </w:rPr>
  </w:style>
  <w:style w:type="character" w:styleId="Mention">
    <w:name w:val="Mention"/>
    <w:basedOn w:val="DefaultParagraphFont"/>
    <w:uiPriority w:val="99"/>
    <w:unhideWhenUsed/>
    <w:rsid w:val="00A5445D"/>
    <w:rPr>
      <w:color w:val="2B579A"/>
      <w:shd w:val="clear" w:color="auto" w:fill="E1DFDD"/>
    </w:rPr>
  </w:style>
  <w:style w:type="paragraph" w:styleId="Header">
    <w:name w:val="header"/>
    <w:basedOn w:val="Normal"/>
    <w:link w:val="HeaderChar"/>
    <w:uiPriority w:val="99"/>
    <w:semiHidden/>
    <w:unhideWhenUsed/>
    <w:rsid w:val="006B7834"/>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B7834"/>
  </w:style>
  <w:style w:type="paragraph" w:styleId="Footer">
    <w:name w:val="footer"/>
    <w:basedOn w:val="Normal"/>
    <w:link w:val="FooterChar"/>
    <w:uiPriority w:val="99"/>
    <w:semiHidden/>
    <w:unhideWhenUsed/>
    <w:rsid w:val="006B7834"/>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6B7834"/>
  </w:style>
  <w:style w:type="paragraph" w:styleId="FootnoteText">
    <w:name w:val="footnote text"/>
    <w:basedOn w:val="Normal"/>
    <w:link w:val="FootnoteTextChar"/>
    <w:uiPriority w:val="99"/>
    <w:semiHidden/>
    <w:unhideWhenUsed/>
    <w:rsid w:val="006B783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B7834"/>
    <w:rPr>
      <w:sz w:val="20"/>
      <w:szCs w:val="20"/>
    </w:rPr>
  </w:style>
  <w:style w:type="character" w:styleId="FootnoteReference">
    <w:name w:val="footnote reference"/>
    <w:basedOn w:val="DefaultParagraphFont"/>
    <w:uiPriority w:val="99"/>
    <w:semiHidden/>
    <w:unhideWhenUsed/>
    <w:rsid w:val="006B7834"/>
    <w:rPr>
      <w:vertAlign w:val="superscript"/>
    </w:rPr>
  </w:style>
  <w:style w:type="paragraph" w:styleId="Caption">
    <w:name w:val="caption"/>
    <w:basedOn w:val="Normal"/>
    <w:next w:val="Normal"/>
    <w:uiPriority w:val="35"/>
    <w:unhideWhenUsed/>
    <w:qFormat/>
    <w:rsid w:val="001F5771"/>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stats.libretexts.org/Courses/Kennesaw_State_University/Statistical_Applications_in_Psychological_Sciences_with_Multimedia"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creativecommons.org/share-your-work/"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BCFAE66B7515A4F8739A7C525C1E21C" ma:contentTypeVersion="10" ma:contentTypeDescription="Create a new document." ma:contentTypeScope="" ma:versionID="1c73418272999423512331199f065a6c">
  <xsd:schema xmlns:xsd="http://www.w3.org/2001/XMLSchema" xmlns:xs="http://www.w3.org/2001/XMLSchema" xmlns:p="http://schemas.microsoft.com/office/2006/metadata/properties" xmlns:ns2="03d12d58-d640-45e2-871b-6b77709d7fde" xmlns:ns3="cf7bdfcb-7518-4930-a59e-eefc0b98a4ca" targetNamespace="http://schemas.microsoft.com/office/2006/metadata/properties" ma:root="true" ma:fieldsID="28f3ec310f120db8cb3db148ba5ff9e8" ns2:_="" ns3:_="">
    <xsd:import namespace="03d12d58-d640-45e2-871b-6b77709d7fde"/>
    <xsd:import namespace="cf7bdfcb-7518-4930-a59e-eefc0b98a4c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d12d58-d640-45e2-871b-6b77709d7f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f7bdfcb-7518-4930-a59e-eefc0b98a4c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70D2E62-3CB1-4241-BEE1-98F72EB070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d12d58-d640-45e2-871b-6b77709d7fde"/>
    <ds:schemaRef ds:uri="cf7bdfcb-7518-4930-a59e-eefc0b98a4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3DB8DC-AA7A-124A-9F66-054981D09657}">
  <ds:schemaRefs>
    <ds:schemaRef ds:uri="http://schemas.openxmlformats.org/officeDocument/2006/bibliography"/>
  </ds:schemaRefs>
</ds:datastoreItem>
</file>

<file path=customXml/itemProps3.xml><?xml version="1.0" encoding="utf-8"?>
<ds:datastoreItem xmlns:ds="http://schemas.openxmlformats.org/officeDocument/2006/customXml" ds:itemID="{0D2FEF73-E947-49FD-95E9-CD7281206E7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C1C2929-364B-46C9-A5D6-FAEEFCF34E3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458</TotalTime>
  <Pages>12</Pages>
  <Words>4403</Words>
  <Characters>24877</Characters>
  <Application>Microsoft Office Word</Application>
  <DocSecurity>0</DocSecurity>
  <Lines>478</Lines>
  <Paragraphs>212</Paragraphs>
  <ScaleCrop>false</ScaleCrop>
  <Company>Valdosta State University</Company>
  <LinksUpToDate>false</LinksUpToDate>
  <CharactersWithSpaces>29068</CharactersWithSpaces>
  <SharedDoc>false</SharedDoc>
  <HLinks>
    <vt:vector size="12" baseType="variant">
      <vt:variant>
        <vt:i4>6226006</vt:i4>
      </vt:variant>
      <vt:variant>
        <vt:i4>3</vt:i4>
      </vt:variant>
      <vt:variant>
        <vt:i4>0</vt:i4>
      </vt:variant>
      <vt:variant>
        <vt:i4>5</vt:i4>
      </vt:variant>
      <vt:variant>
        <vt:lpwstr>https://stats.libretexts.org/Courses/Kennesaw_State_University/Statistical_Applications_in_Psychological_Sciences_with_Multimedia</vt:lpwstr>
      </vt:variant>
      <vt:variant>
        <vt:lpwstr/>
      </vt:variant>
      <vt:variant>
        <vt:i4>1114124</vt:i4>
      </vt:variant>
      <vt:variant>
        <vt:i4>0</vt:i4>
      </vt:variant>
      <vt:variant>
        <vt:i4>0</vt:i4>
      </vt:variant>
      <vt:variant>
        <vt:i4>5</vt:i4>
      </vt:variant>
      <vt:variant>
        <vt:lpwstr>https://creativecommons.org/share-your-work/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Chanler Hilley</cp:lastModifiedBy>
  <cp:revision>687</cp:revision>
  <cp:lastPrinted>2025-12-19T18:33:00Z</cp:lastPrinted>
  <dcterms:created xsi:type="dcterms:W3CDTF">2018-01-10T08:52:00Z</dcterms:created>
  <dcterms:modified xsi:type="dcterms:W3CDTF">2025-12-19T21:02:00Z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0x0101006BCFAE66B7515A4F8739A7C525C1E21C</vt:lpwstr>
  </property>
</Properties>
</file>