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40B92" w14:textId="61BE3FF2" w:rsidR="00D46256" w:rsidRDefault="00D46256" w:rsidP="000D7F99">
      <w:pPr>
        <w:pStyle w:val="Heading1"/>
      </w:pPr>
      <w:bookmarkStart w:id="0" w:name="_Toc40739267"/>
      <w:bookmarkStart w:id="1" w:name="_Toc40739741"/>
      <w:r>
        <w:t xml:space="preserve">Chapter </w:t>
      </w:r>
      <w:r w:rsidR="007F5F70">
        <w:t>0</w:t>
      </w:r>
      <w:r>
        <w:t>: Introduction to Technical Writing</w:t>
      </w:r>
      <w:bookmarkEnd w:id="0"/>
      <w:bookmarkEnd w:id="1"/>
    </w:p>
    <w:p w14:paraId="5162EB38" w14:textId="77C7C2DE" w:rsidR="00236D57" w:rsidRPr="00236D57" w:rsidRDefault="004C3257" w:rsidP="000D7F99">
      <w:r w:rsidRPr="004C3257">
        <w:rPr>
          <w:noProof/>
          <w14:ligatures w14:val="standardContextual"/>
        </w:rPr>
        <w:pict w14:anchorId="458BA872">
          <v:rect id="_x0000_i1026" alt="" style="width:468pt;height:.05pt;mso-width-percent:0;mso-height-percent:0;mso-width-percent:0;mso-height-percent:0" o:hralign="center" o:hrstd="t" o:hr="t" fillcolor="#a0a0a0" stroked="f"/>
        </w:pict>
      </w:r>
    </w:p>
    <w:p w14:paraId="717790F6" w14:textId="77777777" w:rsidR="00D46256" w:rsidRPr="00F677A2" w:rsidRDefault="00D46256" w:rsidP="000D7F99">
      <w:pPr>
        <w:pStyle w:val="Heading2"/>
      </w:pPr>
      <w:bookmarkStart w:id="2" w:name="_Toc40739268"/>
      <w:r w:rsidRPr="00F677A2">
        <w:t>Objectives</w:t>
      </w:r>
      <w:bookmarkEnd w:id="2"/>
    </w:p>
    <w:p w14:paraId="130114FF" w14:textId="77777777" w:rsidR="00D46256" w:rsidRDefault="74AC8147" w:rsidP="000D7F99">
      <w:pPr>
        <w:pStyle w:val="NormalWeb"/>
      </w:pPr>
      <w:r w:rsidRPr="4D48EF8C">
        <w:t>Upon completion of this chapter, readers will be able to:</w:t>
      </w:r>
    </w:p>
    <w:p w14:paraId="18F4EBD1" w14:textId="6F59EBB4" w:rsidR="483CD775" w:rsidRDefault="483CD775" w:rsidP="000D7F99">
      <w:pPr>
        <w:pStyle w:val="ListParagraph"/>
        <w:numPr>
          <w:ilvl w:val="0"/>
          <w:numId w:val="2"/>
        </w:numPr>
      </w:pPr>
      <w:r>
        <w:t>Define technical writing and technical communication and explain how they apply to real-world workplace scenarios.</w:t>
      </w:r>
    </w:p>
    <w:p w14:paraId="088FDB71" w14:textId="30A833C5" w:rsidR="483CD775" w:rsidRDefault="483CD775" w:rsidP="000D7F99">
      <w:pPr>
        <w:pStyle w:val="ListParagraph"/>
        <w:numPr>
          <w:ilvl w:val="0"/>
          <w:numId w:val="2"/>
        </w:numPr>
      </w:pPr>
      <w:r>
        <w:t>Identify and describe the six key characteristics of technical writing, including audience focus, purposefulness, professionalism, ethical standards, design, and research orientation.</w:t>
      </w:r>
    </w:p>
    <w:p w14:paraId="2C2AADA0" w14:textId="143A35E6" w:rsidR="483CD775" w:rsidRDefault="483CD775" w:rsidP="000D7F99">
      <w:pPr>
        <w:pStyle w:val="ListParagraph"/>
        <w:numPr>
          <w:ilvl w:val="0"/>
          <w:numId w:val="2"/>
        </w:numPr>
      </w:pPr>
      <w:r>
        <w:t>Evaluate examples of workplace documents to determine whether they meet the standards of good technical writing, including clarity, accuracy, completeness, conciseness, and correctness.</w:t>
      </w:r>
    </w:p>
    <w:p w14:paraId="153A95CD" w14:textId="55A9381C" w:rsidR="483CD775" w:rsidRDefault="483CD775" w:rsidP="000D7F99">
      <w:pPr>
        <w:pStyle w:val="ListParagraph"/>
        <w:numPr>
          <w:ilvl w:val="0"/>
          <w:numId w:val="2"/>
        </w:numPr>
      </w:pPr>
      <w:r>
        <w:t>Analyze the legibility, readability, and comprehension of a technical document and explain how these factors affect usability for different audiences.</w:t>
      </w:r>
    </w:p>
    <w:p w14:paraId="3CA2D6D6" w14:textId="5EFF1E22" w:rsidR="00D46256" w:rsidRDefault="483CD775" w:rsidP="000D7F99">
      <w:pPr>
        <w:pStyle w:val="ListParagraph"/>
        <w:numPr>
          <w:ilvl w:val="0"/>
          <w:numId w:val="2"/>
        </w:numPr>
      </w:pPr>
      <w:r>
        <w:t>Apply strategies for creating usable documents, including audience analysis, plain language principles, visual aids, and feedback tools (such as peer review or AI-based readability checkers).</w:t>
      </w:r>
    </w:p>
    <w:p w14:paraId="7496A8DF" w14:textId="2A3D437E" w:rsidR="00236D57" w:rsidRDefault="004C3257" w:rsidP="000D7F99">
      <w:r w:rsidRPr="004C3257">
        <w:rPr>
          <w:noProof/>
          <w14:ligatures w14:val="standardContextual"/>
        </w:rPr>
        <w:pict w14:anchorId="0B530FC5">
          <v:rect id="_x0000_i1025" alt="" style="width:468pt;height:.05pt;mso-width-percent:0;mso-height-percent:0;mso-width-percent:0;mso-height-percent:0" o:hralign="center" o:hrstd="t" o:hr="t" fillcolor="#a0a0a0" stroked="f"/>
        </w:pict>
      </w:r>
    </w:p>
    <w:p w14:paraId="4E18A011" w14:textId="77777777" w:rsidR="00D46256" w:rsidRDefault="00D46256" w:rsidP="000D7F99">
      <w:pPr>
        <w:pStyle w:val="Heading2"/>
      </w:pPr>
      <w:bookmarkStart w:id="3" w:name="_Toc40739269"/>
      <w:r>
        <w:t>The Nature of Technical Writing</w:t>
      </w:r>
      <w:bookmarkEnd w:id="3"/>
    </w:p>
    <w:p w14:paraId="21C17B3A" w14:textId="084EFF2E" w:rsidR="00D46256" w:rsidRDefault="00D46256" w:rsidP="000D7F99">
      <w:r>
        <w:t xml:space="preserve">Did you know that you probably read or create technical </w:t>
      </w:r>
      <w:r w:rsidR="006DE813">
        <w:t>writing</w:t>
      </w:r>
      <w:r>
        <w:t xml:space="preserve"> every day without even realizing it? If you noticed signs on your way to work, checked the calories on the cereal box, emailed your professor to request a recommendation, or followed instructions to make a withdrawal from an ATM; you have been involved with technical, workplace, or professional communication.</w:t>
      </w:r>
    </w:p>
    <w:p w14:paraId="16A12BC0" w14:textId="5170FBE2" w:rsidR="00D46256" w:rsidRDefault="00D46256" w:rsidP="000D7F99">
      <w:r>
        <w:t xml:space="preserve">Today, writing is a more important skill for professionals than ever before. The National Commission on Writing for Americas Families, Schools, and </w:t>
      </w:r>
      <w:r w:rsidR="009A6C20">
        <w:t>Colleges (</w:t>
      </w:r>
      <w:r w:rsidR="00564E1F">
        <w:t>2004)</w:t>
      </w:r>
      <w:r w:rsidR="00DE3DA2">
        <w:t xml:space="preserve"> </w:t>
      </w:r>
      <w:r>
        <w:t>declares that writing today is not a frill for the few, but an essential skill for the many and goes on to state that much of what is important in public and economic life depends on strong written and oral communication skills. A survey by the Workforce Solutions group at St. Louis Community College asserts many employers are concerned at the large number of college graduates applying for jobs who lack communication and interpersonal skills</w:t>
      </w:r>
      <w:r w:rsidR="00564E1F">
        <w:t xml:space="preserve"> (White, 2013)</w:t>
      </w:r>
      <w:r w:rsidR="00042F3B">
        <w:t>.</w:t>
      </w:r>
    </w:p>
    <w:p w14:paraId="16864179" w14:textId="63D2DEDB" w:rsidR="00F41123" w:rsidRDefault="00F41123" w:rsidP="000D7F99">
      <w:pPr>
        <w:pStyle w:val="IntenseQuote"/>
      </w:pPr>
      <w:r>
        <w:t xml:space="preserve">In this text, “technical writing” and “technical communication” are used interchangeably to signify that all writing is communication and all communication involves </w:t>
      </w:r>
      <w:r w:rsidR="00C01D9D">
        <w:t>a writing process, regardless of whether the result is words on a page.</w:t>
      </w:r>
    </w:p>
    <w:p w14:paraId="401829C2" w14:textId="1A2104EB" w:rsidR="00D46256" w:rsidRDefault="11ACB591" w:rsidP="000D7F99">
      <w:r>
        <w:t xml:space="preserve">Good communication skills, particularly in writing, are essential to succeed in the workplace. </w:t>
      </w:r>
      <w:r w:rsidR="027D1BDC" w:rsidRPr="6A1F1495">
        <w:rPr>
          <w:rFonts w:eastAsiaTheme="minorEastAsia"/>
        </w:rPr>
        <w:t>In the modern workplace, written communication is critical, as almost every action is documented in writing. Various forms of writing such as correspondence, visual presentations (</w:t>
      </w:r>
      <w:r w:rsidR="798D2F55" w:rsidRPr="6A1F1495">
        <w:rPr>
          <w:rFonts w:eastAsiaTheme="minorEastAsia"/>
        </w:rPr>
        <w:t>e.g.,</w:t>
      </w:r>
      <w:r w:rsidR="027D1BDC" w:rsidRPr="6A1F1495">
        <w:rPr>
          <w:rFonts w:eastAsiaTheme="minorEastAsia"/>
        </w:rPr>
        <w:t xml:space="preserve"> PowerPoints), technical reports, and formal reports are commonplace. No matter the format, the writing must be good, clearly stated, accurate,</w:t>
      </w:r>
      <w:r w:rsidR="6E33FC41" w:rsidRPr="6A1F1495">
        <w:rPr>
          <w:rFonts w:eastAsiaTheme="minorEastAsia"/>
        </w:rPr>
        <w:t xml:space="preserve"> and</w:t>
      </w:r>
      <w:r w:rsidR="027D1BDC" w:rsidRPr="6A1F1495">
        <w:rPr>
          <w:rFonts w:eastAsiaTheme="minorEastAsia"/>
        </w:rPr>
        <w:t xml:space="preserve"> grammatically correct.</w:t>
      </w:r>
      <w:r w:rsidR="00E76303">
        <w:rPr>
          <w:rFonts w:eastAsiaTheme="minorEastAsia"/>
        </w:rPr>
        <w:t xml:space="preserve"> </w:t>
      </w:r>
      <w:r>
        <w:t xml:space="preserve">Kyle </w:t>
      </w:r>
      <w:r w:rsidR="009A6C20">
        <w:t>Wiens (</w:t>
      </w:r>
      <w:r w:rsidR="00564E1F">
        <w:t>2012)</w:t>
      </w:r>
      <w:r>
        <w:t xml:space="preserve"> writes in an article in the </w:t>
      </w:r>
      <w:r w:rsidRPr="6A1F1495">
        <w:rPr>
          <w:i/>
          <w:iCs/>
        </w:rPr>
        <w:t>Harvard Business Review</w:t>
      </w:r>
      <w:r>
        <w:t>: "If you think an apostrophe was one of the 12 disciples of Jesus, you will never work for me. If you scatter commas into a sentence with all the discrimination of a shotgun, you might make it to the foyer before we politely escort you from the building. I have a zero tolerance to grammar mistakes that make people look stupid."</w:t>
      </w:r>
    </w:p>
    <w:p w14:paraId="7A06DC7A" w14:textId="77777777" w:rsidR="00D46256" w:rsidRDefault="00D46256" w:rsidP="000D7F99">
      <w:r>
        <w:t>Check out this video for more ideas about the kinds of writing that will be expected of you, especially if you are in a STEAM (Science, Technology, Engineering, Arts, and Mathematics) field.</w:t>
      </w:r>
    </w:p>
    <w:p w14:paraId="74452ED3" w14:textId="68EBBC4E" w:rsidR="00D46256" w:rsidRPr="00301B4C" w:rsidRDefault="00D46256" w:rsidP="000D7F99">
      <w:hyperlink r:id="rId6" w:tgtFrame="_blank" w:history="1">
        <w:r>
          <w:rPr>
            <w:rStyle w:val="Hyperlink"/>
            <w:rFonts w:eastAsiaTheme="majorEastAsia"/>
          </w:rPr>
          <w:t>Writing in the Workplace pt. 1</w:t>
        </w:r>
      </w:hyperlink>
    </w:p>
    <w:p w14:paraId="1D225442" w14:textId="00569E01" w:rsidR="00D46256" w:rsidRDefault="007B3CDE" w:rsidP="000D7F99">
      <w:pPr>
        <w:pStyle w:val="Heading2"/>
      </w:pPr>
      <w:r>
        <w:lastRenderedPageBreak/>
        <w:t>Defining Technical Writing</w:t>
      </w:r>
    </w:p>
    <w:p w14:paraId="32A36C92" w14:textId="4ADF9B56" w:rsidR="00D46256" w:rsidRDefault="11ACB591" w:rsidP="000D7F99">
      <w:r>
        <w:t>Technical communication is the process of sharing ideas and information in the workplace</w:t>
      </w:r>
      <w:r w:rsidR="3D5F05D4" w:rsidRPr="6A1F1495">
        <w:t>.</w:t>
      </w:r>
      <w:r>
        <w:t xml:space="preserve"> </w:t>
      </w:r>
      <w:r w:rsidR="3708B9D7" w:rsidRPr="6A1F1495">
        <w:t>It includes</w:t>
      </w:r>
      <w:r>
        <w:t xml:space="preserve"> applications such as letters, emails, instructions, reports, proposals, websites, and blogs that comprise </w:t>
      </w:r>
      <w:r w:rsidR="55DE275B" w:rsidRPr="6A1F1495">
        <w:t>your written documents</w:t>
      </w:r>
      <w:r>
        <w:t xml:space="preserve">. The Society </w:t>
      </w:r>
      <w:r w:rsidR="7641CCA7">
        <w:t>for</w:t>
      </w:r>
      <w:r>
        <w:t xml:space="preserve"> Technical Communication (STC) define</w:t>
      </w:r>
      <w:r w:rsidR="7641CCA7">
        <w:t>d</w:t>
      </w:r>
      <w:r>
        <w:t xml:space="preserve"> technical communication as a broad field that </w:t>
      </w:r>
      <w:r w:rsidR="776C201C">
        <w:t xml:space="preserve">encompasses </w:t>
      </w:r>
      <w:r>
        <w:t xml:space="preserve">any form of communication about technical or specialized topics </w:t>
      </w:r>
      <w:r w:rsidR="2AC3D5ED">
        <w:t>utilizing</w:t>
      </w:r>
      <w:r>
        <w:t xml:space="preserve"> technology</w:t>
      </w:r>
      <w:r w:rsidR="3CE90613">
        <w:t>. Some examples include</w:t>
      </w:r>
      <w:r>
        <w:t xml:space="preserve"> web pages</w:t>
      </w:r>
      <w:r w:rsidR="1051E060">
        <w:t xml:space="preserve">, </w:t>
      </w:r>
      <w:r>
        <w:t>help files, or instruction</w:t>
      </w:r>
      <w:r w:rsidR="5DD6CD8D">
        <w:t>al</w:t>
      </w:r>
      <w:r w:rsidR="1C2B8874">
        <w:t xml:space="preserve"> documentation</w:t>
      </w:r>
      <w:r w:rsidR="00564E1F">
        <w:t xml:space="preserve"> (Society for Technical Communication, n.d.)</w:t>
      </w:r>
      <w:r w:rsidR="7641CCA7">
        <w:t>.</w:t>
      </w:r>
    </w:p>
    <w:p w14:paraId="213A96BD" w14:textId="2C85AB13" w:rsidR="00C228FD" w:rsidRDefault="00C228FD" w:rsidP="000D7F99">
      <w:pPr>
        <w:pStyle w:val="IntenseQuote"/>
      </w:pPr>
      <w:r>
        <w:t>In this text, the word "document" refers to any of the many forms of technical writing, whether it be a web page, an instruction manual, a lab report, or a travel brochure.</w:t>
      </w:r>
    </w:p>
    <w:p w14:paraId="4288E425" w14:textId="02A55879" w:rsidR="00D46256" w:rsidRDefault="48036202" w:rsidP="000D7F99">
      <w:r w:rsidRPr="6A1F1495">
        <w:t>T</w:t>
      </w:r>
      <w:r w:rsidR="11ACB591" w:rsidRPr="6A1F1495">
        <w:t xml:space="preserve">echnical writing involves communicating complex information to a specific audience to accomplish </w:t>
      </w:r>
      <w:r w:rsidRPr="6A1F1495">
        <w:t xml:space="preserve">a </w:t>
      </w:r>
      <w:r w:rsidR="11ACB591" w:rsidRPr="6A1F1495">
        <w:t>goal or task in a</w:t>
      </w:r>
      <w:r w:rsidRPr="6A1F1495">
        <w:t>n</w:t>
      </w:r>
      <w:r w:rsidR="11ACB591" w:rsidRPr="6A1F1495">
        <w:t xml:space="preserve"> accurate, useful, and clear</w:t>
      </w:r>
      <w:r w:rsidRPr="6A1F1495">
        <w:t xml:space="preserve"> manner</w:t>
      </w:r>
      <w:r w:rsidR="11ACB591" w:rsidRPr="6A1F1495">
        <w:t xml:space="preserve">. Whether you write an email to your professor or supervisor, </w:t>
      </w:r>
      <w:r w:rsidR="084FC36C" w:rsidRPr="6A1F1495">
        <w:t xml:space="preserve">write </w:t>
      </w:r>
      <w:r w:rsidR="11ACB591" w:rsidRPr="6A1F1495">
        <w:t xml:space="preserve">a presentation or report, design a flyer, or create a webpage, you are a technical </w:t>
      </w:r>
      <w:r w:rsidR="089D3FC5" w:rsidRPr="6A1F1495">
        <w:t>writer</w:t>
      </w:r>
      <w:r w:rsidR="11ACB591" w:rsidRPr="6A1F1495">
        <w:t>.</w:t>
      </w:r>
    </w:p>
    <w:p w14:paraId="18A547BF" w14:textId="251329CF" w:rsidR="00D46256" w:rsidRDefault="11ACB591" w:rsidP="000D7F99">
      <w:r w:rsidRPr="009A6C20">
        <w:rPr>
          <w:rFonts w:eastAsiaTheme="majorEastAsia"/>
          <w:b/>
          <w:bCs/>
        </w:rPr>
        <w:t>Where does it come from?</w:t>
      </w:r>
      <w:r>
        <w:t> </w:t>
      </w:r>
      <w:r w:rsidR="75C99CEB">
        <w:t xml:space="preserve">According to the STC, </w:t>
      </w:r>
      <w:r w:rsidR="1BE9F138" w:rsidRPr="6A1F1495">
        <w:t xml:space="preserve">the origins of </w:t>
      </w:r>
      <w:r w:rsidR="75C99CEB">
        <w:t>t</w:t>
      </w:r>
      <w:r>
        <w:t xml:space="preserve">echnical communications </w:t>
      </w:r>
      <w:r w:rsidR="1BE9F138" w:rsidRPr="6A1F1495">
        <w:t>are</w:t>
      </w:r>
      <w:r>
        <w:t xml:space="preserve"> attributed to various eras dating back to Ancient Greece (think Rhetoric!) and </w:t>
      </w:r>
      <w:r w:rsidR="46CD8E93">
        <w:t>during</w:t>
      </w:r>
      <w:r>
        <w:t xml:space="preserve"> the Renaissance</w:t>
      </w:r>
      <w:r w:rsidR="33374021" w:rsidRPr="6A1F1495">
        <w:t xml:space="preserve"> period.</w:t>
      </w:r>
      <w:r>
        <w:t xml:space="preserve"> </w:t>
      </w:r>
      <w:r w:rsidR="33374021" w:rsidRPr="6A1F1495">
        <w:t xml:space="preserve">However, </w:t>
      </w:r>
      <w:r>
        <w:t xml:space="preserve">the professional field of technical writing </w:t>
      </w:r>
      <w:r w:rsidR="57D14F91">
        <w:t xml:space="preserve">we </w:t>
      </w:r>
      <w:r w:rsidR="468295D9" w:rsidRPr="6A1F1495">
        <w:t xml:space="preserve">recognize </w:t>
      </w:r>
      <w:r w:rsidR="57D14F91">
        <w:t xml:space="preserve">today </w:t>
      </w:r>
      <w:r>
        <w:t xml:space="preserve">began during World War I </w:t>
      </w:r>
      <w:r w:rsidR="10C232E4" w:rsidRPr="6A1F1495">
        <w:t xml:space="preserve">as </w:t>
      </w:r>
      <w:r>
        <w:t>the need for technology</w:t>
      </w:r>
      <w:r w:rsidR="75C99CEB">
        <w:t>-</w:t>
      </w:r>
      <w:r>
        <w:t>based documentation for military and manufacturing industries</w:t>
      </w:r>
      <w:r w:rsidR="31C6FEB2" w:rsidRPr="6A1F1495">
        <w:t xml:space="preserve"> </w:t>
      </w:r>
      <w:r w:rsidR="4400D1E1" w:rsidRPr="6A1F1495">
        <w:t>grew</w:t>
      </w:r>
      <w:r>
        <w:t xml:space="preserve">. As technology </w:t>
      </w:r>
      <w:r w:rsidR="71C09702" w:rsidRPr="6A1F1495">
        <w:t>improved</w:t>
      </w:r>
      <w:r>
        <w:t xml:space="preserve">, and organizations </w:t>
      </w:r>
      <w:r w:rsidR="71C09702" w:rsidRPr="6A1F1495">
        <w:t>globalized,</w:t>
      </w:r>
      <w:r>
        <w:t xml:space="preserve"> the need for technical communication emerged, and in 2009, the U.S. Bureau of Labor Statistics</w:t>
      </w:r>
      <w:r w:rsidR="00564E1F">
        <w:t xml:space="preserve"> (2024)</w:t>
      </w:r>
      <w:r w:rsidR="6D0C20BE">
        <w:t xml:space="preserve"> </w:t>
      </w:r>
      <w:r>
        <w:t xml:space="preserve">recognized Technical Writer as a profession </w:t>
      </w:r>
      <w:r w:rsidR="00564E1F">
        <w:t>(Society for Technical Communication, n.d.)</w:t>
      </w:r>
      <w:r>
        <w:t>.</w:t>
      </w:r>
    </w:p>
    <w:p w14:paraId="17BE17DF" w14:textId="2CB5B59A" w:rsidR="00D46256" w:rsidRDefault="11ACB591" w:rsidP="000D7F99">
      <w:r w:rsidRPr="0013394C">
        <w:rPr>
          <w:rStyle w:val="Strong"/>
          <w:rFonts w:eastAsiaTheme="majorEastAsia"/>
          <w:szCs w:val="22"/>
        </w:rPr>
        <w:t xml:space="preserve">What does technical communication or workplace </w:t>
      </w:r>
      <w:proofErr w:type="gramStart"/>
      <w:r w:rsidRPr="0013394C">
        <w:rPr>
          <w:rStyle w:val="Strong"/>
          <w:rFonts w:eastAsiaTheme="majorEastAsia"/>
          <w:szCs w:val="22"/>
        </w:rPr>
        <w:t>writing</w:t>
      </w:r>
      <w:proofErr w:type="gramEnd"/>
      <w:r w:rsidRPr="0013394C">
        <w:rPr>
          <w:rStyle w:val="Strong"/>
          <w:rFonts w:eastAsiaTheme="majorEastAsia"/>
          <w:szCs w:val="22"/>
        </w:rPr>
        <w:t xml:space="preserve"> look like?</w:t>
      </w:r>
      <w:r w:rsidRPr="0013394C">
        <w:rPr>
          <w:sz w:val="20"/>
        </w:rPr>
        <w:t> </w:t>
      </w:r>
      <w:r w:rsidRPr="6A1F1495">
        <w:t xml:space="preserve">Check out </w:t>
      </w:r>
      <w:hyperlink r:id="rId7">
        <w:r w:rsidRPr="0013394C">
          <w:rPr>
            <w:rStyle w:val="Hyperlink"/>
            <w:rFonts w:eastAsiaTheme="majorEastAsia"/>
            <w:szCs w:val="22"/>
          </w:rPr>
          <w:t>this page from the U.S. Environmental Protection Agency about climate change</w:t>
        </w:r>
      </w:hyperlink>
      <w:r w:rsidRPr="6A1F1495">
        <w:t>. Who is the target audience? What information does this document provide</w:t>
      </w:r>
      <w:r w:rsidR="5CA4D74C" w:rsidRPr="6A1F1495">
        <w:t xml:space="preserve"> its readers</w:t>
      </w:r>
      <w:r w:rsidRPr="6A1F1495">
        <w:t xml:space="preserve">? What task or goal will it help to accomplish? What elements of this document make it useful? Does it solve a problem? </w:t>
      </w:r>
      <w:r w:rsidR="0E30D915" w:rsidRPr="6A1F1495">
        <w:t>Examine</w:t>
      </w:r>
      <w:r w:rsidRPr="6A1F1495">
        <w:t xml:space="preserve"> the </w:t>
      </w:r>
      <w:r w:rsidR="0D0B35BD" w:rsidRPr="6A1F1495">
        <w:t>writing style</w:t>
      </w:r>
      <w:r w:rsidRPr="6A1F1495">
        <w:t xml:space="preserve"> in this government </w:t>
      </w:r>
      <w:r w:rsidR="702A0BB7" w:rsidRPr="6A1F1495">
        <w:t>webpage</w:t>
      </w:r>
      <w:r w:rsidR="2CCF2B72" w:rsidRPr="6A1F1495">
        <w:t>.</w:t>
      </w:r>
      <w:r w:rsidRPr="6A1F1495">
        <w:t xml:space="preserve"> Is it concise and accurate? This</w:t>
      </w:r>
      <w:r w:rsidR="0CE892BC" w:rsidRPr="6A1F1495">
        <w:t xml:space="preserve"> example</w:t>
      </w:r>
      <w:r w:rsidRPr="6A1F1495">
        <w:t xml:space="preserve"> is just one of the many kinds of technical documents you will </w:t>
      </w:r>
      <w:r w:rsidR="040F00AD" w:rsidRPr="6A1F1495">
        <w:t xml:space="preserve">examine </w:t>
      </w:r>
      <w:r w:rsidRPr="6A1F1495">
        <w:t>in this course.</w:t>
      </w:r>
    </w:p>
    <w:p w14:paraId="79081123" w14:textId="4488ED6C" w:rsidR="00D46256" w:rsidRDefault="007B3CDE" w:rsidP="000D7F99">
      <w:pPr>
        <w:pStyle w:val="Heading2"/>
      </w:pPr>
      <w:r>
        <w:t>Characteristics of Technical Writing</w:t>
      </w:r>
    </w:p>
    <w:p w14:paraId="458668C5" w14:textId="4212685B" w:rsidR="00D46256" w:rsidRDefault="00D46256" w:rsidP="000D7F99">
      <w:r>
        <w:t>Mike Markell</w:t>
      </w:r>
      <w:r w:rsidR="00564E1F">
        <w:t xml:space="preserve"> (2015)</w:t>
      </w:r>
      <w:r>
        <w:t>, Sidney Dobrin</w:t>
      </w:r>
      <w:r w:rsidR="00564E1F">
        <w:t xml:space="preserve"> (2010)</w:t>
      </w:r>
      <w:r>
        <w:t xml:space="preserve">, Elizabeth </w:t>
      </w:r>
      <w:proofErr w:type="spellStart"/>
      <w:r>
        <w:t>Tebeaux</w:t>
      </w:r>
      <w:proofErr w:type="spellEnd"/>
      <w:r w:rsidR="00564E1F">
        <w:t xml:space="preserve"> (2012)</w:t>
      </w:r>
      <w:r>
        <w:t>, Sam Dragga</w:t>
      </w:r>
      <w:r w:rsidR="00564E1F">
        <w:t xml:space="preserve"> (2012)</w:t>
      </w:r>
      <w:r>
        <w:t>, and others all identify similar characteristics of technical writing and emphasize that it must adhere to the highest standards.</w:t>
      </w:r>
    </w:p>
    <w:p w14:paraId="506E2D8D" w14:textId="3A49196B" w:rsidR="00D46256" w:rsidRDefault="11ACB591" w:rsidP="000D7F99">
      <w:r w:rsidRPr="0013394C">
        <w:rPr>
          <w:rStyle w:val="Strong"/>
          <w:rFonts w:eastAsiaTheme="majorEastAsia"/>
          <w:szCs w:val="22"/>
        </w:rPr>
        <w:t>Focused on audience:</w:t>
      </w:r>
      <w:r w:rsidRPr="0013394C">
        <w:rPr>
          <w:sz w:val="20"/>
          <w:szCs w:val="22"/>
        </w:rPr>
        <w:t> </w:t>
      </w:r>
      <w:r w:rsidRPr="6A1F1495">
        <w:t>Technical and workplace documents address a specific audience. The</w:t>
      </w:r>
      <w:r w:rsidR="17E4D311" w:rsidRPr="6A1F1495">
        <w:t xml:space="preserve"> intended</w:t>
      </w:r>
      <w:r w:rsidRPr="6A1F1495">
        <w:t xml:space="preserve"> audience may be an individual or a group</w:t>
      </w:r>
      <w:r w:rsidR="537F10F8" w:rsidRPr="6A1F1495">
        <w:t xml:space="preserve"> with the caveat that the intended audience</w:t>
      </w:r>
      <w:r w:rsidRPr="6A1F1495">
        <w:t xml:space="preserve"> may not be known to the writer. </w:t>
      </w:r>
      <w:r w:rsidR="4B374DD5" w:rsidRPr="6A1F1495">
        <w:t>Additionally</w:t>
      </w:r>
      <w:r w:rsidRPr="6A1F1495">
        <w:t xml:space="preserve">, there may be a secondary </w:t>
      </w:r>
      <w:r w:rsidR="695292DA" w:rsidRPr="6A1F1495">
        <w:t xml:space="preserve">intended </w:t>
      </w:r>
      <w:r w:rsidRPr="6A1F1495">
        <w:t xml:space="preserve">audience. </w:t>
      </w:r>
      <w:r w:rsidR="795049C0" w:rsidRPr="6A1F1495">
        <w:t>Therefore, a clear</w:t>
      </w:r>
      <w:r w:rsidRPr="6A1F1495">
        <w:t xml:space="preserve"> understanding of the </w:t>
      </w:r>
      <w:r w:rsidR="2A00280E" w:rsidRPr="6A1F1495">
        <w:t>intended audience</w:t>
      </w:r>
      <w:r w:rsidRPr="6A1F1495">
        <w:t xml:space="preserve"> a technical document is important.</w:t>
      </w:r>
    </w:p>
    <w:p w14:paraId="2DD647DA" w14:textId="7CC6AAAE" w:rsidR="00D46256" w:rsidRPr="0013394C" w:rsidRDefault="11ACB591" w:rsidP="000D7F99">
      <w:r w:rsidRPr="0013394C">
        <w:rPr>
          <w:rStyle w:val="Strong"/>
          <w:rFonts w:eastAsiaTheme="majorEastAsia"/>
          <w:szCs w:val="22"/>
        </w:rPr>
        <w:t>Rhetorical, persuasive, purposeful, and problem-oriented:</w:t>
      </w:r>
      <w:r w:rsidRPr="0013394C">
        <w:t> Technical communication is all about helping reader</w:t>
      </w:r>
      <w:r w:rsidR="133F7F5F" w:rsidRPr="0013394C">
        <w:t>s</w:t>
      </w:r>
      <w:r w:rsidRPr="0013394C">
        <w:t xml:space="preserve"> or user</w:t>
      </w:r>
      <w:r w:rsidR="2AD2B064" w:rsidRPr="0013394C">
        <w:t>s</w:t>
      </w:r>
      <w:r w:rsidRPr="0013394C">
        <w:t xml:space="preserve"> of a document solve problem</w:t>
      </w:r>
      <w:r w:rsidR="095A2A4D" w:rsidRPr="0013394C">
        <w:t>s</w:t>
      </w:r>
      <w:r w:rsidRPr="0013394C">
        <w:t xml:space="preserve"> or compel others to </w:t>
      </w:r>
      <w:r w:rsidR="1F4133BC" w:rsidRPr="0013394C">
        <w:t>action</w:t>
      </w:r>
      <w:r w:rsidRPr="0013394C">
        <w:t xml:space="preserve">. For example, the syllabus of </w:t>
      </w:r>
      <w:r w:rsidR="25FC2789" w:rsidRPr="0013394C">
        <w:rPr>
          <w:rStyle w:val="Strong"/>
          <w:rFonts w:eastAsiaTheme="majorEastAsia"/>
          <w:b w:val="0"/>
          <w:bCs w:val="0"/>
          <w:szCs w:val="22"/>
        </w:rPr>
        <w:t>a</w:t>
      </w:r>
      <w:r w:rsidRPr="0013394C">
        <w:t xml:space="preserve"> class informs students what is expected of them; the university's website </w:t>
      </w:r>
      <w:r w:rsidR="233D53D3" w:rsidRPr="0013394C">
        <w:rPr>
          <w:rStyle w:val="Strong"/>
          <w:rFonts w:eastAsiaTheme="majorEastAsia"/>
          <w:b w:val="0"/>
          <w:bCs w:val="0"/>
          <w:szCs w:val="22"/>
        </w:rPr>
        <w:t>informs</w:t>
      </w:r>
      <w:r w:rsidRPr="0013394C">
        <w:t xml:space="preserve"> potential students </w:t>
      </w:r>
      <w:r w:rsidR="66E50285" w:rsidRPr="0013394C">
        <w:rPr>
          <w:rStyle w:val="Strong"/>
          <w:rFonts w:eastAsiaTheme="majorEastAsia"/>
          <w:b w:val="0"/>
          <w:bCs w:val="0"/>
          <w:szCs w:val="22"/>
        </w:rPr>
        <w:t xml:space="preserve">on the </w:t>
      </w:r>
      <w:r w:rsidR="00F73D9E" w:rsidRPr="0013394C">
        <w:rPr>
          <w:rStyle w:val="Strong"/>
          <w:rFonts w:eastAsiaTheme="majorEastAsia"/>
          <w:b w:val="0"/>
          <w:bCs w:val="0"/>
          <w:szCs w:val="22"/>
        </w:rPr>
        <w:t>application</w:t>
      </w:r>
      <w:r w:rsidR="66E50285" w:rsidRPr="0013394C">
        <w:rPr>
          <w:rStyle w:val="Strong"/>
          <w:rFonts w:eastAsiaTheme="majorEastAsia"/>
          <w:b w:val="0"/>
          <w:bCs w:val="0"/>
          <w:szCs w:val="22"/>
        </w:rPr>
        <w:t xml:space="preserve"> process</w:t>
      </w:r>
      <w:r w:rsidRPr="0013394C">
        <w:t xml:space="preserve"> or </w:t>
      </w:r>
      <w:r w:rsidR="02D8F44B" w:rsidRPr="0013394C">
        <w:rPr>
          <w:rStyle w:val="Strong"/>
          <w:rFonts w:eastAsiaTheme="majorEastAsia"/>
          <w:b w:val="0"/>
          <w:bCs w:val="0"/>
          <w:szCs w:val="22"/>
        </w:rPr>
        <w:t>provides</w:t>
      </w:r>
      <w:r w:rsidR="02D8F44B" w:rsidRPr="0013394C">
        <w:rPr>
          <w:rStyle w:val="Strong"/>
          <w:rFonts w:eastAsiaTheme="majorEastAsia"/>
          <w:szCs w:val="22"/>
        </w:rPr>
        <w:t xml:space="preserve"> </w:t>
      </w:r>
      <w:r w:rsidRPr="0013394C">
        <w:t xml:space="preserve">current students </w:t>
      </w:r>
      <w:r w:rsidR="1C3A05C4" w:rsidRPr="0013394C">
        <w:rPr>
          <w:rStyle w:val="Strong"/>
          <w:rFonts w:eastAsiaTheme="majorEastAsia"/>
          <w:b w:val="0"/>
          <w:bCs w:val="0"/>
          <w:szCs w:val="22"/>
        </w:rPr>
        <w:t>information on</w:t>
      </w:r>
      <w:r w:rsidR="1C3A05C4" w:rsidRPr="0013394C">
        <w:rPr>
          <w:rStyle w:val="Strong"/>
          <w:rFonts w:eastAsiaTheme="majorEastAsia"/>
          <w:szCs w:val="22"/>
        </w:rPr>
        <w:t xml:space="preserve"> </w:t>
      </w:r>
      <w:r w:rsidRPr="0013394C">
        <w:t>where to seek assistance. Identification of a</w:t>
      </w:r>
      <w:r w:rsidR="7F87B174" w:rsidRPr="0013394C">
        <w:t xml:space="preserve"> document’s</w:t>
      </w:r>
      <w:r w:rsidRPr="0013394C">
        <w:t xml:space="preserve"> specific purpose and </w:t>
      </w:r>
      <w:r w:rsidR="700289CD" w:rsidRPr="0013394C">
        <w:rPr>
          <w:rStyle w:val="Strong"/>
          <w:rFonts w:eastAsiaTheme="majorEastAsia"/>
          <w:b w:val="0"/>
          <w:bCs w:val="0"/>
          <w:szCs w:val="22"/>
        </w:rPr>
        <w:t xml:space="preserve">its </w:t>
      </w:r>
      <w:r w:rsidR="13AB7C6F" w:rsidRPr="0013394C">
        <w:rPr>
          <w:rStyle w:val="Strong"/>
          <w:rFonts w:eastAsiaTheme="majorEastAsia"/>
          <w:b w:val="0"/>
          <w:bCs w:val="0"/>
          <w:szCs w:val="22"/>
        </w:rPr>
        <w:t>primary</w:t>
      </w:r>
      <w:r w:rsidR="13AB7C6F" w:rsidRPr="0013394C">
        <w:rPr>
          <w:rStyle w:val="Strong"/>
          <w:rFonts w:eastAsiaTheme="majorEastAsia"/>
          <w:szCs w:val="22"/>
        </w:rPr>
        <w:t xml:space="preserve"> </w:t>
      </w:r>
      <w:r w:rsidRPr="0013394C">
        <w:t xml:space="preserve">audience are the first two steps </w:t>
      </w:r>
      <w:r w:rsidR="68AD0FFD" w:rsidRPr="0013394C">
        <w:rPr>
          <w:rStyle w:val="Strong"/>
          <w:rFonts w:eastAsiaTheme="majorEastAsia"/>
          <w:b w:val="0"/>
          <w:bCs w:val="0"/>
          <w:szCs w:val="22"/>
        </w:rPr>
        <w:t>in</w:t>
      </w:r>
      <w:r w:rsidR="68AD0FFD" w:rsidRPr="0013394C">
        <w:rPr>
          <w:rStyle w:val="Strong"/>
          <w:rFonts w:eastAsiaTheme="majorEastAsia"/>
          <w:szCs w:val="22"/>
        </w:rPr>
        <w:t xml:space="preserve"> </w:t>
      </w:r>
      <w:r w:rsidRPr="0013394C">
        <w:t>technical writing.</w:t>
      </w:r>
    </w:p>
    <w:p w14:paraId="6C9EEDA6" w14:textId="77777777" w:rsidR="007318A3" w:rsidRPr="00A41576" w:rsidRDefault="11ACB591" w:rsidP="000D7F99">
      <w:r w:rsidRPr="00A41576">
        <w:rPr>
          <w:rStyle w:val="Strong"/>
          <w:rFonts w:eastAsiaTheme="majorEastAsia"/>
          <w:szCs w:val="22"/>
        </w:rPr>
        <w:t>Professional:</w:t>
      </w:r>
      <w:r w:rsidRPr="00A41576">
        <w:t> </w:t>
      </w:r>
      <w:r w:rsidR="053BC395" w:rsidRPr="00A41576">
        <w:t>An organization’s</w:t>
      </w:r>
      <w:r w:rsidRPr="00A41576">
        <w:t xml:space="preserve"> values, goals, and culture</w:t>
      </w:r>
      <w:r w:rsidR="169AB175" w:rsidRPr="00A41576">
        <w:t xml:space="preserve"> are reflected within its technical communications</w:t>
      </w:r>
      <w:r w:rsidRPr="00A41576">
        <w:t>,</w:t>
      </w:r>
      <w:r w:rsidR="2B4D0DDA" w:rsidRPr="00A41576">
        <w:t xml:space="preserve"> thereby</w:t>
      </w:r>
      <w:r w:rsidRPr="00A41576">
        <w:t xml:space="preserve"> creat</w:t>
      </w:r>
      <w:r w:rsidR="42ED0ACB" w:rsidRPr="00A41576">
        <w:t>ing</w:t>
      </w:r>
      <w:r w:rsidRPr="00A41576">
        <w:t xml:space="preserve"> and maintai</w:t>
      </w:r>
      <w:r w:rsidR="007318A3" w:rsidRPr="00A41576">
        <w:t>ni</w:t>
      </w:r>
      <w:r w:rsidRPr="00A41576">
        <w:t>n</w:t>
      </w:r>
      <w:r w:rsidR="24423DBA" w:rsidRPr="00A41576">
        <w:t>g</w:t>
      </w:r>
      <w:r w:rsidRPr="00A41576">
        <w:t xml:space="preserve"> </w:t>
      </w:r>
      <w:r w:rsidR="123211FF" w:rsidRPr="00A41576">
        <w:t xml:space="preserve">its </w:t>
      </w:r>
      <w:r w:rsidRPr="00A41576">
        <w:t xml:space="preserve">public image. </w:t>
      </w:r>
      <w:r w:rsidR="725E1E09" w:rsidRPr="00A41576">
        <w:t xml:space="preserve">Examine </w:t>
      </w:r>
      <w:r w:rsidRPr="00A41576">
        <w:t>your university's website</w:t>
      </w:r>
      <w:r w:rsidR="1D936759" w:rsidRPr="00A41576">
        <w:t>;</w:t>
      </w:r>
      <w:r w:rsidRPr="00A41576">
        <w:t xml:space="preserve"> </w:t>
      </w:r>
      <w:r w:rsidR="2D930378" w:rsidRPr="00A41576">
        <w:t>consider</w:t>
      </w:r>
      <w:r w:rsidRPr="00A41576">
        <w:t xml:space="preserve"> what image it conveys</w:t>
      </w:r>
      <w:r w:rsidR="2BBB63BC" w:rsidRPr="00A41576">
        <w:t>.</w:t>
      </w:r>
      <w:r w:rsidRPr="00A41576">
        <w:t xml:space="preserve"> </w:t>
      </w:r>
    </w:p>
    <w:p w14:paraId="6046F142" w14:textId="4F8CC47F" w:rsidR="00D46256" w:rsidRPr="00A41576" w:rsidRDefault="20675E88" w:rsidP="000D7F99">
      <w:r w:rsidRPr="00A41576">
        <w:t>C</w:t>
      </w:r>
      <w:r w:rsidR="11ACB591" w:rsidRPr="00A41576">
        <w:t>onsider the United States Government</w:t>
      </w:r>
      <w:r w:rsidR="108D840D" w:rsidRPr="00A41576">
        <w:t>:</w:t>
      </w:r>
      <w:r w:rsidR="007318A3" w:rsidRPr="00A41576">
        <w:t xml:space="preserve"> </w:t>
      </w:r>
      <w:r w:rsidR="11ACB591" w:rsidRPr="00A41576">
        <w:t xml:space="preserve">On October 13, 2010, President Obama </w:t>
      </w:r>
      <w:r w:rsidR="00070E68" w:rsidRPr="00A41576">
        <w:t>signed the</w:t>
      </w:r>
      <w:r w:rsidR="11ACB591" w:rsidRPr="00A41576">
        <w:t xml:space="preserve"> Plain Writing Act of 2010 </w:t>
      </w:r>
      <w:r w:rsidR="5F5F345E" w:rsidRPr="00A41576">
        <w:t xml:space="preserve">into </w:t>
      </w:r>
      <w:r w:rsidR="00070E68" w:rsidRPr="00A41576">
        <w:t>law, designed</w:t>
      </w:r>
      <w:r w:rsidR="11ACB591" w:rsidRPr="00A41576">
        <w:t xml:space="preserve"> to promote clear government communication that the public can understand and </w:t>
      </w:r>
      <w:r w:rsidR="11ACB591" w:rsidRPr="00A41576">
        <w:lastRenderedPageBreak/>
        <w:t xml:space="preserve">use. The </w:t>
      </w:r>
      <w:r w:rsidR="020AB4DA" w:rsidRPr="00A41576">
        <w:t xml:space="preserve">Plain Writing </w:t>
      </w:r>
      <w:r w:rsidR="11ACB591" w:rsidRPr="00A41576">
        <w:t xml:space="preserve">Act calls for </w:t>
      </w:r>
      <w:r w:rsidR="1EA2A1F5" w:rsidRPr="00A41576">
        <w:t xml:space="preserve">language </w:t>
      </w:r>
      <w:r w:rsidR="11ACB591" w:rsidRPr="00A41576">
        <w:t>that is clear, concise, and well-organized. Check out this resource on </w:t>
      </w:r>
      <w:hyperlink r:id="rId8">
        <w:r w:rsidR="11ACB591" w:rsidRPr="00A41576">
          <w:rPr>
            <w:rStyle w:val="Hyperlink"/>
            <w:rFonts w:eastAsiaTheme="majorEastAsia"/>
            <w:szCs w:val="22"/>
          </w:rPr>
          <w:t>Plain Language</w:t>
        </w:r>
      </w:hyperlink>
      <w:r w:rsidR="11ACB591" w:rsidRPr="00A41576">
        <w:t>.</w:t>
      </w:r>
    </w:p>
    <w:p w14:paraId="1CA24EDD" w14:textId="7E1CED7E" w:rsidR="00D46256" w:rsidRPr="00A41576" w:rsidRDefault="00D46256" w:rsidP="000D7F99">
      <w:r w:rsidRPr="00A41576">
        <w:rPr>
          <w:rStyle w:val="Strong"/>
          <w:rFonts w:eastAsiaTheme="majorEastAsia"/>
          <w:szCs w:val="22"/>
        </w:rPr>
        <w:t>Design centered:</w:t>
      </w:r>
      <w:r w:rsidRPr="00A41576">
        <w:t xml:space="preserve"> Technical communication </w:t>
      </w:r>
      <w:r w:rsidR="00070E68" w:rsidRPr="00A41576">
        <w:t>uses document</w:t>
      </w:r>
      <w:r w:rsidRPr="00A41576">
        <w:t xml:space="preserve"> design </w:t>
      </w:r>
      <w:r w:rsidR="1FCC8E89" w:rsidRPr="00A41576">
        <w:t xml:space="preserve">elements </w:t>
      </w:r>
      <w:r w:rsidR="4CAA139B" w:rsidRPr="00A41576">
        <w:t>like</w:t>
      </w:r>
      <w:r w:rsidRPr="00A41576">
        <w:t xml:space="preserve"> visuals, graphics, typography, color, and spacing to make a document interesting, attractive, usable, and comprehensible. </w:t>
      </w:r>
      <w:r w:rsidR="00043678" w:rsidRPr="00A41576">
        <w:t>Many documents</w:t>
      </w:r>
      <w:r w:rsidRPr="00A41576">
        <w:t xml:space="preserve"> use</w:t>
      </w:r>
      <w:r w:rsidR="578EB690" w:rsidRPr="00A41576">
        <w:t xml:space="preserve"> </w:t>
      </w:r>
      <w:r w:rsidRPr="00A41576">
        <w:t xml:space="preserve">charts, photographs, and illustrations to enhance </w:t>
      </w:r>
      <w:r w:rsidR="00070E68" w:rsidRPr="00A41576">
        <w:t>readability, understanding</w:t>
      </w:r>
      <w:r w:rsidR="38D1B745" w:rsidRPr="00A41576">
        <w:t>,</w:t>
      </w:r>
      <w:r w:rsidRPr="00A41576">
        <w:t xml:space="preserve"> and</w:t>
      </w:r>
      <w:r w:rsidR="69DF8090" w:rsidRPr="00A41576">
        <w:t xml:space="preserve"> to</w:t>
      </w:r>
      <w:r w:rsidRPr="00A41576">
        <w:t xml:space="preserve"> simplify complex information.</w:t>
      </w:r>
    </w:p>
    <w:p w14:paraId="19B83E9E" w14:textId="43F7C0A1" w:rsidR="00D46256" w:rsidRPr="00A41576" w:rsidRDefault="00D46256" w:rsidP="000D7F99">
      <w:r w:rsidRPr="00A41576">
        <w:rPr>
          <w:rStyle w:val="Strong"/>
          <w:rFonts w:eastAsiaTheme="majorEastAsia"/>
          <w:szCs w:val="22"/>
        </w:rPr>
        <w:t>Research and technology oriented:</w:t>
      </w:r>
      <w:r w:rsidRPr="00A41576">
        <w:t> </w:t>
      </w:r>
      <w:r w:rsidR="7BF790DD" w:rsidRPr="00A41576">
        <w:t>To fulfill</w:t>
      </w:r>
      <w:r w:rsidRPr="00A41576">
        <w:t xml:space="preserve"> workplace demands, technical and workplace writing is often created </w:t>
      </w:r>
      <w:r w:rsidR="12D00858" w:rsidRPr="00A41576">
        <w:t>collaboratively</w:t>
      </w:r>
      <w:r w:rsidRPr="00A41576">
        <w:t xml:space="preserve"> through a network of experts and designers</w:t>
      </w:r>
      <w:r w:rsidR="2F2A2CD9" w:rsidRPr="00A41576">
        <w:t>. Its outcome</w:t>
      </w:r>
      <w:r w:rsidRPr="00A41576">
        <w:t xml:space="preserve"> depends on sound research practices to </w:t>
      </w:r>
      <w:r w:rsidR="00E933CA" w:rsidRPr="00A41576">
        <w:t>ensure correct</w:t>
      </w:r>
      <w:r w:rsidRPr="00A41576">
        <w:t>, accurate, and complete</w:t>
      </w:r>
      <w:r w:rsidR="143F5BFE" w:rsidRPr="00A41576">
        <w:t xml:space="preserve"> information</w:t>
      </w:r>
      <w:r w:rsidRPr="00A41576">
        <w:t>.</w:t>
      </w:r>
    </w:p>
    <w:p w14:paraId="4C46EE11" w14:textId="186BE742" w:rsidR="00D46256" w:rsidRPr="00A41576" w:rsidRDefault="00D46256" w:rsidP="000D7F99">
      <w:r w:rsidRPr="00A41576">
        <w:rPr>
          <w:rStyle w:val="Strong"/>
          <w:rFonts w:eastAsiaTheme="majorEastAsia"/>
          <w:szCs w:val="22"/>
        </w:rPr>
        <w:t>Ethical:</w:t>
      </w:r>
      <w:r w:rsidRPr="00A41576">
        <w:t xml:space="preserve"> Lastly, technical communication </w:t>
      </w:r>
      <w:r w:rsidR="42AD31D3" w:rsidRPr="00A41576">
        <w:t xml:space="preserve">carries </w:t>
      </w:r>
      <w:r w:rsidRPr="00A41576">
        <w:t>ethical</w:t>
      </w:r>
      <w:r w:rsidR="2DB0A45F" w:rsidRPr="00A41576">
        <w:t xml:space="preserve"> considerations</w:t>
      </w:r>
      <w:r w:rsidRPr="00A41576">
        <w:t xml:space="preserve">. All workplace writers </w:t>
      </w:r>
      <w:r w:rsidR="7F37DAA8" w:rsidRPr="00A41576">
        <w:t xml:space="preserve">must consider </w:t>
      </w:r>
      <w:r w:rsidRPr="00A41576">
        <w:t xml:space="preserve">ethical </w:t>
      </w:r>
      <w:r w:rsidR="67BD4F5B" w:rsidRPr="00A41576">
        <w:t xml:space="preserve">and legal </w:t>
      </w:r>
      <w:r w:rsidRPr="00A41576">
        <w:t>obligations</w:t>
      </w:r>
      <w:r w:rsidR="1283BEC3" w:rsidRPr="00A41576">
        <w:t>. These</w:t>
      </w:r>
      <w:r w:rsidRPr="00A41576">
        <w:t xml:space="preserve"> include liability laws, copyright laws, contract laws, and trademark laws. You'll learn more about these in a later chapter on ethics.</w:t>
      </w:r>
    </w:p>
    <w:p w14:paraId="5827E4A1" w14:textId="7839F8E7" w:rsidR="00D46256" w:rsidRDefault="00067309" w:rsidP="000D7F99">
      <w:pPr>
        <w:pStyle w:val="Heading2"/>
      </w:pPr>
      <w:r>
        <w:t>Successful Technical Writing Standards</w:t>
      </w:r>
    </w:p>
    <w:p w14:paraId="76AC3299" w14:textId="77777777" w:rsidR="00B042E2" w:rsidRDefault="00D46256" w:rsidP="000D7F99">
      <w:r>
        <w:t>As a member of an organization or team</w:t>
      </w:r>
      <w:r w:rsidR="45A2ECF8">
        <w:t xml:space="preserve"> should desire</w:t>
      </w:r>
      <w:r>
        <w:t xml:space="preserve"> to produce the best writing </w:t>
      </w:r>
      <w:r w:rsidR="6B6B6B0C">
        <w:t>possible</w:t>
      </w:r>
      <w:r>
        <w:t>. Here are the standards you must follow and some tips to help you</w:t>
      </w:r>
      <w:r w:rsidR="385D5AD6">
        <w:t xml:space="preserve"> succeed</w:t>
      </w:r>
      <w:r>
        <w:t xml:space="preserve">. </w:t>
      </w:r>
      <w:r w:rsidR="2493B17A">
        <w:t>By adopting these practices early, y</w:t>
      </w:r>
      <w:r w:rsidR="00B20913">
        <w:t>ou will</w:t>
      </w:r>
      <w:r>
        <w:t xml:space="preserve"> have a tremendous advantage in the workplace</w:t>
      </w:r>
      <w:r w:rsidR="474E582E">
        <w:t>.</w:t>
      </w:r>
      <w:r>
        <w:t xml:space="preserve"> </w:t>
      </w:r>
    </w:p>
    <w:p w14:paraId="6236CFEA" w14:textId="77777777" w:rsidR="00B042E2" w:rsidRDefault="467AFACE" w:rsidP="000D7F99">
      <w:pPr>
        <w:pStyle w:val="ListParagraph"/>
        <w:numPr>
          <w:ilvl w:val="0"/>
          <w:numId w:val="4"/>
        </w:numPr>
      </w:pPr>
      <w:r>
        <w:t>Y</w:t>
      </w:r>
      <w:r w:rsidR="00D46256">
        <w:t>our writing must be </w:t>
      </w:r>
      <w:r w:rsidR="00D46256" w:rsidRPr="00B042E2">
        <w:rPr>
          <w:rStyle w:val="Strong"/>
          <w:rFonts w:eastAsiaTheme="majorEastAsia"/>
        </w:rPr>
        <w:t>honest</w:t>
      </w:r>
      <w:r w:rsidR="00D46256">
        <w:t xml:space="preserve">. </w:t>
      </w:r>
      <w:r w:rsidR="220B9B5C">
        <w:t>Your communication reflects both you and your organization’s trustworthiness.</w:t>
      </w:r>
    </w:p>
    <w:p w14:paraId="45FABF27" w14:textId="3E9C297B" w:rsidR="00B042E2" w:rsidRDefault="00D46256" w:rsidP="000D7F99">
      <w:pPr>
        <w:pStyle w:val="ListParagraph"/>
        <w:numPr>
          <w:ilvl w:val="0"/>
          <w:numId w:val="4"/>
        </w:numPr>
      </w:pPr>
      <w:r>
        <w:t xml:space="preserve">Your </w:t>
      </w:r>
      <w:r w:rsidR="3E5E727D">
        <w:t xml:space="preserve">writing </w:t>
      </w:r>
      <w:r w:rsidR="13F82762">
        <w:t>m</w:t>
      </w:r>
      <w:r w:rsidR="0075CDDF">
        <w:t>ust</w:t>
      </w:r>
      <w:r>
        <w:t xml:space="preserve"> be </w:t>
      </w:r>
      <w:r w:rsidRPr="00B042E2">
        <w:rPr>
          <w:rStyle w:val="Strong"/>
          <w:rFonts w:eastAsiaTheme="majorEastAsia"/>
        </w:rPr>
        <w:t>clear</w:t>
      </w:r>
      <w:r w:rsidR="673E368D" w:rsidRPr="00B042E2">
        <w:rPr>
          <w:rStyle w:val="Strong"/>
          <w:rFonts w:eastAsiaTheme="majorEastAsia"/>
        </w:rPr>
        <w:t>.</w:t>
      </w:r>
      <w:r>
        <w:t> </w:t>
      </w:r>
      <w:r w:rsidR="1450C24D">
        <w:t xml:space="preserve">This </w:t>
      </w:r>
      <w:r w:rsidR="4CE38F6E">
        <w:t xml:space="preserve">clarity </w:t>
      </w:r>
      <w:r w:rsidR="1450C24D">
        <w:t>allows</w:t>
      </w:r>
      <w:r>
        <w:t xml:space="preserve"> reader</w:t>
      </w:r>
      <w:r w:rsidR="0354931B">
        <w:t>s</w:t>
      </w:r>
      <w:r>
        <w:t xml:space="preserve"> </w:t>
      </w:r>
      <w:r w:rsidR="02B2C74A">
        <w:t>to extract</w:t>
      </w:r>
      <w:r>
        <w:t xml:space="preserve"> the information </w:t>
      </w:r>
      <w:r w:rsidR="429730DB">
        <w:t>with ease</w:t>
      </w:r>
      <w:r>
        <w:t xml:space="preserve">. Strive to </w:t>
      </w:r>
      <w:r w:rsidR="07C4D9D5">
        <w:t>ensure</w:t>
      </w:r>
      <w:r>
        <w:t xml:space="preserve"> </w:t>
      </w:r>
      <w:r w:rsidR="747B13A8">
        <w:t>that your ideas are clearly</w:t>
      </w:r>
      <w:r>
        <w:t xml:space="preserve"> expressed</w:t>
      </w:r>
      <w:r w:rsidR="0D58AD49">
        <w:t xml:space="preserve">, leaving </w:t>
      </w:r>
      <w:r w:rsidR="008109A0">
        <w:t>no room</w:t>
      </w:r>
      <w:r>
        <w:t xml:space="preserve"> for incorrect interpretations.</w:t>
      </w:r>
    </w:p>
    <w:p w14:paraId="5D6506BD" w14:textId="4E640836" w:rsidR="00B042E2" w:rsidRDefault="48596685" w:rsidP="000D7F99">
      <w:pPr>
        <w:pStyle w:val="ListParagraph"/>
        <w:numPr>
          <w:ilvl w:val="0"/>
          <w:numId w:val="4"/>
        </w:numPr>
      </w:pPr>
      <w:r>
        <w:t>G</w:t>
      </w:r>
      <w:r w:rsidR="00D46256">
        <w:t>ood writing is </w:t>
      </w:r>
      <w:r w:rsidR="00D46256" w:rsidRPr="00B042E2">
        <w:rPr>
          <w:rStyle w:val="Strong"/>
          <w:rFonts w:eastAsiaTheme="majorEastAsia"/>
        </w:rPr>
        <w:t>accurate</w:t>
      </w:r>
      <w:r w:rsidR="00D46256">
        <w:t xml:space="preserve">. </w:t>
      </w:r>
      <w:r w:rsidR="431146E1">
        <w:t xml:space="preserve">You have an obligation to ensure your facts are accurate. </w:t>
      </w:r>
      <w:r w:rsidR="00D46256">
        <w:t xml:space="preserve"> There is no excuse for presenting incorrect</w:t>
      </w:r>
      <w:r w:rsidR="25D96C3C">
        <w:t xml:space="preserve"> or misleading</w:t>
      </w:r>
      <w:r w:rsidR="00D46256">
        <w:t xml:space="preserve"> information.</w:t>
      </w:r>
    </w:p>
    <w:p w14:paraId="698BA407" w14:textId="0398C448" w:rsidR="00B042E2" w:rsidRDefault="55EB3508" w:rsidP="000D7F99">
      <w:pPr>
        <w:pStyle w:val="ListParagraph"/>
        <w:numPr>
          <w:ilvl w:val="0"/>
          <w:numId w:val="4"/>
        </w:numPr>
      </w:pPr>
      <w:r>
        <w:t>Y</w:t>
      </w:r>
      <w:r w:rsidR="00D46256">
        <w:t>our writing must be </w:t>
      </w:r>
      <w:r w:rsidR="00D46256" w:rsidRPr="00B042E2">
        <w:rPr>
          <w:rStyle w:val="Strong"/>
          <w:rFonts w:eastAsiaTheme="majorEastAsia"/>
        </w:rPr>
        <w:t>complete</w:t>
      </w:r>
      <w:r w:rsidR="00D46256">
        <w:t>.</w:t>
      </w:r>
      <w:r w:rsidR="7FA5FDDC">
        <w:t xml:space="preserve"> Strive to have all the facts before beginning your document.</w:t>
      </w:r>
      <w:r w:rsidR="00D46256">
        <w:t xml:space="preserve"> Have you included </w:t>
      </w:r>
      <w:r w:rsidR="0C995126">
        <w:t xml:space="preserve">all facts </w:t>
      </w:r>
      <w:r w:rsidR="00D46256">
        <w:t>that your reader needs?</w:t>
      </w:r>
    </w:p>
    <w:p w14:paraId="76922C39" w14:textId="7C6E28B4" w:rsidR="00B042E2" w:rsidRDefault="00D46256" w:rsidP="000D7F99">
      <w:pPr>
        <w:pStyle w:val="ListParagraph"/>
        <w:numPr>
          <w:ilvl w:val="0"/>
          <w:numId w:val="4"/>
        </w:numPr>
      </w:pPr>
      <w:r>
        <w:t xml:space="preserve">Good writing is always </w:t>
      </w:r>
      <w:r w:rsidRPr="00B042E2">
        <w:rPr>
          <w:b/>
          <w:bCs/>
        </w:rPr>
        <w:t>concise</w:t>
      </w:r>
      <w:r>
        <w:t>.</w:t>
      </w:r>
      <w:r w:rsidR="2AB8349D">
        <w:t xml:space="preserve"> Audiences lack patience for excessive or unnecessary verbiage or clutter.</w:t>
      </w:r>
    </w:p>
    <w:p w14:paraId="402803C3" w14:textId="6F43B08B" w:rsidR="00D46256" w:rsidRDefault="00D46256" w:rsidP="000D7F99">
      <w:pPr>
        <w:pStyle w:val="ListParagraph"/>
        <w:numPr>
          <w:ilvl w:val="0"/>
          <w:numId w:val="4"/>
        </w:numPr>
      </w:pPr>
      <w:r>
        <w:t>Your document should be </w:t>
      </w:r>
      <w:r w:rsidR="008109A0" w:rsidRPr="00B042E2">
        <w:rPr>
          <w:rStyle w:val="Strong"/>
          <w:rFonts w:eastAsiaTheme="majorEastAsia"/>
        </w:rPr>
        <w:t>attractive,</w:t>
      </w:r>
      <w:r w:rsidR="008109A0">
        <w:t xml:space="preserve"> visually</w:t>
      </w:r>
      <w:r w:rsidR="295E0367">
        <w:t xml:space="preserve"> appealing</w:t>
      </w:r>
      <w:r w:rsidR="5DEEFFB1">
        <w:t>, and appear professionally designed</w:t>
      </w:r>
      <w:r>
        <w:t xml:space="preserve">. Just as you wouldn't eat a </w:t>
      </w:r>
      <w:r w:rsidR="437A603F">
        <w:t xml:space="preserve">meal </w:t>
      </w:r>
      <w:r w:rsidR="70E18C4B">
        <w:t>on</w:t>
      </w:r>
      <w:r w:rsidR="008109A0">
        <w:t xml:space="preserve"> </w:t>
      </w:r>
      <w:r>
        <w:t>a dirty plate, your reader will not be moved</w:t>
      </w:r>
      <w:r w:rsidR="310CD96A">
        <w:t xml:space="preserve"> to action</w:t>
      </w:r>
      <w:r>
        <w:t xml:space="preserve"> by a document that is </w:t>
      </w:r>
      <w:r w:rsidR="612948C1">
        <w:t>poorly designed</w:t>
      </w:r>
      <w:r>
        <w:t>.</w:t>
      </w:r>
    </w:p>
    <w:p w14:paraId="5A252794" w14:textId="0E693C29" w:rsidR="00D46256" w:rsidRPr="000D7F99" w:rsidRDefault="00D46256" w:rsidP="000D7F99">
      <w:r w:rsidRPr="000D7F99">
        <w:t xml:space="preserve">Without exception, grammar, spelling, punctuation, and sentence structure </w:t>
      </w:r>
      <w:r w:rsidR="6DFF8C1D" w:rsidRPr="000D7F99">
        <w:t xml:space="preserve">must </w:t>
      </w:r>
      <w:r w:rsidRPr="000D7F99">
        <w:t>be </w:t>
      </w:r>
      <w:r w:rsidRPr="000D7F99">
        <w:rPr>
          <w:rStyle w:val="Strong"/>
          <w:rFonts w:eastAsiaTheme="majorEastAsia"/>
          <w:szCs w:val="22"/>
        </w:rPr>
        <w:t>correct</w:t>
      </w:r>
      <w:r w:rsidRPr="000D7F99">
        <w:t>. Even a single grammatical or spelling error can</w:t>
      </w:r>
      <w:r w:rsidR="15908EBE" w:rsidRPr="000D7F99">
        <w:t xml:space="preserve"> seriously </w:t>
      </w:r>
      <w:r w:rsidR="24542E12" w:rsidRPr="000D7F99">
        <w:t xml:space="preserve">affect </w:t>
      </w:r>
      <w:r w:rsidR="15908EBE" w:rsidRPr="000D7F99">
        <w:t>your credibility</w:t>
      </w:r>
      <w:r w:rsidR="2E88943C" w:rsidRPr="000D7F99">
        <w:t xml:space="preserve">, </w:t>
      </w:r>
      <w:r w:rsidR="008109A0" w:rsidRPr="000D7F99">
        <w:t>causing your</w:t>
      </w:r>
      <w:r w:rsidRPr="000D7F99">
        <w:t xml:space="preserve"> reader</w:t>
      </w:r>
      <w:r w:rsidR="4719C052" w:rsidRPr="000D7F99">
        <w:t xml:space="preserve"> </w:t>
      </w:r>
      <w:r w:rsidR="4643096B" w:rsidRPr="000D7F99">
        <w:t xml:space="preserve">to </w:t>
      </w:r>
      <w:r w:rsidRPr="000D7F99">
        <w:t xml:space="preserve">dismiss you as </w:t>
      </w:r>
      <w:r w:rsidR="69EADC5B" w:rsidRPr="000D7F99">
        <w:t>un</w:t>
      </w:r>
      <w:r w:rsidRPr="000D7F99">
        <w:t>professional</w:t>
      </w:r>
      <w:r w:rsidR="40173F92" w:rsidRPr="000D7F99">
        <w:t xml:space="preserve"> or aloof</w:t>
      </w:r>
      <w:r w:rsidR="3DFD13D7" w:rsidRPr="000D7F99">
        <w:t>.</w:t>
      </w:r>
      <w:r w:rsidRPr="000D7F99">
        <w:t xml:space="preserve"> Poor writing reflects </w:t>
      </w:r>
      <w:r w:rsidR="2C2EC4BE" w:rsidRPr="000D7F99">
        <w:t xml:space="preserve">negatively </w:t>
      </w:r>
      <w:r w:rsidRPr="000D7F99">
        <w:t>on your organization as well</w:t>
      </w:r>
      <w:r w:rsidR="4270830E" w:rsidRPr="000D7F99">
        <w:t>. Unfortunately,</w:t>
      </w:r>
      <w:r w:rsidRPr="000D7F99">
        <w:t xml:space="preserve"> most companies can't mandate good writing </w:t>
      </w:r>
      <w:r w:rsidR="51926A21" w:rsidRPr="000D7F99">
        <w:t>by</w:t>
      </w:r>
      <w:r w:rsidRPr="000D7F99">
        <w:t xml:space="preserve"> law!</w:t>
      </w:r>
    </w:p>
    <w:p w14:paraId="4F98C96C" w14:textId="571E17BC" w:rsidR="00D46256" w:rsidRDefault="00564097" w:rsidP="000D7F99">
      <w:pPr>
        <w:pStyle w:val="Heading2"/>
      </w:pPr>
      <w:r>
        <w:t>Making Useful Technical Documents</w:t>
      </w:r>
    </w:p>
    <w:p w14:paraId="362260D5" w14:textId="267C951C" w:rsidR="00D46256" w:rsidRDefault="00D46256" w:rsidP="000D7F99">
      <w:r w:rsidRPr="07BFB66C">
        <w:t xml:space="preserve">How </w:t>
      </w:r>
      <w:r w:rsidR="1BAE88C7" w:rsidRPr="07BFB66C">
        <w:t xml:space="preserve">can </w:t>
      </w:r>
      <w:r w:rsidRPr="07BFB66C">
        <w:t>you ensure that your document will be useful to your readers?</w:t>
      </w:r>
      <w:r w:rsidR="008109A0">
        <w:t xml:space="preserve"> </w:t>
      </w:r>
      <w:r w:rsidR="743A2DE8" w:rsidRPr="07BFB66C">
        <w:t>M</w:t>
      </w:r>
      <w:r w:rsidRPr="07BFB66C">
        <w:t xml:space="preserve">ake sure that it adheres to the standards of excellence in this chapter. </w:t>
      </w:r>
      <w:r w:rsidR="399CE04B" w:rsidRPr="07BFB66C">
        <w:t>L</w:t>
      </w:r>
      <w:r w:rsidRPr="07BFB66C">
        <w:t xml:space="preserve">et’s </w:t>
      </w:r>
      <w:r w:rsidR="0931ED78" w:rsidRPr="07BFB66C">
        <w:t>practice</w:t>
      </w:r>
      <w:r w:rsidRPr="07BFB66C">
        <w:t xml:space="preserve"> some strategies to</w:t>
      </w:r>
      <w:r w:rsidR="12DFBA23" w:rsidRPr="07BFB66C">
        <w:t xml:space="preserve"> help</w:t>
      </w:r>
      <w:r w:rsidRPr="07BFB66C">
        <w:t xml:space="preserve"> make your writing accessible, useful, and excellent!</w:t>
      </w:r>
    </w:p>
    <w:p w14:paraId="5FE9A883" w14:textId="4E725695" w:rsidR="00D46256" w:rsidRPr="000D7F99" w:rsidRDefault="00D46256" w:rsidP="000D7F99">
      <w:pPr>
        <w:rPr>
          <w:szCs w:val="22"/>
        </w:rPr>
      </w:pPr>
      <w:r w:rsidRPr="000D7F99">
        <w:rPr>
          <w:szCs w:val="22"/>
        </w:rPr>
        <w:t xml:space="preserve">Here are a few simple things to practice right now. Jakob Nielsen </w:t>
      </w:r>
      <w:r w:rsidR="00564E1F" w:rsidRPr="000D7F99">
        <w:rPr>
          <w:szCs w:val="22"/>
        </w:rPr>
        <w:t>(1997)</w:t>
      </w:r>
      <w:r w:rsidR="006C5FE3" w:rsidRPr="000D7F99">
        <w:rPr>
          <w:szCs w:val="22"/>
        </w:rPr>
        <w:t xml:space="preserve"> </w:t>
      </w:r>
      <w:r w:rsidRPr="000D7F99">
        <w:rPr>
          <w:szCs w:val="22"/>
        </w:rPr>
        <w:t xml:space="preserve">observes that readers, or users, won't read content unless it is clear, simple, and easy to understand. The late William Zinsser </w:t>
      </w:r>
      <w:r w:rsidR="00564E1F" w:rsidRPr="000D7F99">
        <w:rPr>
          <w:szCs w:val="22"/>
        </w:rPr>
        <w:t>(2006)</w:t>
      </w:r>
      <w:r w:rsidRPr="000D7F99">
        <w:rPr>
          <w:szCs w:val="22"/>
        </w:rPr>
        <w:t>, author of </w:t>
      </w:r>
      <w:r w:rsidRPr="000D7F99">
        <w:rPr>
          <w:rStyle w:val="Emphasis"/>
          <w:rFonts w:eastAsiaTheme="majorEastAsia"/>
          <w:szCs w:val="22"/>
        </w:rPr>
        <w:t>On Writing Well</w:t>
      </w:r>
      <w:r w:rsidRPr="000D7F99">
        <w:rPr>
          <w:szCs w:val="22"/>
        </w:rPr>
        <w:t>, emphasizes the same points when he states, "Good writing has an aliveness that keeps the reader reading from one paragraph to the next, and it's not a question of gimmick to personalize the author. It’s a question of using the English language in a way that will achieve the greatest clarity and strength." (p.5).</w:t>
      </w:r>
    </w:p>
    <w:p w14:paraId="21F2A154" w14:textId="230592D6" w:rsidR="00D46256" w:rsidRPr="000D7F99" w:rsidRDefault="4F70C173" w:rsidP="000D7F99">
      <w:pPr>
        <w:rPr>
          <w:szCs w:val="22"/>
        </w:rPr>
      </w:pPr>
      <w:r w:rsidRPr="000D7F99">
        <w:rPr>
          <w:szCs w:val="22"/>
        </w:rPr>
        <w:lastRenderedPageBreak/>
        <w:t>First, make sure your writing is </w:t>
      </w:r>
      <w:r w:rsidRPr="000D7F99">
        <w:rPr>
          <w:rStyle w:val="Strong"/>
          <w:rFonts w:eastAsiaTheme="majorEastAsia"/>
          <w:szCs w:val="22"/>
        </w:rPr>
        <w:t>legible</w:t>
      </w:r>
      <w:r w:rsidRPr="000D7F99">
        <w:rPr>
          <w:szCs w:val="22"/>
        </w:rPr>
        <w:t xml:space="preserve">. Is the font large enough to be read by a variety of audiences? Is </w:t>
      </w:r>
      <w:r w:rsidR="4538C6A4" w:rsidRPr="000D7F99">
        <w:rPr>
          <w:szCs w:val="22"/>
        </w:rPr>
        <w:t xml:space="preserve">the typeface appropriate for </w:t>
      </w:r>
      <w:r w:rsidR="30DA2BF3" w:rsidRPr="000D7F99">
        <w:rPr>
          <w:szCs w:val="22"/>
        </w:rPr>
        <w:t>your document type</w:t>
      </w:r>
      <w:r w:rsidRPr="000D7F99">
        <w:rPr>
          <w:szCs w:val="22"/>
        </w:rPr>
        <w:t xml:space="preserve">? </w:t>
      </w:r>
      <w:r w:rsidR="68F98446" w:rsidRPr="000D7F99">
        <w:rPr>
          <w:szCs w:val="22"/>
        </w:rPr>
        <w:t xml:space="preserve">Consider what medium you’re writing this for: different considerations need to be made for the internet vs </w:t>
      </w:r>
      <w:r w:rsidR="54CDC693" w:rsidRPr="000D7F99">
        <w:rPr>
          <w:szCs w:val="22"/>
        </w:rPr>
        <w:t>other</w:t>
      </w:r>
      <w:r w:rsidR="68F98446" w:rsidRPr="000D7F99">
        <w:rPr>
          <w:szCs w:val="22"/>
        </w:rPr>
        <w:t xml:space="preserve"> documents.</w:t>
      </w:r>
      <w:r w:rsidRPr="000D7F99">
        <w:rPr>
          <w:szCs w:val="22"/>
        </w:rPr>
        <w:t xml:space="preserve"> If </w:t>
      </w:r>
      <w:r w:rsidR="44559201" w:rsidRPr="000D7F99">
        <w:rPr>
          <w:szCs w:val="22"/>
        </w:rPr>
        <w:t xml:space="preserve">your document is illegible or </w:t>
      </w:r>
      <w:r w:rsidR="333D2747" w:rsidRPr="000D7F99">
        <w:rPr>
          <w:szCs w:val="22"/>
        </w:rPr>
        <w:t xml:space="preserve">not </w:t>
      </w:r>
      <w:r w:rsidR="44559201" w:rsidRPr="000D7F99">
        <w:rPr>
          <w:szCs w:val="22"/>
        </w:rPr>
        <w:t>accessible</w:t>
      </w:r>
      <w:r w:rsidRPr="000D7F99">
        <w:rPr>
          <w:szCs w:val="22"/>
        </w:rPr>
        <w:t>, it will be of little use to your reader.</w:t>
      </w:r>
      <w:r w:rsidR="630D80AB" w:rsidRPr="000D7F99">
        <w:rPr>
          <w:szCs w:val="22"/>
        </w:rPr>
        <w:t xml:space="preserve"> </w:t>
      </w:r>
    </w:p>
    <w:p w14:paraId="7423D107" w14:textId="39D63300" w:rsidR="00D46256" w:rsidRPr="000D7F99" w:rsidRDefault="593EB1B6" w:rsidP="000D7F99">
      <w:pPr>
        <w:rPr>
          <w:szCs w:val="22"/>
        </w:rPr>
      </w:pPr>
      <w:r w:rsidRPr="000D7F99">
        <w:rPr>
          <w:szCs w:val="22"/>
        </w:rPr>
        <w:t>Next</w:t>
      </w:r>
      <w:r w:rsidR="00D46256" w:rsidRPr="000D7F99">
        <w:rPr>
          <w:szCs w:val="22"/>
        </w:rPr>
        <w:t>, make sure your writing is </w:t>
      </w:r>
      <w:r w:rsidR="00D46256" w:rsidRPr="000D7F99">
        <w:rPr>
          <w:rStyle w:val="Strong"/>
          <w:rFonts w:eastAsiaTheme="majorEastAsia"/>
          <w:szCs w:val="22"/>
        </w:rPr>
        <w:t>readable</w:t>
      </w:r>
      <w:r w:rsidR="00D46256" w:rsidRPr="000D7F99">
        <w:rPr>
          <w:szCs w:val="22"/>
        </w:rPr>
        <w:t xml:space="preserve">.  Readable means that your document can be easily understood by your target </w:t>
      </w:r>
      <w:r w:rsidR="00155ADE" w:rsidRPr="000D7F99">
        <w:rPr>
          <w:szCs w:val="22"/>
        </w:rPr>
        <w:t>audience; words</w:t>
      </w:r>
      <w:r w:rsidR="00D46256" w:rsidRPr="000D7F99">
        <w:rPr>
          <w:szCs w:val="22"/>
        </w:rPr>
        <w:t xml:space="preserve">, sentence length, and sentence complexity determine how </w:t>
      </w:r>
      <w:r w:rsidR="244FBA29" w:rsidRPr="000D7F99">
        <w:rPr>
          <w:szCs w:val="22"/>
        </w:rPr>
        <w:t xml:space="preserve">difficult </w:t>
      </w:r>
      <w:r w:rsidR="00D46256" w:rsidRPr="000D7F99">
        <w:rPr>
          <w:szCs w:val="22"/>
        </w:rPr>
        <w:t xml:space="preserve">or easy your sentences are to read. If your readability is </w:t>
      </w:r>
      <w:r w:rsidR="4E0B7C84" w:rsidRPr="000D7F99">
        <w:rPr>
          <w:szCs w:val="22"/>
        </w:rPr>
        <w:t>complex</w:t>
      </w:r>
      <w:r w:rsidR="00D46256" w:rsidRPr="000D7F99">
        <w:rPr>
          <w:szCs w:val="22"/>
        </w:rPr>
        <w:t xml:space="preserve"> for the audience, they will either take more time getting what they need from your writing, or it won’t be</w:t>
      </w:r>
      <w:r w:rsidR="57D0790E" w:rsidRPr="000D7F99">
        <w:rPr>
          <w:szCs w:val="22"/>
        </w:rPr>
        <w:t xml:space="preserve"> useful</w:t>
      </w:r>
      <w:r w:rsidR="00D46256" w:rsidRPr="000D7F99">
        <w:rPr>
          <w:szCs w:val="22"/>
        </w:rPr>
        <w:t xml:space="preserve">. </w:t>
      </w:r>
      <w:r w:rsidR="39D961F8" w:rsidRPr="000D7F99">
        <w:rPr>
          <w:szCs w:val="22"/>
        </w:rPr>
        <w:t xml:space="preserve">If the </w:t>
      </w:r>
      <w:r w:rsidR="039449B2" w:rsidRPr="000D7F99">
        <w:rPr>
          <w:szCs w:val="22"/>
        </w:rPr>
        <w:t xml:space="preserve">complexity is too </w:t>
      </w:r>
      <w:r w:rsidR="00D46256" w:rsidRPr="000D7F99">
        <w:rPr>
          <w:szCs w:val="22"/>
        </w:rPr>
        <w:t>low</w:t>
      </w:r>
      <w:r w:rsidR="6FDF4DFE" w:rsidRPr="000D7F99">
        <w:rPr>
          <w:szCs w:val="22"/>
        </w:rPr>
        <w:t>, y</w:t>
      </w:r>
      <w:r w:rsidR="00D46256" w:rsidRPr="000D7F99">
        <w:rPr>
          <w:szCs w:val="22"/>
        </w:rPr>
        <w:t xml:space="preserve">ou may come across as </w:t>
      </w:r>
      <w:r w:rsidR="00155ADE" w:rsidRPr="000D7F99">
        <w:rPr>
          <w:szCs w:val="22"/>
        </w:rPr>
        <w:t>condescending, or</w:t>
      </w:r>
      <w:r w:rsidR="6EFB1ADD" w:rsidRPr="000D7F99">
        <w:rPr>
          <w:szCs w:val="22"/>
        </w:rPr>
        <w:t xml:space="preserve"> a poor writer.</w:t>
      </w:r>
    </w:p>
    <w:p w14:paraId="062C6ECA" w14:textId="7D5EC4E5" w:rsidR="00DF61D9" w:rsidRPr="000D7F99" w:rsidRDefault="00D46256" w:rsidP="000D7F99">
      <w:pPr>
        <w:rPr>
          <w:szCs w:val="22"/>
        </w:rPr>
      </w:pPr>
      <w:r w:rsidRPr="000D7F99">
        <w:rPr>
          <w:szCs w:val="22"/>
        </w:rPr>
        <w:t xml:space="preserve">Finally, your writing </w:t>
      </w:r>
      <w:r w:rsidR="3FCCFD5E" w:rsidRPr="000D7F99">
        <w:rPr>
          <w:szCs w:val="22"/>
        </w:rPr>
        <w:t>must be well</w:t>
      </w:r>
      <w:r w:rsidRPr="000D7F99">
        <w:rPr>
          <w:szCs w:val="22"/>
        </w:rPr>
        <w:t xml:space="preserve"> </w:t>
      </w:r>
      <w:r w:rsidR="00A344A0" w:rsidRPr="000D7F99">
        <w:rPr>
          <w:szCs w:val="22"/>
        </w:rPr>
        <w:t>comprehended or</w:t>
      </w:r>
      <w:r w:rsidR="2A109BAF" w:rsidRPr="000D7F99">
        <w:rPr>
          <w:szCs w:val="22"/>
        </w:rPr>
        <w:t xml:space="preserve"> </w:t>
      </w:r>
      <w:r w:rsidR="019324DD" w:rsidRPr="000D7F99">
        <w:rPr>
          <w:szCs w:val="22"/>
        </w:rPr>
        <w:t>understood by your audience.</w:t>
      </w:r>
      <w:r w:rsidRPr="000D7F99">
        <w:rPr>
          <w:szCs w:val="22"/>
        </w:rPr>
        <w:t xml:space="preserve"> Is the reader able to use the document in the </w:t>
      </w:r>
      <w:proofErr w:type="gramStart"/>
      <w:r w:rsidRPr="000D7F99">
        <w:rPr>
          <w:szCs w:val="22"/>
        </w:rPr>
        <w:t>manner</w:t>
      </w:r>
      <w:r w:rsidR="0803A7E0" w:rsidRPr="000D7F99">
        <w:rPr>
          <w:szCs w:val="22"/>
        </w:rPr>
        <w:t xml:space="preserve"> in which</w:t>
      </w:r>
      <w:proofErr w:type="gramEnd"/>
      <w:r w:rsidRPr="000D7F99">
        <w:rPr>
          <w:szCs w:val="22"/>
        </w:rPr>
        <w:t xml:space="preserve"> you meant? To enhance the reader</w:t>
      </w:r>
      <w:r w:rsidR="2A09DDDD" w:rsidRPr="000D7F99">
        <w:rPr>
          <w:szCs w:val="22"/>
        </w:rPr>
        <w:t>’s</w:t>
      </w:r>
      <w:r w:rsidRPr="000D7F99">
        <w:rPr>
          <w:szCs w:val="22"/>
        </w:rPr>
        <w:t> </w:t>
      </w:r>
      <w:r w:rsidRPr="000D7F99">
        <w:rPr>
          <w:rStyle w:val="Strong"/>
          <w:rFonts w:eastAsiaTheme="majorEastAsia"/>
          <w:szCs w:val="22"/>
        </w:rPr>
        <w:t>comprehension</w:t>
      </w:r>
      <w:r w:rsidRPr="000D7F99">
        <w:rPr>
          <w:szCs w:val="22"/>
        </w:rPr>
        <w:t xml:space="preserve">, use language and terminology familiar to </w:t>
      </w:r>
      <w:r w:rsidR="004C4729" w:rsidRPr="000D7F99">
        <w:rPr>
          <w:szCs w:val="22"/>
        </w:rPr>
        <w:t>them, limiting</w:t>
      </w:r>
      <w:r w:rsidR="5301D827" w:rsidRPr="000D7F99">
        <w:rPr>
          <w:szCs w:val="22"/>
        </w:rPr>
        <w:t xml:space="preserve"> </w:t>
      </w:r>
      <w:r w:rsidRPr="000D7F99">
        <w:rPr>
          <w:szCs w:val="22"/>
        </w:rPr>
        <w:t xml:space="preserve">paragraphs to one main idea. </w:t>
      </w:r>
      <w:r w:rsidR="390403E1" w:rsidRPr="000D7F99">
        <w:rPr>
          <w:szCs w:val="22"/>
        </w:rPr>
        <w:t>B</w:t>
      </w:r>
      <w:r w:rsidRPr="000D7F99">
        <w:rPr>
          <w:szCs w:val="22"/>
        </w:rPr>
        <w:t>revity</w:t>
      </w:r>
      <w:r w:rsidR="4116E5B5" w:rsidRPr="000D7F99">
        <w:rPr>
          <w:szCs w:val="22"/>
        </w:rPr>
        <w:t xml:space="preserve"> is important</w:t>
      </w:r>
      <w:r w:rsidRPr="000D7F99">
        <w:rPr>
          <w:szCs w:val="22"/>
        </w:rPr>
        <w:t xml:space="preserve"> if your users </w:t>
      </w:r>
      <w:bookmarkStart w:id="4" w:name="_Int_jHmy9sqi"/>
      <w:r w:rsidRPr="000D7F99">
        <w:rPr>
          <w:szCs w:val="22"/>
        </w:rPr>
        <w:t>will be</w:t>
      </w:r>
      <w:bookmarkEnd w:id="4"/>
      <w:r w:rsidRPr="000D7F99">
        <w:rPr>
          <w:szCs w:val="22"/>
        </w:rPr>
        <w:t xml:space="preserve"> reading on tablets or mobile devices. Use </w:t>
      </w:r>
      <w:r w:rsidR="004C4729" w:rsidRPr="000D7F99">
        <w:rPr>
          <w:szCs w:val="22"/>
        </w:rPr>
        <w:t>visuals like</w:t>
      </w:r>
      <w:r w:rsidRPr="000D7F99">
        <w:rPr>
          <w:szCs w:val="22"/>
        </w:rPr>
        <w:t xml:space="preserve"> charts or diagrams to present a lot of information. </w:t>
      </w:r>
    </w:p>
    <w:p w14:paraId="33A289BC" w14:textId="5AA0CB7F" w:rsidR="00D46256" w:rsidRPr="000D7F99" w:rsidRDefault="00903E31" w:rsidP="000D7F99">
      <w:pPr>
        <w:rPr>
          <w:szCs w:val="22"/>
        </w:rPr>
      </w:pPr>
      <w:r w:rsidRPr="000D7F99">
        <w:rPr>
          <w:szCs w:val="22"/>
        </w:rPr>
        <w:t xml:space="preserve">Microsoft Word has a readability </w:t>
      </w:r>
      <w:r w:rsidR="79213FB1" w:rsidRPr="000D7F99">
        <w:rPr>
          <w:szCs w:val="22"/>
        </w:rPr>
        <w:t xml:space="preserve">tool </w:t>
      </w:r>
      <w:r w:rsidRPr="000D7F99">
        <w:rPr>
          <w:szCs w:val="22"/>
        </w:rPr>
        <w:t>built into the program</w:t>
      </w:r>
      <w:r w:rsidR="1279ACD2" w:rsidRPr="000D7F99">
        <w:rPr>
          <w:szCs w:val="22"/>
        </w:rPr>
        <w:t xml:space="preserve"> that will give you a good sense of what your audience may experience. It is</w:t>
      </w:r>
      <w:r w:rsidR="4E27605F" w:rsidRPr="000D7F99">
        <w:rPr>
          <w:szCs w:val="22"/>
        </w:rPr>
        <w:t xml:space="preserve"> located</w:t>
      </w:r>
      <w:r w:rsidRPr="000D7F99">
        <w:rPr>
          <w:szCs w:val="22"/>
        </w:rPr>
        <w:t xml:space="preserve"> under the Review heading</w:t>
      </w:r>
      <w:r w:rsidR="00A84DD1" w:rsidRPr="000D7F99">
        <w:rPr>
          <w:szCs w:val="22"/>
        </w:rPr>
        <w:t>, but d</w:t>
      </w:r>
      <w:r w:rsidR="0E2C615A" w:rsidRPr="000D7F99">
        <w:rPr>
          <w:szCs w:val="22"/>
        </w:rPr>
        <w:t xml:space="preserve">o not </w:t>
      </w:r>
      <w:r w:rsidRPr="000D7F99">
        <w:rPr>
          <w:szCs w:val="22"/>
        </w:rPr>
        <w:t xml:space="preserve">rely completely on </w:t>
      </w:r>
      <w:r w:rsidR="1DB8F652" w:rsidRPr="000D7F99">
        <w:rPr>
          <w:szCs w:val="22"/>
        </w:rPr>
        <w:t>the tool</w:t>
      </w:r>
      <w:r w:rsidRPr="000D7F99">
        <w:rPr>
          <w:szCs w:val="22"/>
        </w:rPr>
        <w:t xml:space="preserve"> to assess the ease or difficulty of your writing. Have a trusted colleague take a look and </w:t>
      </w:r>
      <w:r w:rsidR="11F582F4" w:rsidRPr="000D7F99">
        <w:rPr>
          <w:szCs w:val="22"/>
        </w:rPr>
        <w:t>provide</w:t>
      </w:r>
      <w:r w:rsidRPr="000D7F99">
        <w:rPr>
          <w:szCs w:val="22"/>
        </w:rPr>
        <w:t xml:space="preserve"> feedback. You can also ask your favorite artificial intelligence </w:t>
      </w:r>
      <w:r w:rsidR="00A357CB" w:rsidRPr="000D7F99">
        <w:rPr>
          <w:szCs w:val="22"/>
        </w:rPr>
        <w:t xml:space="preserve">(AI) </w:t>
      </w:r>
      <w:r w:rsidRPr="000D7F99">
        <w:rPr>
          <w:szCs w:val="22"/>
        </w:rPr>
        <w:t xml:space="preserve">assistant (such as ChatGPT or Claude) to analyze your document </w:t>
      </w:r>
      <w:r w:rsidR="00A84DD1" w:rsidRPr="000D7F99">
        <w:rPr>
          <w:szCs w:val="22"/>
        </w:rPr>
        <w:t>for its</w:t>
      </w:r>
      <w:r w:rsidRPr="000D7F99">
        <w:rPr>
          <w:szCs w:val="22"/>
        </w:rPr>
        <w:t xml:space="preserve"> read</w:t>
      </w:r>
      <w:r w:rsidR="00DF61D9" w:rsidRPr="000D7F99">
        <w:rPr>
          <w:szCs w:val="22"/>
        </w:rPr>
        <w:t>ability and comprehension based on a defined audience.</w:t>
      </w:r>
    </w:p>
    <w:p w14:paraId="4CC8BB9E" w14:textId="26DA69E1" w:rsidR="00D46256" w:rsidRDefault="00564097" w:rsidP="000D7F99">
      <w:pPr>
        <w:pStyle w:val="Heading2"/>
      </w:pPr>
      <w:r>
        <w:t>Exercises</w:t>
      </w:r>
    </w:p>
    <w:p w14:paraId="4BD26BBF" w14:textId="056ADB90" w:rsidR="00D46256" w:rsidRPr="000D7F99" w:rsidRDefault="00D46256" w:rsidP="000D7F99">
      <w:pPr>
        <w:rPr>
          <w:szCs w:val="22"/>
        </w:rPr>
      </w:pPr>
      <w:r w:rsidRPr="000D7F99">
        <w:rPr>
          <w:rStyle w:val="Strong"/>
          <w:rFonts w:eastAsiaTheme="majorEastAsia"/>
          <w:szCs w:val="22"/>
        </w:rPr>
        <w:t>Exercise 1:</w:t>
      </w:r>
      <w:r w:rsidRPr="000D7F99">
        <w:rPr>
          <w:szCs w:val="22"/>
        </w:rPr>
        <w:t> Locate some examples technical writing. These may include correspondence, journal articles, lab reports, web pages, or advertisements. In small groups, discuss how the documents reflect the characteristics of technical writing. After your group has analyzed the document, present it to the entire class and explain how it meets the characteristics of a technical document.</w:t>
      </w:r>
    </w:p>
    <w:p w14:paraId="627C65F0" w14:textId="6359A07D" w:rsidR="00D46256" w:rsidRPr="000D7F99" w:rsidRDefault="00D46256" w:rsidP="000D7F99">
      <w:pPr>
        <w:rPr>
          <w:szCs w:val="22"/>
        </w:rPr>
      </w:pPr>
      <w:r w:rsidRPr="000D7F99">
        <w:rPr>
          <w:rStyle w:val="Strong"/>
          <w:rFonts w:eastAsiaTheme="majorEastAsia"/>
          <w:szCs w:val="22"/>
        </w:rPr>
        <w:t>Exercise 2:</w:t>
      </w:r>
      <w:r w:rsidRPr="000D7F99">
        <w:rPr>
          <w:szCs w:val="22"/>
        </w:rPr>
        <w:t> </w:t>
      </w:r>
      <w:r w:rsidR="008A501A" w:rsidRPr="000D7F99">
        <w:rPr>
          <w:szCs w:val="22"/>
        </w:rPr>
        <w:t>Navigate to an AI assistant such as ChatGPT or Claude</w:t>
      </w:r>
      <w:r w:rsidRPr="000D7F99">
        <w:rPr>
          <w:szCs w:val="22"/>
        </w:rPr>
        <w:t xml:space="preserve"> and </w:t>
      </w:r>
      <w:r w:rsidR="00DA18A7" w:rsidRPr="000D7F99">
        <w:rPr>
          <w:szCs w:val="22"/>
        </w:rPr>
        <w:t>ask it to analyze a particular website or documen</w:t>
      </w:r>
      <w:r w:rsidR="00C20DAF" w:rsidRPr="000D7F99">
        <w:rPr>
          <w:szCs w:val="22"/>
        </w:rPr>
        <w:t>t for reading level based on a specific</w:t>
      </w:r>
      <w:r w:rsidR="6AC7B0C4" w:rsidRPr="000D7F99">
        <w:rPr>
          <w:szCs w:val="22"/>
        </w:rPr>
        <w:t>ally</w:t>
      </w:r>
      <w:r w:rsidR="00C20DAF" w:rsidRPr="000D7F99">
        <w:rPr>
          <w:szCs w:val="22"/>
        </w:rPr>
        <w:t xml:space="preserve"> defined audience</w:t>
      </w:r>
      <w:r w:rsidRPr="000D7F99">
        <w:rPr>
          <w:szCs w:val="22"/>
        </w:rPr>
        <w:t xml:space="preserve">. </w:t>
      </w:r>
      <w:r w:rsidR="001D3E7F" w:rsidRPr="000D7F99">
        <w:rPr>
          <w:szCs w:val="22"/>
        </w:rPr>
        <w:t xml:space="preserve">Compare its analysis to your opinion of the ideal readability level for that document. </w:t>
      </w:r>
      <w:r w:rsidRPr="000D7F99">
        <w:rPr>
          <w:szCs w:val="22"/>
        </w:rPr>
        <w:t>In a memo to your instructor, discuss the importance of readability measures in creating useful technical documents.</w:t>
      </w:r>
    </w:p>
    <w:p w14:paraId="595F8313" w14:textId="0A275C1E" w:rsidR="00D46256" w:rsidRPr="000D7F99" w:rsidRDefault="00D46256" w:rsidP="000D7F99">
      <w:pPr>
        <w:rPr>
          <w:szCs w:val="22"/>
        </w:rPr>
      </w:pPr>
      <w:r w:rsidRPr="000D7F99">
        <w:rPr>
          <w:rStyle w:val="Strong"/>
          <w:rFonts w:eastAsiaTheme="majorEastAsia"/>
          <w:szCs w:val="22"/>
        </w:rPr>
        <w:t>Exercise 3:</w:t>
      </w:r>
      <w:r w:rsidRPr="000D7F99">
        <w:rPr>
          <w:szCs w:val="22"/>
        </w:rPr>
        <w:t xml:space="preserve"> Locate an instruction manual for a product you own. Analyze it against the standards listed in the chapter for good technical writing. Submit your analysis in a memo to </w:t>
      </w:r>
      <w:r w:rsidR="00564E1F" w:rsidRPr="000D7F99">
        <w:rPr>
          <w:szCs w:val="22"/>
        </w:rPr>
        <w:t>your</w:t>
      </w:r>
      <w:r w:rsidRPr="000D7F99">
        <w:rPr>
          <w:szCs w:val="22"/>
        </w:rPr>
        <w:t xml:space="preserve"> instructor.</w:t>
      </w:r>
    </w:p>
    <w:p w14:paraId="6ABA4FA0" w14:textId="166AB881" w:rsidR="00F9665B" w:rsidRDefault="00564E1F" w:rsidP="000D7F99">
      <w:pPr>
        <w:pStyle w:val="Heading2"/>
      </w:pPr>
      <w:r>
        <w:t>References</w:t>
      </w:r>
    </w:p>
    <w:p w14:paraId="21EAD988" w14:textId="77777777" w:rsidR="00C74F2B" w:rsidRDefault="00564E1F" w:rsidP="000D7F99">
      <w:pPr>
        <w:pStyle w:val="Bibliography"/>
        <w:rPr>
          <w:noProof/>
        </w:rPr>
      </w:pPr>
      <w:r>
        <w:rPr>
          <w:noProof/>
        </w:rPr>
        <w:t xml:space="preserve">Dobrin, S., Keller, C., &amp; Weisser, C. (2010). </w:t>
      </w:r>
      <w:r>
        <w:rPr>
          <w:i/>
          <w:iCs/>
          <w:noProof/>
        </w:rPr>
        <w:t>Technical Communication in the Twenty First Century (2nd ed.).</w:t>
      </w:r>
      <w:r>
        <w:rPr>
          <w:noProof/>
        </w:rPr>
        <w:t xml:space="preserve"> Upper Saddle River, NJ: Pearson Prentice Hall.</w:t>
      </w:r>
    </w:p>
    <w:p w14:paraId="781654EE" w14:textId="77777777" w:rsidR="00C74F2B" w:rsidRDefault="00564E1F" w:rsidP="000D7F99">
      <w:pPr>
        <w:pStyle w:val="Bibliography"/>
        <w:rPr>
          <w:noProof/>
        </w:rPr>
      </w:pPr>
      <w:r>
        <w:rPr>
          <w:noProof/>
        </w:rPr>
        <w:t xml:space="preserve">Markell, M. (2015). </w:t>
      </w:r>
      <w:r>
        <w:rPr>
          <w:i/>
          <w:iCs/>
          <w:noProof/>
        </w:rPr>
        <w:t>Technical Communication (11th ed.).</w:t>
      </w:r>
      <w:r>
        <w:rPr>
          <w:noProof/>
        </w:rPr>
        <w:t xml:space="preserve"> Boston, MA: Bedford/St. Martins.</w:t>
      </w:r>
    </w:p>
    <w:p w14:paraId="15232737" w14:textId="3F304852" w:rsidR="00C74F2B" w:rsidRDefault="00564E1F" w:rsidP="000D7F99">
      <w:pPr>
        <w:pStyle w:val="Bibliography"/>
        <w:rPr>
          <w:noProof/>
        </w:rPr>
      </w:pPr>
      <w:r>
        <w:rPr>
          <w:noProof/>
        </w:rPr>
        <w:t xml:space="preserve">Neilsen, J. (1997). </w:t>
      </w:r>
      <w:r>
        <w:rPr>
          <w:i/>
          <w:iCs/>
          <w:noProof/>
        </w:rPr>
        <w:t>How users read on the web</w:t>
      </w:r>
      <w:r>
        <w:rPr>
          <w:noProof/>
        </w:rPr>
        <w:t xml:space="preserve">. Retrieved from NN/g Neilsen Norman Group: </w:t>
      </w:r>
      <w:hyperlink r:id="rId9" w:history="1">
        <w:r w:rsidR="00C74F2B" w:rsidRPr="00A43700">
          <w:rPr>
            <w:rStyle w:val="Hyperlink"/>
            <w:noProof/>
          </w:rPr>
          <w:t>https://www.nngroup.com/articles/how-users-read-on-the-web/</w:t>
        </w:r>
      </w:hyperlink>
    </w:p>
    <w:p w14:paraId="2BB229EF" w14:textId="77777777" w:rsidR="00C74F2B" w:rsidRDefault="00564E1F" w:rsidP="000D7F99">
      <w:pPr>
        <w:pStyle w:val="Bibliography"/>
        <w:rPr>
          <w:noProof/>
        </w:rPr>
      </w:pPr>
      <w:r>
        <w:rPr>
          <w:noProof/>
        </w:rPr>
        <w:t xml:space="preserve">Society for Technical Communication. (n.d.). </w:t>
      </w:r>
      <w:r>
        <w:rPr>
          <w:i/>
          <w:iCs/>
          <w:noProof/>
        </w:rPr>
        <w:t>About STC</w:t>
      </w:r>
      <w:r>
        <w:rPr>
          <w:noProof/>
        </w:rPr>
        <w:t xml:space="preserve">. Retrieved from Society for Technical Communication: </w:t>
      </w:r>
      <w:hyperlink r:id="rId10" w:history="1">
        <w:r w:rsidR="00C74F2B" w:rsidRPr="00A43700">
          <w:rPr>
            <w:rStyle w:val="Hyperlink"/>
            <w:noProof/>
          </w:rPr>
          <w:t>https://www.stc.org/about-stc/</w:t>
        </w:r>
      </w:hyperlink>
      <w:r w:rsidR="00C74F2B">
        <w:rPr>
          <w:noProof/>
        </w:rPr>
        <w:t xml:space="preserve"> </w:t>
      </w:r>
    </w:p>
    <w:p w14:paraId="5A756A90" w14:textId="77777777" w:rsidR="00C74F2B" w:rsidRDefault="00564E1F" w:rsidP="000D7F99">
      <w:pPr>
        <w:pStyle w:val="Bibliography"/>
        <w:rPr>
          <w:noProof/>
        </w:rPr>
      </w:pPr>
      <w:r>
        <w:rPr>
          <w:noProof/>
        </w:rPr>
        <w:t xml:space="preserve">Society for Technical Communication. (n.d.). </w:t>
      </w:r>
      <w:r>
        <w:rPr>
          <w:i/>
          <w:iCs/>
          <w:noProof/>
        </w:rPr>
        <w:t>Defining technical communication</w:t>
      </w:r>
      <w:r>
        <w:rPr>
          <w:noProof/>
        </w:rPr>
        <w:t xml:space="preserve">. Retrieved from Society for Technical Communication: </w:t>
      </w:r>
      <w:hyperlink r:id="rId11" w:history="1">
        <w:r w:rsidR="00C74F2B" w:rsidRPr="00A43700">
          <w:rPr>
            <w:rStyle w:val="Hyperlink"/>
            <w:noProof/>
          </w:rPr>
          <w:t>https://www.stc.org/about-stc/defining-technical-communication/</w:t>
        </w:r>
      </w:hyperlink>
      <w:r w:rsidR="00C74F2B">
        <w:rPr>
          <w:noProof/>
        </w:rPr>
        <w:t xml:space="preserve"> </w:t>
      </w:r>
    </w:p>
    <w:p w14:paraId="7B86D4FC" w14:textId="77777777" w:rsidR="00C74F2B" w:rsidRDefault="00564E1F" w:rsidP="000D7F99">
      <w:pPr>
        <w:pStyle w:val="Bibliography"/>
        <w:rPr>
          <w:noProof/>
        </w:rPr>
      </w:pPr>
      <w:r>
        <w:rPr>
          <w:noProof/>
        </w:rPr>
        <w:lastRenderedPageBreak/>
        <w:t xml:space="preserve">Tebeaux, E., &amp; Dragga, S. (2012). </w:t>
      </w:r>
      <w:r>
        <w:rPr>
          <w:i/>
          <w:iCs/>
          <w:noProof/>
        </w:rPr>
        <w:t>The Essentials of Technical Communication (2nd ed.).</w:t>
      </w:r>
      <w:r>
        <w:rPr>
          <w:noProof/>
        </w:rPr>
        <w:t xml:space="preserve"> New York, NY: Oxford University Press.</w:t>
      </w:r>
    </w:p>
    <w:p w14:paraId="6070E701" w14:textId="77777777" w:rsidR="00C74F2B" w:rsidRDefault="00564E1F" w:rsidP="000D7F99">
      <w:pPr>
        <w:pStyle w:val="Bibliography"/>
        <w:rPr>
          <w:noProof/>
        </w:rPr>
      </w:pPr>
      <w:r>
        <w:rPr>
          <w:noProof/>
        </w:rPr>
        <w:t xml:space="preserve">United States Department of Labor: Bureau of Labor Statistics. (2024). </w:t>
      </w:r>
      <w:r>
        <w:rPr>
          <w:i/>
          <w:iCs/>
          <w:noProof/>
        </w:rPr>
        <w:t>Technical writers.</w:t>
      </w:r>
      <w:r>
        <w:rPr>
          <w:noProof/>
        </w:rPr>
        <w:t xml:space="preserve"> Retrieved from Occupational Outlook Handbook: </w:t>
      </w:r>
      <w:hyperlink r:id="rId12" w:history="1">
        <w:r w:rsidR="00C74F2B" w:rsidRPr="00A43700">
          <w:rPr>
            <w:rStyle w:val="Hyperlink"/>
            <w:noProof/>
          </w:rPr>
          <w:t>https://www.bls.gov/ooh/media-and-communication/technical-writers.htm</w:t>
        </w:r>
      </w:hyperlink>
      <w:r w:rsidR="00C74F2B">
        <w:rPr>
          <w:noProof/>
        </w:rPr>
        <w:t xml:space="preserve"> </w:t>
      </w:r>
    </w:p>
    <w:p w14:paraId="0C53F40B" w14:textId="77777777" w:rsidR="00C74F2B" w:rsidRDefault="00564E1F" w:rsidP="000D7F99">
      <w:pPr>
        <w:pStyle w:val="Bibliography"/>
        <w:rPr>
          <w:noProof/>
        </w:rPr>
      </w:pPr>
      <w:r>
        <w:rPr>
          <w:noProof/>
        </w:rPr>
        <w:t xml:space="preserve">White, M. (2013). </w:t>
      </w:r>
      <w:r>
        <w:rPr>
          <w:i/>
          <w:iCs/>
          <w:noProof/>
        </w:rPr>
        <w:t>The real reason new college grads can't get hired</w:t>
      </w:r>
      <w:r>
        <w:rPr>
          <w:noProof/>
        </w:rPr>
        <w:t xml:space="preserve">. Retrieved from TIME.com: </w:t>
      </w:r>
      <w:hyperlink r:id="rId13" w:history="1">
        <w:r w:rsidR="00C74F2B" w:rsidRPr="00A43700">
          <w:rPr>
            <w:rStyle w:val="Hyperlink"/>
            <w:noProof/>
          </w:rPr>
          <w:t>https://business.time.com/2013/11/10/the-real-reason-new-college-grads-cant-get-hired/</w:t>
        </w:r>
      </w:hyperlink>
      <w:r w:rsidR="00C74F2B">
        <w:rPr>
          <w:noProof/>
        </w:rPr>
        <w:t xml:space="preserve"> </w:t>
      </w:r>
    </w:p>
    <w:p w14:paraId="7690717D" w14:textId="77777777" w:rsidR="00C74F2B" w:rsidRDefault="00564E1F" w:rsidP="000D7F99">
      <w:pPr>
        <w:pStyle w:val="Bibliography"/>
        <w:rPr>
          <w:noProof/>
        </w:rPr>
      </w:pPr>
      <w:r>
        <w:rPr>
          <w:noProof/>
        </w:rPr>
        <w:t xml:space="preserve">Wiens, K. (2012). </w:t>
      </w:r>
      <w:r>
        <w:rPr>
          <w:i/>
          <w:iCs/>
          <w:noProof/>
        </w:rPr>
        <w:t>I won't hire people who use poor grammar: Here's why</w:t>
      </w:r>
      <w:r>
        <w:rPr>
          <w:noProof/>
        </w:rPr>
        <w:t xml:space="preserve">. Retrieved from Harvard Business Review: </w:t>
      </w:r>
      <w:hyperlink r:id="rId14" w:history="1">
        <w:r w:rsidR="00C74F2B" w:rsidRPr="00A43700">
          <w:rPr>
            <w:rStyle w:val="Hyperlink"/>
            <w:noProof/>
          </w:rPr>
          <w:t>https://hbr.org/2012/07/i-wont-hire-people-who-use-poo</w:t>
        </w:r>
      </w:hyperlink>
    </w:p>
    <w:p w14:paraId="64BCE230" w14:textId="61117A5F" w:rsidR="00564E1F" w:rsidRDefault="00564E1F" w:rsidP="000D7F99">
      <w:pPr>
        <w:pStyle w:val="Bibliography"/>
        <w:rPr>
          <w:noProof/>
        </w:rPr>
      </w:pPr>
      <w:r>
        <w:rPr>
          <w:noProof/>
        </w:rPr>
        <w:t xml:space="preserve">Zinsser, W. (2006). </w:t>
      </w:r>
      <w:r>
        <w:rPr>
          <w:i/>
          <w:iCs/>
          <w:noProof/>
        </w:rPr>
        <w:t>On Writing Well.</w:t>
      </w:r>
      <w:r>
        <w:rPr>
          <w:noProof/>
        </w:rPr>
        <w:t xml:space="preserve"> New York, NY: HarperCollins Publishers.</w:t>
      </w:r>
    </w:p>
    <w:p w14:paraId="3806685E" w14:textId="4A2F1C94" w:rsidR="0073171D" w:rsidRDefault="0073171D" w:rsidP="000D7F99">
      <w:pPr>
        <w:pStyle w:val="Heading2"/>
      </w:pPr>
      <w:r>
        <w:t>Attribution</w:t>
      </w:r>
    </w:p>
    <w:p w14:paraId="1FFF4493" w14:textId="182804C3" w:rsidR="00EF0735" w:rsidRDefault="0073171D" w:rsidP="000D7F99">
      <w:r>
        <w:t xml:space="preserve">This chapter is revised from the first edition of </w:t>
      </w:r>
      <w:r w:rsidRPr="10238CFE">
        <w:rPr>
          <w:i/>
          <w:iCs/>
        </w:rPr>
        <w:t>Open Technical Communication</w:t>
      </w:r>
      <w:r>
        <w:t>, Chapter 1: “</w:t>
      </w:r>
      <w:hyperlink r:id="rId15">
        <w:r w:rsidRPr="10238CFE">
          <w:rPr>
            <w:rStyle w:val="Hyperlink"/>
          </w:rPr>
          <w:t>Introduction to Technical Writing</w:t>
        </w:r>
      </w:hyperlink>
      <w:r>
        <w:t xml:space="preserve">” by Cassandra Race, which is openly available under a Creative Commons Attribution license. </w:t>
      </w:r>
    </w:p>
    <w:p w14:paraId="34B0D6FC" w14:textId="51478471" w:rsidR="7FBECF7A" w:rsidRDefault="7BB50A70" w:rsidP="000D7F99">
      <w:pPr>
        <w:pStyle w:val="Heading2"/>
      </w:pPr>
      <w:r w:rsidRPr="10238CFE">
        <w:t>AI Assistance Notice</w:t>
      </w:r>
    </w:p>
    <w:p w14:paraId="17B7AD20" w14:textId="77777777" w:rsidR="00360880" w:rsidRDefault="00360880" w:rsidP="000D7F99">
      <w:r w:rsidRPr="1EF158E9">
        <w:rPr>
          <w:rFonts w:eastAsia="Arial"/>
        </w:rPr>
        <w:t>Some parts of this chapter were brainstormed, drafted, and/or revised in conversation with ChatGPT 4o</w:t>
      </w:r>
      <w:r>
        <w:rPr>
          <w:rFonts w:eastAsia="Arial"/>
        </w:rPr>
        <w:t xml:space="preserve"> and Google Gemini 2.5 Flash</w:t>
      </w:r>
      <w:r w:rsidRPr="1EF158E9">
        <w:rPr>
          <w:rFonts w:eastAsia="Arial"/>
        </w:rPr>
        <w:t>. All AI-generated content was reviewed and revised as needed by a human author.</w:t>
      </w:r>
    </w:p>
    <w:p w14:paraId="7DABF436" w14:textId="53E75DFD" w:rsidR="7FBECF7A" w:rsidRDefault="7FBECF7A" w:rsidP="000D7F99"/>
    <w:sectPr w:rsidR="7FBECF7A" w:rsidSect="00C601C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intelligence2.xml><?xml version="1.0" encoding="utf-8"?>
<int2:intelligence xmlns:int2="http://schemas.microsoft.com/office/intelligence/2020/intelligence" xmlns:oel="http://schemas.microsoft.com/office/2019/extlst">
  <int2:observations>
    <int2:bookmark int2:bookmarkName="_Int_jHmy9sqi" int2:invalidationBookmarkName="" int2:hashCode="Y1mMhAODmxXWW5" int2:id="NuwQ4njp">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B06F0"/>
    <w:multiLevelType w:val="hybridMultilevel"/>
    <w:tmpl w:val="8D64D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03284"/>
    <w:multiLevelType w:val="multilevel"/>
    <w:tmpl w:val="6040E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416139"/>
    <w:multiLevelType w:val="multilevel"/>
    <w:tmpl w:val="C05C3A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5815B86"/>
    <w:multiLevelType w:val="multilevel"/>
    <w:tmpl w:val="D9E83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71889937">
    <w:abstractNumId w:val="2"/>
  </w:num>
  <w:num w:numId="2" w16cid:durableId="1369798040">
    <w:abstractNumId w:val="3"/>
  </w:num>
  <w:num w:numId="3" w16cid:durableId="1821116836">
    <w:abstractNumId w:val="1"/>
  </w:num>
  <w:num w:numId="4" w16cid:durableId="810948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256"/>
    <w:rsid w:val="00005458"/>
    <w:rsid w:val="000318CD"/>
    <w:rsid w:val="00042F3B"/>
    <w:rsid w:val="00043678"/>
    <w:rsid w:val="00055F39"/>
    <w:rsid w:val="00067309"/>
    <w:rsid w:val="00070E68"/>
    <w:rsid w:val="000801CB"/>
    <w:rsid w:val="00084F21"/>
    <w:rsid w:val="000A2027"/>
    <w:rsid w:val="000B297F"/>
    <w:rsid w:val="000B2988"/>
    <w:rsid w:val="000B3FBC"/>
    <w:rsid w:val="000C1BFC"/>
    <w:rsid w:val="000D1AB9"/>
    <w:rsid w:val="000D4F34"/>
    <w:rsid w:val="000D7F99"/>
    <w:rsid w:val="000F5099"/>
    <w:rsid w:val="000F52EE"/>
    <w:rsid w:val="00127BB5"/>
    <w:rsid w:val="00131EC1"/>
    <w:rsid w:val="0013394C"/>
    <w:rsid w:val="001442D2"/>
    <w:rsid w:val="00144BF1"/>
    <w:rsid w:val="0014717F"/>
    <w:rsid w:val="00155ADE"/>
    <w:rsid w:val="00175509"/>
    <w:rsid w:val="00193222"/>
    <w:rsid w:val="001A4684"/>
    <w:rsid w:val="001C525F"/>
    <w:rsid w:val="001D2B7A"/>
    <w:rsid w:val="001D3E7F"/>
    <w:rsid w:val="001E22B4"/>
    <w:rsid w:val="00223ADD"/>
    <w:rsid w:val="00236D57"/>
    <w:rsid w:val="002444EC"/>
    <w:rsid w:val="002526D0"/>
    <w:rsid w:val="002843E1"/>
    <w:rsid w:val="002A4673"/>
    <w:rsid w:val="002B3526"/>
    <w:rsid w:val="002D48BD"/>
    <w:rsid w:val="002E52B9"/>
    <w:rsid w:val="002F6F91"/>
    <w:rsid w:val="00300A23"/>
    <w:rsid w:val="00301B4C"/>
    <w:rsid w:val="003050A4"/>
    <w:rsid w:val="003200C8"/>
    <w:rsid w:val="00360880"/>
    <w:rsid w:val="00397506"/>
    <w:rsid w:val="003E08E0"/>
    <w:rsid w:val="004211FE"/>
    <w:rsid w:val="00443ACF"/>
    <w:rsid w:val="0044675F"/>
    <w:rsid w:val="00460462"/>
    <w:rsid w:val="00467371"/>
    <w:rsid w:val="00484B9F"/>
    <w:rsid w:val="004A2849"/>
    <w:rsid w:val="004B70DE"/>
    <w:rsid w:val="004C3257"/>
    <w:rsid w:val="004C4729"/>
    <w:rsid w:val="00500336"/>
    <w:rsid w:val="00523040"/>
    <w:rsid w:val="00527DB5"/>
    <w:rsid w:val="00541AB1"/>
    <w:rsid w:val="00561736"/>
    <w:rsid w:val="00564097"/>
    <w:rsid w:val="00564E1F"/>
    <w:rsid w:val="00581CCD"/>
    <w:rsid w:val="005B1F10"/>
    <w:rsid w:val="005B25BD"/>
    <w:rsid w:val="005C6077"/>
    <w:rsid w:val="005F4BA4"/>
    <w:rsid w:val="0064135D"/>
    <w:rsid w:val="0066778C"/>
    <w:rsid w:val="006824A3"/>
    <w:rsid w:val="00682BBD"/>
    <w:rsid w:val="006C5FE3"/>
    <w:rsid w:val="006C7BA6"/>
    <w:rsid w:val="006DE813"/>
    <w:rsid w:val="006E0A99"/>
    <w:rsid w:val="006F3889"/>
    <w:rsid w:val="007068DC"/>
    <w:rsid w:val="007254EF"/>
    <w:rsid w:val="0073030D"/>
    <w:rsid w:val="0073171D"/>
    <w:rsid w:val="007318A3"/>
    <w:rsid w:val="00737688"/>
    <w:rsid w:val="0075CDDF"/>
    <w:rsid w:val="00771F2D"/>
    <w:rsid w:val="00773CDB"/>
    <w:rsid w:val="00792E35"/>
    <w:rsid w:val="007B3CDE"/>
    <w:rsid w:val="007F5F70"/>
    <w:rsid w:val="00803A4A"/>
    <w:rsid w:val="008109A0"/>
    <w:rsid w:val="00820EB1"/>
    <w:rsid w:val="00851297"/>
    <w:rsid w:val="00855A0E"/>
    <w:rsid w:val="00861195"/>
    <w:rsid w:val="0088045C"/>
    <w:rsid w:val="00883F91"/>
    <w:rsid w:val="008A23B5"/>
    <w:rsid w:val="008A501A"/>
    <w:rsid w:val="008D4860"/>
    <w:rsid w:val="008E14F2"/>
    <w:rsid w:val="00903E31"/>
    <w:rsid w:val="0090509D"/>
    <w:rsid w:val="009074CE"/>
    <w:rsid w:val="00914440"/>
    <w:rsid w:val="009318EE"/>
    <w:rsid w:val="00944866"/>
    <w:rsid w:val="009556C4"/>
    <w:rsid w:val="00982A35"/>
    <w:rsid w:val="00992669"/>
    <w:rsid w:val="00995316"/>
    <w:rsid w:val="009A4852"/>
    <w:rsid w:val="009A6C20"/>
    <w:rsid w:val="009A7B63"/>
    <w:rsid w:val="009E2525"/>
    <w:rsid w:val="009F651B"/>
    <w:rsid w:val="00A05F41"/>
    <w:rsid w:val="00A06579"/>
    <w:rsid w:val="00A344A0"/>
    <w:rsid w:val="00A357CB"/>
    <w:rsid w:val="00A41576"/>
    <w:rsid w:val="00A57474"/>
    <w:rsid w:val="00A66796"/>
    <w:rsid w:val="00A84AA0"/>
    <w:rsid w:val="00A84DD1"/>
    <w:rsid w:val="00AA0D32"/>
    <w:rsid w:val="00AA5161"/>
    <w:rsid w:val="00AD2E5F"/>
    <w:rsid w:val="00AD52C9"/>
    <w:rsid w:val="00AF2732"/>
    <w:rsid w:val="00AF6959"/>
    <w:rsid w:val="00B042E2"/>
    <w:rsid w:val="00B20913"/>
    <w:rsid w:val="00B31391"/>
    <w:rsid w:val="00B44CA1"/>
    <w:rsid w:val="00B52E42"/>
    <w:rsid w:val="00B55A3E"/>
    <w:rsid w:val="00B70D05"/>
    <w:rsid w:val="00BA60D9"/>
    <w:rsid w:val="00BA66B3"/>
    <w:rsid w:val="00BC07C7"/>
    <w:rsid w:val="00BF02C4"/>
    <w:rsid w:val="00C01D9D"/>
    <w:rsid w:val="00C06483"/>
    <w:rsid w:val="00C15705"/>
    <w:rsid w:val="00C20DAF"/>
    <w:rsid w:val="00C228FD"/>
    <w:rsid w:val="00C40E54"/>
    <w:rsid w:val="00C415AD"/>
    <w:rsid w:val="00C601C6"/>
    <w:rsid w:val="00C66F2D"/>
    <w:rsid w:val="00C74F2B"/>
    <w:rsid w:val="00C77650"/>
    <w:rsid w:val="00C92B00"/>
    <w:rsid w:val="00CA2CFB"/>
    <w:rsid w:val="00CE3631"/>
    <w:rsid w:val="00CE5223"/>
    <w:rsid w:val="00CE772E"/>
    <w:rsid w:val="00CF3348"/>
    <w:rsid w:val="00D0218A"/>
    <w:rsid w:val="00D259E8"/>
    <w:rsid w:val="00D32511"/>
    <w:rsid w:val="00D46256"/>
    <w:rsid w:val="00D46A4F"/>
    <w:rsid w:val="00D47BC0"/>
    <w:rsid w:val="00D57346"/>
    <w:rsid w:val="00D802EC"/>
    <w:rsid w:val="00D91B91"/>
    <w:rsid w:val="00D95A92"/>
    <w:rsid w:val="00DA18A7"/>
    <w:rsid w:val="00DB0E7A"/>
    <w:rsid w:val="00DD0B46"/>
    <w:rsid w:val="00DD5F08"/>
    <w:rsid w:val="00DE3DA2"/>
    <w:rsid w:val="00DF61D9"/>
    <w:rsid w:val="00E178C0"/>
    <w:rsid w:val="00E220D6"/>
    <w:rsid w:val="00E517D5"/>
    <w:rsid w:val="00E67894"/>
    <w:rsid w:val="00E741E2"/>
    <w:rsid w:val="00E76303"/>
    <w:rsid w:val="00E933CA"/>
    <w:rsid w:val="00EA2240"/>
    <w:rsid w:val="00EB6603"/>
    <w:rsid w:val="00EE0349"/>
    <w:rsid w:val="00EF0735"/>
    <w:rsid w:val="00EF7BB9"/>
    <w:rsid w:val="00F13D48"/>
    <w:rsid w:val="00F34074"/>
    <w:rsid w:val="00F41123"/>
    <w:rsid w:val="00F51983"/>
    <w:rsid w:val="00F53FEA"/>
    <w:rsid w:val="00F6780E"/>
    <w:rsid w:val="00F73D9E"/>
    <w:rsid w:val="00F95965"/>
    <w:rsid w:val="00F9665B"/>
    <w:rsid w:val="00FB2768"/>
    <w:rsid w:val="00FB4543"/>
    <w:rsid w:val="019324DD"/>
    <w:rsid w:val="020AB4DA"/>
    <w:rsid w:val="026589E0"/>
    <w:rsid w:val="027D1BDC"/>
    <w:rsid w:val="02B2C74A"/>
    <w:rsid w:val="02D8F44B"/>
    <w:rsid w:val="0354931B"/>
    <w:rsid w:val="039449B2"/>
    <w:rsid w:val="040F00AD"/>
    <w:rsid w:val="053BC395"/>
    <w:rsid w:val="06A0F738"/>
    <w:rsid w:val="07BFB66C"/>
    <w:rsid w:val="07C4D9D5"/>
    <w:rsid w:val="0803A7E0"/>
    <w:rsid w:val="084FC36C"/>
    <w:rsid w:val="089D3FC5"/>
    <w:rsid w:val="0931ED78"/>
    <w:rsid w:val="095A2A4D"/>
    <w:rsid w:val="0AAC7C6A"/>
    <w:rsid w:val="0C995126"/>
    <w:rsid w:val="0CC58A7B"/>
    <w:rsid w:val="0CE892BC"/>
    <w:rsid w:val="0D0B35BD"/>
    <w:rsid w:val="0D58AD49"/>
    <w:rsid w:val="0E1E7DA8"/>
    <w:rsid w:val="0E2C615A"/>
    <w:rsid w:val="0E30D915"/>
    <w:rsid w:val="0E3C51C9"/>
    <w:rsid w:val="0E3DEA8E"/>
    <w:rsid w:val="0F58F4F1"/>
    <w:rsid w:val="10238CFE"/>
    <w:rsid w:val="1051E060"/>
    <w:rsid w:val="108D840D"/>
    <w:rsid w:val="10C232E4"/>
    <w:rsid w:val="1109A6C5"/>
    <w:rsid w:val="11ACB591"/>
    <w:rsid w:val="11F582F4"/>
    <w:rsid w:val="123211FF"/>
    <w:rsid w:val="1279ACD2"/>
    <w:rsid w:val="1283BEC3"/>
    <w:rsid w:val="12D00858"/>
    <w:rsid w:val="12DFBA23"/>
    <w:rsid w:val="12E49821"/>
    <w:rsid w:val="133F7F5F"/>
    <w:rsid w:val="13AB7C6F"/>
    <w:rsid w:val="13E71E6E"/>
    <w:rsid w:val="13F82762"/>
    <w:rsid w:val="143F5BFE"/>
    <w:rsid w:val="1450C24D"/>
    <w:rsid w:val="14A5E4C8"/>
    <w:rsid w:val="15908EBE"/>
    <w:rsid w:val="169AB175"/>
    <w:rsid w:val="17E4D311"/>
    <w:rsid w:val="18D4353D"/>
    <w:rsid w:val="19E7FF8E"/>
    <w:rsid w:val="1A97A84A"/>
    <w:rsid w:val="1B27C956"/>
    <w:rsid w:val="1B3283FB"/>
    <w:rsid w:val="1BABFD51"/>
    <w:rsid w:val="1BAE88C7"/>
    <w:rsid w:val="1BE9F138"/>
    <w:rsid w:val="1C2B8874"/>
    <w:rsid w:val="1C3A05C4"/>
    <w:rsid w:val="1C5CB657"/>
    <w:rsid w:val="1D29FBDC"/>
    <w:rsid w:val="1D936759"/>
    <w:rsid w:val="1D93C2AC"/>
    <w:rsid w:val="1DB8F652"/>
    <w:rsid w:val="1DC7C83B"/>
    <w:rsid w:val="1E0D2D46"/>
    <w:rsid w:val="1EA2A1F5"/>
    <w:rsid w:val="1EAC260A"/>
    <w:rsid w:val="1EE47CF2"/>
    <w:rsid w:val="1F2C708B"/>
    <w:rsid w:val="1F4133BC"/>
    <w:rsid w:val="1FCC8E89"/>
    <w:rsid w:val="20675E88"/>
    <w:rsid w:val="220B9B5C"/>
    <w:rsid w:val="22455B18"/>
    <w:rsid w:val="233D53D3"/>
    <w:rsid w:val="233EAB81"/>
    <w:rsid w:val="2355DFC4"/>
    <w:rsid w:val="23FE530A"/>
    <w:rsid w:val="24423DBA"/>
    <w:rsid w:val="244FBA29"/>
    <w:rsid w:val="24542E12"/>
    <w:rsid w:val="2493B17A"/>
    <w:rsid w:val="2569D6A7"/>
    <w:rsid w:val="25D96C3C"/>
    <w:rsid w:val="25FC2789"/>
    <w:rsid w:val="26CC4241"/>
    <w:rsid w:val="295E0367"/>
    <w:rsid w:val="297CFA67"/>
    <w:rsid w:val="29CD96CB"/>
    <w:rsid w:val="2A00280E"/>
    <w:rsid w:val="2A09DDDD"/>
    <w:rsid w:val="2A109BAF"/>
    <w:rsid w:val="2AB8349D"/>
    <w:rsid w:val="2AC3D5ED"/>
    <w:rsid w:val="2AD2B064"/>
    <w:rsid w:val="2B4D0DDA"/>
    <w:rsid w:val="2B95A383"/>
    <w:rsid w:val="2BBB63BC"/>
    <w:rsid w:val="2C292D4E"/>
    <w:rsid w:val="2C2EC4BE"/>
    <w:rsid w:val="2CCF2B72"/>
    <w:rsid w:val="2D439009"/>
    <w:rsid w:val="2D712D17"/>
    <w:rsid w:val="2D930378"/>
    <w:rsid w:val="2DA240CD"/>
    <w:rsid w:val="2DB0A45F"/>
    <w:rsid w:val="2E88943C"/>
    <w:rsid w:val="2F2A2CD9"/>
    <w:rsid w:val="30DA2BF3"/>
    <w:rsid w:val="310CD96A"/>
    <w:rsid w:val="313E9163"/>
    <w:rsid w:val="31C6FEB2"/>
    <w:rsid w:val="31DA887A"/>
    <w:rsid w:val="323AE26B"/>
    <w:rsid w:val="3303F342"/>
    <w:rsid w:val="33183AFA"/>
    <w:rsid w:val="33225767"/>
    <w:rsid w:val="332E6511"/>
    <w:rsid w:val="33374021"/>
    <w:rsid w:val="333D2747"/>
    <w:rsid w:val="35CD6F7B"/>
    <w:rsid w:val="363C804D"/>
    <w:rsid w:val="3677DD41"/>
    <w:rsid w:val="3708B9D7"/>
    <w:rsid w:val="37A7FA13"/>
    <w:rsid w:val="385D5AD6"/>
    <w:rsid w:val="386460D3"/>
    <w:rsid w:val="38D1B745"/>
    <w:rsid w:val="390403E1"/>
    <w:rsid w:val="399CE04B"/>
    <w:rsid w:val="39D846C0"/>
    <w:rsid w:val="39D961F8"/>
    <w:rsid w:val="3AB18B5C"/>
    <w:rsid w:val="3ABC1B81"/>
    <w:rsid w:val="3B7D0733"/>
    <w:rsid w:val="3CE90613"/>
    <w:rsid w:val="3D5F05D4"/>
    <w:rsid w:val="3DCA4CA8"/>
    <w:rsid w:val="3DFD13D7"/>
    <w:rsid w:val="3E5E727D"/>
    <w:rsid w:val="3EEE9716"/>
    <w:rsid w:val="3F188129"/>
    <w:rsid w:val="3FAF436F"/>
    <w:rsid w:val="3FCCFD5E"/>
    <w:rsid w:val="40173F92"/>
    <w:rsid w:val="4116E5B5"/>
    <w:rsid w:val="4270830E"/>
    <w:rsid w:val="429730DB"/>
    <w:rsid w:val="42AD31D3"/>
    <w:rsid w:val="42ED0ACB"/>
    <w:rsid w:val="431146E1"/>
    <w:rsid w:val="437A603F"/>
    <w:rsid w:val="437DFCEB"/>
    <w:rsid w:val="43F012D8"/>
    <w:rsid w:val="4400D1E1"/>
    <w:rsid w:val="444B8FE5"/>
    <w:rsid w:val="44559201"/>
    <w:rsid w:val="447A01F8"/>
    <w:rsid w:val="448F4992"/>
    <w:rsid w:val="4538C6A4"/>
    <w:rsid w:val="45A2ECF8"/>
    <w:rsid w:val="4643096B"/>
    <w:rsid w:val="467AFACE"/>
    <w:rsid w:val="468295D9"/>
    <w:rsid w:val="469E6B3D"/>
    <w:rsid w:val="46CD8E93"/>
    <w:rsid w:val="4719C052"/>
    <w:rsid w:val="474E582E"/>
    <w:rsid w:val="47725EB0"/>
    <w:rsid w:val="48036202"/>
    <w:rsid w:val="483CD775"/>
    <w:rsid w:val="48596685"/>
    <w:rsid w:val="48A2384D"/>
    <w:rsid w:val="48CE2593"/>
    <w:rsid w:val="48FC83B3"/>
    <w:rsid w:val="4B374DD5"/>
    <w:rsid w:val="4CAA139B"/>
    <w:rsid w:val="4CD1069F"/>
    <w:rsid w:val="4CE38F6E"/>
    <w:rsid w:val="4CF2080C"/>
    <w:rsid w:val="4D48EF8C"/>
    <w:rsid w:val="4E0B7C84"/>
    <w:rsid w:val="4E27605F"/>
    <w:rsid w:val="4E358C78"/>
    <w:rsid w:val="4E4E6C36"/>
    <w:rsid w:val="4F70C173"/>
    <w:rsid w:val="4F8B76B2"/>
    <w:rsid w:val="4FBBA44C"/>
    <w:rsid w:val="51926A21"/>
    <w:rsid w:val="5301D827"/>
    <w:rsid w:val="537F10F8"/>
    <w:rsid w:val="54CDC693"/>
    <w:rsid w:val="55B01948"/>
    <w:rsid w:val="55DE275B"/>
    <w:rsid w:val="55EB3508"/>
    <w:rsid w:val="564714C6"/>
    <w:rsid w:val="578102BB"/>
    <w:rsid w:val="578EB690"/>
    <w:rsid w:val="57D0790E"/>
    <w:rsid w:val="57D14F91"/>
    <w:rsid w:val="5831475F"/>
    <w:rsid w:val="593EB1B6"/>
    <w:rsid w:val="598DFDFF"/>
    <w:rsid w:val="5A6D604F"/>
    <w:rsid w:val="5A984E59"/>
    <w:rsid w:val="5CA4D74C"/>
    <w:rsid w:val="5CFA173B"/>
    <w:rsid w:val="5D9B8524"/>
    <w:rsid w:val="5DB8E776"/>
    <w:rsid w:val="5DD6CD8D"/>
    <w:rsid w:val="5DEEFFB1"/>
    <w:rsid w:val="5E753137"/>
    <w:rsid w:val="5F56AC2E"/>
    <w:rsid w:val="5F5F345E"/>
    <w:rsid w:val="612948C1"/>
    <w:rsid w:val="61B5931C"/>
    <w:rsid w:val="61BBE06F"/>
    <w:rsid w:val="61CFCB0C"/>
    <w:rsid w:val="6203E155"/>
    <w:rsid w:val="62482F68"/>
    <w:rsid w:val="630D80AB"/>
    <w:rsid w:val="63D6CA05"/>
    <w:rsid w:val="64688572"/>
    <w:rsid w:val="65606475"/>
    <w:rsid w:val="6635BC67"/>
    <w:rsid w:val="66E50285"/>
    <w:rsid w:val="66F1B4E9"/>
    <w:rsid w:val="673E368D"/>
    <w:rsid w:val="67AC2DE4"/>
    <w:rsid w:val="67BD4F5B"/>
    <w:rsid w:val="67CAACD1"/>
    <w:rsid w:val="67CF3084"/>
    <w:rsid w:val="68AD0FFD"/>
    <w:rsid w:val="68F811CD"/>
    <w:rsid w:val="68F98446"/>
    <w:rsid w:val="6949F364"/>
    <w:rsid w:val="695292DA"/>
    <w:rsid w:val="69DF8090"/>
    <w:rsid w:val="69EADC5B"/>
    <w:rsid w:val="6A1F1495"/>
    <w:rsid w:val="6AC7B0C4"/>
    <w:rsid w:val="6B6B6B0C"/>
    <w:rsid w:val="6BA575CC"/>
    <w:rsid w:val="6C1C7D06"/>
    <w:rsid w:val="6D0269AE"/>
    <w:rsid w:val="6D0C20BE"/>
    <w:rsid w:val="6DFF8C1D"/>
    <w:rsid w:val="6E33FC41"/>
    <w:rsid w:val="6EBA5E85"/>
    <w:rsid w:val="6EFB1ADD"/>
    <w:rsid w:val="6FDF4DFE"/>
    <w:rsid w:val="700289CD"/>
    <w:rsid w:val="702A0BB7"/>
    <w:rsid w:val="706EB67A"/>
    <w:rsid w:val="70E18C4B"/>
    <w:rsid w:val="70E54581"/>
    <w:rsid w:val="70F21E23"/>
    <w:rsid w:val="71C09702"/>
    <w:rsid w:val="725E1E09"/>
    <w:rsid w:val="7305F9E3"/>
    <w:rsid w:val="73339A75"/>
    <w:rsid w:val="739C6FCF"/>
    <w:rsid w:val="743A2DE8"/>
    <w:rsid w:val="747B13A8"/>
    <w:rsid w:val="74AC8147"/>
    <w:rsid w:val="74E4AB6B"/>
    <w:rsid w:val="753D37E4"/>
    <w:rsid w:val="75C99CEB"/>
    <w:rsid w:val="760FF745"/>
    <w:rsid w:val="7641CCA7"/>
    <w:rsid w:val="76E214DD"/>
    <w:rsid w:val="776C201C"/>
    <w:rsid w:val="79213FB1"/>
    <w:rsid w:val="795049C0"/>
    <w:rsid w:val="798D2F55"/>
    <w:rsid w:val="7BB50A70"/>
    <w:rsid w:val="7BF790DD"/>
    <w:rsid w:val="7C41A693"/>
    <w:rsid w:val="7DFAEDE6"/>
    <w:rsid w:val="7E39451C"/>
    <w:rsid w:val="7F37DAA8"/>
    <w:rsid w:val="7F87B174"/>
    <w:rsid w:val="7FA5FDDC"/>
    <w:rsid w:val="7FBECF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B057"/>
  <w15:chartTrackingRefBased/>
  <w15:docId w15:val="{3EF90315-A867-4D0B-A8B9-B093B65D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F99"/>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C601C6"/>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C601C6"/>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C601C6"/>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semiHidden/>
    <w:unhideWhenUsed/>
    <w:qFormat/>
    <w:rsid w:val="00D462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62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62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62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62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62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01C6"/>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C601C6"/>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C601C6"/>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semiHidden/>
    <w:rsid w:val="00D462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62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62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62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62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6256"/>
    <w:rPr>
      <w:rFonts w:eastAsiaTheme="majorEastAsia" w:cstheme="majorBidi"/>
      <w:color w:val="272727" w:themeColor="text1" w:themeTint="D8"/>
    </w:rPr>
  </w:style>
  <w:style w:type="paragraph" w:styleId="Title">
    <w:name w:val="Title"/>
    <w:basedOn w:val="Normal"/>
    <w:next w:val="Normal"/>
    <w:link w:val="TitleChar"/>
    <w:uiPriority w:val="10"/>
    <w:qFormat/>
    <w:rsid w:val="00D4625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62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62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62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2669"/>
    <w:pPr>
      <w:ind w:left="720" w:right="720"/>
    </w:pPr>
    <w:rPr>
      <w:i/>
      <w:iCs/>
      <w:color w:val="auto"/>
    </w:rPr>
  </w:style>
  <w:style w:type="character" w:customStyle="1" w:styleId="QuoteChar">
    <w:name w:val="Quote Char"/>
    <w:basedOn w:val="DefaultParagraphFont"/>
    <w:link w:val="Quote"/>
    <w:uiPriority w:val="29"/>
    <w:rsid w:val="00992669"/>
    <w:rPr>
      <w:rFonts w:ascii="Arial" w:eastAsia="Times New Roman" w:hAnsi="Arial" w:cs="Arial"/>
      <w:i/>
      <w:iCs/>
      <w:kern w:val="0"/>
      <w:sz w:val="27"/>
      <w:szCs w:val="27"/>
      <w14:ligatures w14:val="none"/>
    </w:rPr>
  </w:style>
  <w:style w:type="paragraph" w:styleId="ListParagraph">
    <w:name w:val="List Paragraph"/>
    <w:basedOn w:val="Normal"/>
    <w:uiPriority w:val="34"/>
    <w:qFormat/>
    <w:rsid w:val="00D46256"/>
    <w:pPr>
      <w:ind w:left="720"/>
      <w:contextualSpacing/>
    </w:pPr>
  </w:style>
  <w:style w:type="character" w:styleId="IntenseEmphasis">
    <w:name w:val="Intense Emphasis"/>
    <w:basedOn w:val="DefaultParagraphFont"/>
    <w:uiPriority w:val="21"/>
    <w:qFormat/>
    <w:rsid w:val="00D46256"/>
    <w:rPr>
      <w:i/>
      <w:iCs/>
      <w:color w:val="0F4761" w:themeColor="accent1" w:themeShade="BF"/>
    </w:rPr>
  </w:style>
  <w:style w:type="paragraph" w:styleId="IntenseQuote">
    <w:name w:val="Intense Quote"/>
    <w:basedOn w:val="Normal"/>
    <w:next w:val="Normal"/>
    <w:link w:val="IntenseQuoteChar"/>
    <w:uiPriority w:val="30"/>
    <w:qFormat/>
    <w:rsid w:val="00D462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6256"/>
    <w:rPr>
      <w:i/>
      <w:iCs/>
      <w:color w:val="0F4761" w:themeColor="accent1" w:themeShade="BF"/>
    </w:rPr>
  </w:style>
  <w:style w:type="character" w:styleId="IntenseReference">
    <w:name w:val="Intense Reference"/>
    <w:basedOn w:val="DefaultParagraphFont"/>
    <w:uiPriority w:val="32"/>
    <w:qFormat/>
    <w:rsid w:val="00D46256"/>
    <w:rPr>
      <w:b/>
      <w:bCs/>
      <w:smallCaps/>
      <w:color w:val="0F4761" w:themeColor="accent1" w:themeShade="BF"/>
      <w:spacing w:val="5"/>
    </w:rPr>
  </w:style>
  <w:style w:type="paragraph" w:styleId="NormalWeb">
    <w:name w:val="Normal (Web)"/>
    <w:basedOn w:val="Normal"/>
    <w:uiPriority w:val="99"/>
    <w:unhideWhenUsed/>
    <w:rsid w:val="00D46256"/>
    <w:rPr>
      <w:rFonts w:ascii="Times New Roman" w:hAnsi="Times New Roman" w:cs="Times New Roman"/>
      <w:sz w:val="24"/>
      <w:szCs w:val="24"/>
    </w:rPr>
  </w:style>
  <w:style w:type="character" w:styleId="Emphasis">
    <w:name w:val="Emphasis"/>
    <w:basedOn w:val="DefaultParagraphFont"/>
    <w:uiPriority w:val="20"/>
    <w:qFormat/>
    <w:rsid w:val="00D46256"/>
    <w:rPr>
      <w:i/>
      <w:iCs/>
    </w:rPr>
  </w:style>
  <w:style w:type="character" w:styleId="Hyperlink">
    <w:name w:val="Hyperlink"/>
    <w:uiPriority w:val="99"/>
    <w:unhideWhenUsed/>
    <w:rsid w:val="005B25BD"/>
    <w:rPr>
      <w:color w:val="153D63" w:themeColor="text2" w:themeTint="E6"/>
      <w:u w:val="single"/>
    </w:rPr>
  </w:style>
  <w:style w:type="character" w:styleId="Strong">
    <w:name w:val="Strong"/>
    <w:basedOn w:val="DefaultParagraphFont"/>
    <w:uiPriority w:val="22"/>
    <w:qFormat/>
    <w:rsid w:val="00D46256"/>
    <w:rPr>
      <w:b/>
      <w:bCs/>
    </w:rPr>
  </w:style>
  <w:style w:type="paragraph" w:styleId="Bibliography">
    <w:name w:val="Bibliography"/>
    <w:basedOn w:val="NormalWeb"/>
    <w:next w:val="Normal"/>
    <w:uiPriority w:val="37"/>
    <w:unhideWhenUsed/>
    <w:rsid w:val="000D7F99"/>
    <w:pPr>
      <w:ind w:left="720" w:hanging="720"/>
    </w:pPr>
    <w:rPr>
      <w:rFonts w:ascii="Arial" w:hAnsi="Arial" w:cs="Arial"/>
      <w:sz w:val="22"/>
      <w:szCs w:val="27"/>
    </w:rPr>
  </w:style>
  <w:style w:type="paragraph" w:styleId="Revision">
    <w:name w:val="Revision"/>
    <w:hidden/>
    <w:uiPriority w:val="99"/>
    <w:semiHidden/>
    <w:rsid w:val="007F5F70"/>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7F5F70"/>
    <w:rPr>
      <w:sz w:val="16"/>
      <w:szCs w:val="16"/>
    </w:rPr>
  </w:style>
  <w:style w:type="paragraph" w:styleId="CommentText">
    <w:name w:val="annotation text"/>
    <w:basedOn w:val="Normal"/>
    <w:link w:val="CommentTextChar"/>
    <w:uiPriority w:val="99"/>
    <w:semiHidden/>
    <w:unhideWhenUsed/>
    <w:rsid w:val="007F5F70"/>
    <w:rPr>
      <w:sz w:val="20"/>
      <w:szCs w:val="20"/>
    </w:rPr>
  </w:style>
  <w:style w:type="character" w:customStyle="1" w:styleId="CommentTextChar">
    <w:name w:val="Comment Text Char"/>
    <w:basedOn w:val="DefaultParagraphFont"/>
    <w:link w:val="CommentText"/>
    <w:uiPriority w:val="99"/>
    <w:semiHidden/>
    <w:rsid w:val="007F5F70"/>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F5F70"/>
    <w:rPr>
      <w:b/>
      <w:bCs/>
    </w:rPr>
  </w:style>
  <w:style w:type="character" w:customStyle="1" w:styleId="CommentSubjectChar">
    <w:name w:val="Comment Subject Char"/>
    <w:basedOn w:val="CommentTextChar"/>
    <w:link w:val="CommentSubject"/>
    <w:uiPriority w:val="99"/>
    <w:semiHidden/>
    <w:rsid w:val="007F5F70"/>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443ACF"/>
    <w:rPr>
      <w:color w:val="605E5C"/>
      <w:shd w:val="clear" w:color="auto" w:fill="E1DFDD"/>
    </w:rPr>
  </w:style>
  <w:style w:type="character" w:styleId="FollowedHyperlink">
    <w:name w:val="FollowedHyperlink"/>
    <w:basedOn w:val="DefaultParagraphFont"/>
    <w:uiPriority w:val="99"/>
    <w:semiHidden/>
    <w:unhideWhenUsed/>
    <w:rsid w:val="00301B4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616">
      <w:bodyDiv w:val="1"/>
      <w:marLeft w:val="0"/>
      <w:marRight w:val="0"/>
      <w:marTop w:val="0"/>
      <w:marBottom w:val="0"/>
      <w:divBdr>
        <w:top w:val="none" w:sz="0" w:space="0" w:color="auto"/>
        <w:left w:val="none" w:sz="0" w:space="0" w:color="auto"/>
        <w:bottom w:val="none" w:sz="0" w:space="0" w:color="auto"/>
        <w:right w:val="none" w:sz="0" w:space="0" w:color="auto"/>
      </w:divBdr>
    </w:div>
    <w:div w:id="35592458">
      <w:bodyDiv w:val="1"/>
      <w:marLeft w:val="0"/>
      <w:marRight w:val="0"/>
      <w:marTop w:val="0"/>
      <w:marBottom w:val="0"/>
      <w:divBdr>
        <w:top w:val="none" w:sz="0" w:space="0" w:color="auto"/>
        <w:left w:val="none" w:sz="0" w:space="0" w:color="auto"/>
        <w:bottom w:val="none" w:sz="0" w:space="0" w:color="auto"/>
        <w:right w:val="none" w:sz="0" w:space="0" w:color="auto"/>
      </w:divBdr>
    </w:div>
    <w:div w:id="59058452">
      <w:bodyDiv w:val="1"/>
      <w:marLeft w:val="0"/>
      <w:marRight w:val="0"/>
      <w:marTop w:val="0"/>
      <w:marBottom w:val="0"/>
      <w:divBdr>
        <w:top w:val="none" w:sz="0" w:space="0" w:color="auto"/>
        <w:left w:val="none" w:sz="0" w:space="0" w:color="auto"/>
        <w:bottom w:val="none" w:sz="0" w:space="0" w:color="auto"/>
        <w:right w:val="none" w:sz="0" w:space="0" w:color="auto"/>
      </w:divBdr>
    </w:div>
    <w:div w:id="74134747">
      <w:bodyDiv w:val="1"/>
      <w:marLeft w:val="0"/>
      <w:marRight w:val="0"/>
      <w:marTop w:val="0"/>
      <w:marBottom w:val="0"/>
      <w:divBdr>
        <w:top w:val="none" w:sz="0" w:space="0" w:color="auto"/>
        <w:left w:val="none" w:sz="0" w:space="0" w:color="auto"/>
        <w:bottom w:val="none" w:sz="0" w:space="0" w:color="auto"/>
        <w:right w:val="none" w:sz="0" w:space="0" w:color="auto"/>
      </w:divBdr>
    </w:div>
    <w:div w:id="124465899">
      <w:bodyDiv w:val="1"/>
      <w:marLeft w:val="0"/>
      <w:marRight w:val="0"/>
      <w:marTop w:val="0"/>
      <w:marBottom w:val="0"/>
      <w:divBdr>
        <w:top w:val="none" w:sz="0" w:space="0" w:color="auto"/>
        <w:left w:val="none" w:sz="0" w:space="0" w:color="auto"/>
        <w:bottom w:val="none" w:sz="0" w:space="0" w:color="auto"/>
        <w:right w:val="none" w:sz="0" w:space="0" w:color="auto"/>
      </w:divBdr>
    </w:div>
    <w:div w:id="143474156">
      <w:bodyDiv w:val="1"/>
      <w:marLeft w:val="0"/>
      <w:marRight w:val="0"/>
      <w:marTop w:val="0"/>
      <w:marBottom w:val="0"/>
      <w:divBdr>
        <w:top w:val="none" w:sz="0" w:space="0" w:color="auto"/>
        <w:left w:val="none" w:sz="0" w:space="0" w:color="auto"/>
        <w:bottom w:val="none" w:sz="0" w:space="0" w:color="auto"/>
        <w:right w:val="none" w:sz="0" w:space="0" w:color="auto"/>
      </w:divBdr>
    </w:div>
    <w:div w:id="148719659">
      <w:bodyDiv w:val="1"/>
      <w:marLeft w:val="0"/>
      <w:marRight w:val="0"/>
      <w:marTop w:val="0"/>
      <w:marBottom w:val="0"/>
      <w:divBdr>
        <w:top w:val="none" w:sz="0" w:space="0" w:color="auto"/>
        <w:left w:val="none" w:sz="0" w:space="0" w:color="auto"/>
        <w:bottom w:val="none" w:sz="0" w:space="0" w:color="auto"/>
        <w:right w:val="none" w:sz="0" w:space="0" w:color="auto"/>
      </w:divBdr>
    </w:div>
    <w:div w:id="157428819">
      <w:bodyDiv w:val="1"/>
      <w:marLeft w:val="0"/>
      <w:marRight w:val="0"/>
      <w:marTop w:val="0"/>
      <w:marBottom w:val="0"/>
      <w:divBdr>
        <w:top w:val="none" w:sz="0" w:space="0" w:color="auto"/>
        <w:left w:val="none" w:sz="0" w:space="0" w:color="auto"/>
        <w:bottom w:val="none" w:sz="0" w:space="0" w:color="auto"/>
        <w:right w:val="none" w:sz="0" w:space="0" w:color="auto"/>
      </w:divBdr>
    </w:div>
    <w:div w:id="173152202">
      <w:bodyDiv w:val="1"/>
      <w:marLeft w:val="0"/>
      <w:marRight w:val="0"/>
      <w:marTop w:val="0"/>
      <w:marBottom w:val="0"/>
      <w:divBdr>
        <w:top w:val="none" w:sz="0" w:space="0" w:color="auto"/>
        <w:left w:val="none" w:sz="0" w:space="0" w:color="auto"/>
        <w:bottom w:val="none" w:sz="0" w:space="0" w:color="auto"/>
        <w:right w:val="none" w:sz="0" w:space="0" w:color="auto"/>
      </w:divBdr>
    </w:div>
    <w:div w:id="179198629">
      <w:bodyDiv w:val="1"/>
      <w:marLeft w:val="0"/>
      <w:marRight w:val="0"/>
      <w:marTop w:val="0"/>
      <w:marBottom w:val="0"/>
      <w:divBdr>
        <w:top w:val="none" w:sz="0" w:space="0" w:color="auto"/>
        <w:left w:val="none" w:sz="0" w:space="0" w:color="auto"/>
        <w:bottom w:val="none" w:sz="0" w:space="0" w:color="auto"/>
        <w:right w:val="none" w:sz="0" w:space="0" w:color="auto"/>
      </w:divBdr>
    </w:div>
    <w:div w:id="194150397">
      <w:bodyDiv w:val="1"/>
      <w:marLeft w:val="0"/>
      <w:marRight w:val="0"/>
      <w:marTop w:val="0"/>
      <w:marBottom w:val="0"/>
      <w:divBdr>
        <w:top w:val="none" w:sz="0" w:space="0" w:color="auto"/>
        <w:left w:val="none" w:sz="0" w:space="0" w:color="auto"/>
        <w:bottom w:val="none" w:sz="0" w:space="0" w:color="auto"/>
        <w:right w:val="none" w:sz="0" w:space="0" w:color="auto"/>
      </w:divBdr>
    </w:div>
    <w:div w:id="246037996">
      <w:bodyDiv w:val="1"/>
      <w:marLeft w:val="0"/>
      <w:marRight w:val="0"/>
      <w:marTop w:val="0"/>
      <w:marBottom w:val="0"/>
      <w:divBdr>
        <w:top w:val="none" w:sz="0" w:space="0" w:color="auto"/>
        <w:left w:val="none" w:sz="0" w:space="0" w:color="auto"/>
        <w:bottom w:val="none" w:sz="0" w:space="0" w:color="auto"/>
        <w:right w:val="none" w:sz="0" w:space="0" w:color="auto"/>
      </w:divBdr>
    </w:div>
    <w:div w:id="246306810">
      <w:bodyDiv w:val="1"/>
      <w:marLeft w:val="0"/>
      <w:marRight w:val="0"/>
      <w:marTop w:val="0"/>
      <w:marBottom w:val="0"/>
      <w:divBdr>
        <w:top w:val="none" w:sz="0" w:space="0" w:color="auto"/>
        <w:left w:val="none" w:sz="0" w:space="0" w:color="auto"/>
        <w:bottom w:val="none" w:sz="0" w:space="0" w:color="auto"/>
        <w:right w:val="none" w:sz="0" w:space="0" w:color="auto"/>
      </w:divBdr>
    </w:div>
    <w:div w:id="249586680">
      <w:bodyDiv w:val="1"/>
      <w:marLeft w:val="0"/>
      <w:marRight w:val="0"/>
      <w:marTop w:val="0"/>
      <w:marBottom w:val="0"/>
      <w:divBdr>
        <w:top w:val="none" w:sz="0" w:space="0" w:color="auto"/>
        <w:left w:val="none" w:sz="0" w:space="0" w:color="auto"/>
        <w:bottom w:val="none" w:sz="0" w:space="0" w:color="auto"/>
        <w:right w:val="none" w:sz="0" w:space="0" w:color="auto"/>
      </w:divBdr>
    </w:div>
    <w:div w:id="266738599">
      <w:bodyDiv w:val="1"/>
      <w:marLeft w:val="0"/>
      <w:marRight w:val="0"/>
      <w:marTop w:val="0"/>
      <w:marBottom w:val="0"/>
      <w:divBdr>
        <w:top w:val="none" w:sz="0" w:space="0" w:color="auto"/>
        <w:left w:val="none" w:sz="0" w:space="0" w:color="auto"/>
        <w:bottom w:val="none" w:sz="0" w:space="0" w:color="auto"/>
        <w:right w:val="none" w:sz="0" w:space="0" w:color="auto"/>
      </w:divBdr>
    </w:div>
    <w:div w:id="281965698">
      <w:bodyDiv w:val="1"/>
      <w:marLeft w:val="0"/>
      <w:marRight w:val="0"/>
      <w:marTop w:val="0"/>
      <w:marBottom w:val="0"/>
      <w:divBdr>
        <w:top w:val="none" w:sz="0" w:space="0" w:color="auto"/>
        <w:left w:val="none" w:sz="0" w:space="0" w:color="auto"/>
        <w:bottom w:val="none" w:sz="0" w:space="0" w:color="auto"/>
        <w:right w:val="none" w:sz="0" w:space="0" w:color="auto"/>
      </w:divBdr>
    </w:div>
    <w:div w:id="282343907">
      <w:bodyDiv w:val="1"/>
      <w:marLeft w:val="0"/>
      <w:marRight w:val="0"/>
      <w:marTop w:val="0"/>
      <w:marBottom w:val="0"/>
      <w:divBdr>
        <w:top w:val="none" w:sz="0" w:space="0" w:color="auto"/>
        <w:left w:val="none" w:sz="0" w:space="0" w:color="auto"/>
        <w:bottom w:val="none" w:sz="0" w:space="0" w:color="auto"/>
        <w:right w:val="none" w:sz="0" w:space="0" w:color="auto"/>
      </w:divBdr>
    </w:div>
    <w:div w:id="283848126">
      <w:bodyDiv w:val="1"/>
      <w:marLeft w:val="0"/>
      <w:marRight w:val="0"/>
      <w:marTop w:val="0"/>
      <w:marBottom w:val="0"/>
      <w:divBdr>
        <w:top w:val="none" w:sz="0" w:space="0" w:color="auto"/>
        <w:left w:val="none" w:sz="0" w:space="0" w:color="auto"/>
        <w:bottom w:val="none" w:sz="0" w:space="0" w:color="auto"/>
        <w:right w:val="none" w:sz="0" w:space="0" w:color="auto"/>
      </w:divBdr>
    </w:div>
    <w:div w:id="286013471">
      <w:bodyDiv w:val="1"/>
      <w:marLeft w:val="0"/>
      <w:marRight w:val="0"/>
      <w:marTop w:val="0"/>
      <w:marBottom w:val="0"/>
      <w:divBdr>
        <w:top w:val="none" w:sz="0" w:space="0" w:color="auto"/>
        <w:left w:val="none" w:sz="0" w:space="0" w:color="auto"/>
        <w:bottom w:val="none" w:sz="0" w:space="0" w:color="auto"/>
        <w:right w:val="none" w:sz="0" w:space="0" w:color="auto"/>
      </w:divBdr>
    </w:div>
    <w:div w:id="296646157">
      <w:bodyDiv w:val="1"/>
      <w:marLeft w:val="0"/>
      <w:marRight w:val="0"/>
      <w:marTop w:val="0"/>
      <w:marBottom w:val="0"/>
      <w:divBdr>
        <w:top w:val="none" w:sz="0" w:space="0" w:color="auto"/>
        <w:left w:val="none" w:sz="0" w:space="0" w:color="auto"/>
        <w:bottom w:val="none" w:sz="0" w:space="0" w:color="auto"/>
        <w:right w:val="none" w:sz="0" w:space="0" w:color="auto"/>
      </w:divBdr>
    </w:div>
    <w:div w:id="306084951">
      <w:bodyDiv w:val="1"/>
      <w:marLeft w:val="0"/>
      <w:marRight w:val="0"/>
      <w:marTop w:val="0"/>
      <w:marBottom w:val="0"/>
      <w:divBdr>
        <w:top w:val="none" w:sz="0" w:space="0" w:color="auto"/>
        <w:left w:val="none" w:sz="0" w:space="0" w:color="auto"/>
        <w:bottom w:val="none" w:sz="0" w:space="0" w:color="auto"/>
        <w:right w:val="none" w:sz="0" w:space="0" w:color="auto"/>
      </w:divBdr>
    </w:div>
    <w:div w:id="311907500">
      <w:bodyDiv w:val="1"/>
      <w:marLeft w:val="0"/>
      <w:marRight w:val="0"/>
      <w:marTop w:val="0"/>
      <w:marBottom w:val="0"/>
      <w:divBdr>
        <w:top w:val="none" w:sz="0" w:space="0" w:color="auto"/>
        <w:left w:val="none" w:sz="0" w:space="0" w:color="auto"/>
        <w:bottom w:val="none" w:sz="0" w:space="0" w:color="auto"/>
        <w:right w:val="none" w:sz="0" w:space="0" w:color="auto"/>
      </w:divBdr>
    </w:div>
    <w:div w:id="374431664">
      <w:bodyDiv w:val="1"/>
      <w:marLeft w:val="0"/>
      <w:marRight w:val="0"/>
      <w:marTop w:val="0"/>
      <w:marBottom w:val="0"/>
      <w:divBdr>
        <w:top w:val="none" w:sz="0" w:space="0" w:color="auto"/>
        <w:left w:val="none" w:sz="0" w:space="0" w:color="auto"/>
        <w:bottom w:val="none" w:sz="0" w:space="0" w:color="auto"/>
        <w:right w:val="none" w:sz="0" w:space="0" w:color="auto"/>
      </w:divBdr>
    </w:div>
    <w:div w:id="424229185">
      <w:bodyDiv w:val="1"/>
      <w:marLeft w:val="0"/>
      <w:marRight w:val="0"/>
      <w:marTop w:val="0"/>
      <w:marBottom w:val="0"/>
      <w:divBdr>
        <w:top w:val="none" w:sz="0" w:space="0" w:color="auto"/>
        <w:left w:val="none" w:sz="0" w:space="0" w:color="auto"/>
        <w:bottom w:val="none" w:sz="0" w:space="0" w:color="auto"/>
        <w:right w:val="none" w:sz="0" w:space="0" w:color="auto"/>
      </w:divBdr>
    </w:div>
    <w:div w:id="450176397">
      <w:bodyDiv w:val="1"/>
      <w:marLeft w:val="0"/>
      <w:marRight w:val="0"/>
      <w:marTop w:val="0"/>
      <w:marBottom w:val="0"/>
      <w:divBdr>
        <w:top w:val="none" w:sz="0" w:space="0" w:color="auto"/>
        <w:left w:val="none" w:sz="0" w:space="0" w:color="auto"/>
        <w:bottom w:val="none" w:sz="0" w:space="0" w:color="auto"/>
        <w:right w:val="none" w:sz="0" w:space="0" w:color="auto"/>
      </w:divBdr>
    </w:div>
    <w:div w:id="465972659">
      <w:bodyDiv w:val="1"/>
      <w:marLeft w:val="0"/>
      <w:marRight w:val="0"/>
      <w:marTop w:val="0"/>
      <w:marBottom w:val="0"/>
      <w:divBdr>
        <w:top w:val="none" w:sz="0" w:space="0" w:color="auto"/>
        <w:left w:val="none" w:sz="0" w:space="0" w:color="auto"/>
        <w:bottom w:val="none" w:sz="0" w:space="0" w:color="auto"/>
        <w:right w:val="none" w:sz="0" w:space="0" w:color="auto"/>
      </w:divBdr>
    </w:div>
    <w:div w:id="477770153">
      <w:bodyDiv w:val="1"/>
      <w:marLeft w:val="0"/>
      <w:marRight w:val="0"/>
      <w:marTop w:val="0"/>
      <w:marBottom w:val="0"/>
      <w:divBdr>
        <w:top w:val="none" w:sz="0" w:space="0" w:color="auto"/>
        <w:left w:val="none" w:sz="0" w:space="0" w:color="auto"/>
        <w:bottom w:val="none" w:sz="0" w:space="0" w:color="auto"/>
        <w:right w:val="none" w:sz="0" w:space="0" w:color="auto"/>
      </w:divBdr>
    </w:div>
    <w:div w:id="489180605">
      <w:bodyDiv w:val="1"/>
      <w:marLeft w:val="0"/>
      <w:marRight w:val="0"/>
      <w:marTop w:val="0"/>
      <w:marBottom w:val="0"/>
      <w:divBdr>
        <w:top w:val="none" w:sz="0" w:space="0" w:color="auto"/>
        <w:left w:val="none" w:sz="0" w:space="0" w:color="auto"/>
        <w:bottom w:val="none" w:sz="0" w:space="0" w:color="auto"/>
        <w:right w:val="none" w:sz="0" w:space="0" w:color="auto"/>
      </w:divBdr>
    </w:div>
    <w:div w:id="492063979">
      <w:bodyDiv w:val="1"/>
      <w:marLeft w:val="0"/>
      <w:marRight w:val="0"/>
      <w:marTop w:val="0"/>
      <w:marBottom w:val="0"/>
      <w:divBdr>
        <w:top w:val="none" w:sz="0" w:space="0" w:color="auto"/>
        <w:left w:val="none" w:sz="0" w:space="0" w:color="auto"/>
        <w:bottom w:val="none" w:sz="0" w:space="0" w:color="auto"/>
        <w:right w:val="none" w:sz="0" w:space="0" w:color="auto"/>
      </w:divBdr>
    </w:div>
    <w:div w:id="497119869">
      <w:bodyDiv w:val="1"/>
      <w:marLeft w:val="0"/>
      <w:marRight w:val="0"/>
      <w:marTop w:val="0"/>
      <w:marBottom w:val="0"/>
      <w:divBdr>
        <w:top w:val="none" w:sz="0" w:space="0" w:color="auto"/>
        <w:left w:val="none" w:sz="0" w:space="0" w:color="auto"/>
        <w:bottom w:val="none" w:sz="0" w:space="0" w:color="auto"/>
        <w:right w:val="none" w:sz="0" w:space="0" w:color="auto"/>
      </w:divBdr>
    </w:div>
    <w:div w:id="504980752">
      <w:bodyDiv w:val="1"/>
      <w:marLeft w:val="0"/>
      <w:marRight w:val="0"/>
      <w:marTop w:val="0"/>
      <w:marBottom w:val="0"/>
      <w:divBdr>
        <w:top w:val="none" w:sz="0" w:space="0" w:color="auto"/>
        <w:left w:val="none" w:sz="0" w:space="0" w:color="auto"/>
        <w:bottom w:val="none" w:sz="0" w:space="0" w:color="auto"/>
        <w:right w:val="none" w:sz="0" w:space="0" w:color="auto"/>
      </w:divBdr>
    </w:div>
    <w:div w:id="519048544">
      <w:bodyDiv w:val="1"/>
      <w:marLeft w:val="0"/>
      <w:marRight w:val="0"/>
      <w:marTop w:val="0"/>
      <w:marBottom w:val="0"/>
      <w:divBdr>
        <w:top w:val="none" w:sz="0" w:space="0" w:color="auto"/>
        <w:left w:val="none" w:sz="0" w:space="0" w:color="auto"/>
        <w:bottom w:val="none" w:sz="0" w:space="0" w:color="auto"/>
        <w:right w:val="none" w:sz="0" w:space="0" w:color="auto"/>
      </w:divBdr>
    </w:div>
    <w:div w:id="537592555">
      <w:bodyDiv w:val="1"/>
      <w:marLeft w:val="0"/>
      <w:marRight w:val="0"/>
      <w:marTop w:val="0"/>
      <w:marBottom w:val="0"/>
      <w:divBdr>
        <w:top w:val="none" w:sz="0" w:space="0" w:color="auto"/>
        <w:left w:val="none" w:sz="0" w:space="0" w:color="auto"/>
        <w:bottom w:val="none" w:sz="0" w:space="0" w:color="auto"/>
        <w:right w:val="none" w:sz="0" w:space="0" w:color="auto"/>
      </w:divBdr>
    </w:div>
    <w:div w:id="574359400">
      <w:bodyDiv w:val="1"/>
      <w:marLeft w:val="0"/>
      <w:marRight w:val="0"/>
      <w:marTop w:val="0"/>
      <w:marBottom w:val="0"/>
      <w:divBdr>
        <w:top w:val="none" w:sz="0" w:space="0" w:color="auto"/>
        <w:left w:val="none" w:sz="0" w:space="0" w:color="auto"/>
        <w:bottom w:val="none" w:sz="0" w:space="0" w:color="auto"/>
        <w:right w:val="none" w:sz="0" w:space="0" w:color="auto"/>
      </w:divBdr>
    </w:div>
    <w:div w:id="600261533">
      <w:bodyDiv w:val="1"/>
      <w:marLeft w:val="0"/>
      <w:marRight w:val="0"/>
      <w:marTop w:val="0"/>
      <w:marBottom w:val="0"/>
      <w:divBdr>
        <w:top w:val="none" w:sz="0" w:space="0" w:color="auto"/>
        <w:left w:val="none" w:sz="0" w:space="0" w:color="auto"/>
        <w:bottom w:val="none" w:sz="0" w:space="0" w:color="auto"/>
        <w:right w:val="none" w:sz="0" w:space="0" w:color="auto"/>
      </w:divBdr>
    </w:div>
    <w:div w:id="679697337">
      <w:bodyDiv w:val="1"/>
      <w:marLeft w:val="0"/>
      <w:marRight w:val="0"/>
      <w:marTop w:val="0"/>
      <w:marBottom w:val="0"/>
      <w:divBdr>
        <w:top w:val="none" w:sz="0" w:space="0" w:color="auto"/>
        <w:left w:val="none" w:sz="0" w:space="0" w:color="auto"/>
        <w:bottom w:val="none" w:sz="0" w:space="0" w:color="auto"/>
        <w:right w:val="none" w:sz="0" w:space="0" w:color="auto"/>
      </w:divBdr>
    </w:div>
    <w:div w:id="694114343">
      <w:bodyDiv w:val="1"/>
      <w:marLeft w:val="0"/>
      <w:marRight w:val="0"/>
      <w:marTop w:val="0"/>
      <w:marBottom w:val="0"/>
      <w:divBdr>
        <w:top w:val="none" w:sz="0" w:space="0" w:color="auto"/>
        <w:left w:val="none" w:sz="0" w:space="0" w:color="auto"/>
        <w:bottom w:val="none" w:sz="0" w:space="0" w:color="auto"/>
        <w:right w:val="none" w:sz="0" w:space="0" w:color="auto"/>
      </w:divBdr>
    </w:div>
    <w:div w:id="749697643">
      <w:bodyDiv w:val="1"/>
      <w:marLeft w:val="0"/>
      <w:marRight w:val="0"/>
      <w:marTop w:val="0"/>
      <w:marBottom w:val="0"/>
      <w:divBdr>
        <w:top w:val="none" w:sz="0" w:space="0" w:color="auto"/>
        <w:left w:val="none" w:sz="0" w:space="0" w:color="auto"/>
        <w:bottom w:val="none" w:sz="0" w:space="0" w:color="auto"/>
        <w:right w:val="none" w:sz="0" w:space="0" w:color="auto"/>
      </w:divBdr>
    </w:div>
    <w:div w:id="760755451">
      <w:bodyDiv w:val="1"/>
      <w:marLeft w:val="0"/>
      <w:marRight w:val="0"/>
      <w:marTop w:val="0"/>
      <w:marBottom w:val="0"/>
      <w:divBdr>
        <w:top w:val="none" w:sz="0" w:space="0" w:color="auto"/>
        <w:left w:val="none" w:sz="0" w:space="0" w:color="auto"/>
        <w:bottom w:val="none" w:sz="0" w:space="0" w:color="auto"/>
        <w:right w:val="none" w:sz="0" w:space="0" w:color="auto"/>
      </w:divBdr>
    </w:div>
    <w:div w:id="764837848">
      <w:bodyDiv w:val="1"/>
      <w:marLeft w:val="0"/>
      <w:marRight w:val="0"/>
      <w:marTop w:val="0"/>
      <w:marBottom w:val="0"/>
      <w:divBdr>
        <w:top w:val="none" w:sz="0" w:space="0" w:color="auto"/>
        <w:left w:val="none" w:sz="0" w:space="0" w:color="auto"/>
        <w:bottom w:val="none" w:sz="0" w:space="0" w:color="auto"/>
        <w:right w:val="none" w:sz="0" w:space="0" w:color="auto"/>
      </w:divBdr>
    </w:div>
    <w:div w:id="801534954">
      <w:bodyDiv w:val="1"/>
      <w:marLeft w:val="0"/>
      <w:marRight w:val="0"/>
      <w:marTop w:val="0"/>
      <w:marBottom w:val="0"/>
      <w:divBdr>
        <w:top w:val="none" w:sz="0" w:space="0" w:color="auto"/>
        <w:left w:val="none" w:sz="0" w:space="0" w:color="auto"/>
        <w:bottom w:val="none" w:sz="0" w:space="0" w:color="auto"/>
        <w:right w:val="none" w:sz="0" w:space="0" w:color="auto"/>
      </w:divBdr>
    </w:div>
    <w:div w:id="807820492">
      <w:bodyDiv w:val="1"/>
      <w:marLeft w:val="0"/>
      <w:marRight w:val="0"/>
      <w:marTop w:val="0"/>
      <w:marBottom w:val="0"/>
      <w:divBdr>
        <w:top w:val="none" w:sz="0" w:space="0" w:color="auto"/>
        <w:left w:val="none" w:sz="0" w:space="0" w:color="auto"/>
        <w:bottom w:val="none" w:sz="0" w:space="0" w:color="auto"/>
        <w:right w:val="none" w:sz="0" w:space="0" w:color="auto"/>
      </w:divBdr>
    </w:div>
    <w:div w:id="830215896">
      <w:bodyDiv w:val="1"/>
      <w:marLeft w:val="0"/>
      <w:marRight w:val="0"/>
      <w:marTop w:val="0"/>
      <w:marBottom w:val="0"/>
      <w:divBdr>
        <w:top w:val="none" w:sz="0" w:space="0" w:color="auto"/>
        <w:left w:val="none" w:sz="0" w:space="0" w:color="auto"/>
        <w:bottom w:val="none" w:sz="0" w:space="0" w:color="auto"/>
        <w:right w:val="none" w:sz="0" w:space="0" w:color="auto"/>
      </w:divBdr>
    </w:div>
    <w:div w:id="832329626">
      <w:bodyDiv w:val="1"/>
      <w:marLeft w:val="0"/>
      <w:marRight w:val="0"/>
      <w:marTop w:val="0"/>
      <w:marBottom w:val="0"/>
      <w:divBdr>
        <w:top w:val="none" w:sz="0" w:space="0" w:color="auto"/>
        <w:left w:val="none" w:sz="0" w:space="0" w:color="auto"/>
        <w:bottom w:val="none" w:sz="0" w:space="0" w:color="auto"/>
        <w:right w:val="none" w:sz="0" w:space="0" w:color="auto"/>
      </w:divBdr>
    </w:div>
    <w:div w:id="835070959">
      <w:bodyDiv w:val="1"/>
      <w:marLeft w:val="0"/>
      <w:marRight w:val="0"/>
      <w:marTop w:val="0"/>
      <w:marBottom w:val="0"/>
      <w:divBdr>
        <w:top w:val="none" w:sz="0" w:space="0" w:color="auto"/>
        <w:left w:val="none" w:sz="0" w:space="0" w:color="auto"/>
        <w:bottom w:val="none" w:sz="0" w:space="0" w:color="auto"/>
        <w:right w:val="none" w:sz="0" w:space="0" w:color="auto"/>
      </w:divBdr>
    </w:div>
    <w:div w:id="849297166">
      <w:bodyDiv w:val="1"/>
      <w:marLeft w:val="0"/>
      <w:marRight w:val="0"/>
      <w:marTop w:val="0"/>
      <w:marBottom w:val="0"/>
      <w:divBdr>
        <w:top w:val="none" w:sz="0" w:space="0" w:color="auto"/>
        <w:left w:val="none" w:sz="0" w:space="0" w:color="auto"/>
        <w:bottom w:val="none" w:sz="0" w:space="0" w:color="auto"/>
        <w:right w:val="none" w:sz="0" w:space="0" w:color="auto"/>
      </w:divBdr>
    </w:div>
    <w:div w:id="849686131">
      <w:bodyDiv w:val="1"/>
      <w:marLeft w:val="0"/>
      <w:marRight w:val="0"/>
      <w:marTop w:val="0"/>
      <w:marBottom w:val="0"/>
      <w:divBdr>
        <w:top w:val="none" w:sz="0" w:space="0" w:color="auto"/>
        <w:left w:val="none" w:sz="0" w:space="0" w:color="auto"/>
        <w:bottom w:val="none" w:sz="0" w:space="0" w:color="auto"/>
        <w:right w:val="none" w:sz="0" w:space="0" w:color="auto"/>
      </w:divBdr>
    </w:div>
    <w:div w:id="851647886">
      <w:bodyDiv w:val="1"/>
      <w:marLeft w:val="0"/>
      <w:marRight w:val="0"/>
      <w:marTop w:val="0"/>
      <w:marBottom w:val="0"/>
      <w:divBdr>
        <w:top w:val="none" w:sz="0" w:space="0" w:color="auto"/>
        <w:left w:val="none" w:sz="0" w:space="0" w:color="auto"/>
        <w:bottom w:val="none" w:sz="0" w:space="0" w:color="auto"/>
        <w:right w:val="none" w:sz="0" w:space="0" w:color="auto"/>
      </w:divBdr>
    </w:div>
    <w:div w:id="868688991">
      <w:bodyDiv w:val="1"/>
      <w:marLeft w:val="0"/>
      <w:marRight w:val="0"/>
      <w:marTop w:val="0"/>
      <w:marBottom w:val="0"/>
      <w:divBdr>
        <w:top w:val="none" w:sz="0" w:space="0" w:color="auto"/>
        <w:left w:val="none" w:sz="0" w:space="0" w:color="auto"/>
        <w:bottom w:val="none" w:sz="0" w:space="0" w:color="auto"/>
        <w:right w:val="none" w:sz="0" w:space="0" w:color="auto"/>
      </w:divBdr>
    </w:div>
    <w:div w:id="878199537">
      <w:bodyDiv w:val="1"/>
      <w:marLeft w:val="0"/>
      <w:marRight w:val="0"/>
      <w:marTop w:val="0"/>
      <w:marBottom w:val="0"/>
      <w:divBdr>
        <w:top w:val="none" w:sz="0" w:space="0" w:color="auto"/>
        <w:left w:val="none" w:sz="0" w:space="0" w:color="auto"/>
        <w:bottom w:val="none" w:sz="0" w:space="0" w:color="auto"/>
        <w:right w:val="none" w:sz="0" w:space="0" w:color="auto"/>
      </w:divBdr>
    </w:div>
    <w:div w:id="878905608">
      <w:bodyDiv w:val="1"/>
      <w:marLeft w:val="0"/>
      <w:marRight w:val="0"/>
      <w:marTop w:val="0"/>
      <w:marBottom w:val="0"/>
      <w:divBdr>
        <w:top w:val="none" w:sz="0" w:space="0" w:color="auto"/>
        <w:left w:val="none" w:sz="0" w:space="0" w:color="auto"/>
        <w:bottom w:val="none" w:sz="0" w:space="0" w:color="auto"/>
        <w:right w:val="none" w:sz="0" w:space="0" w:color="auto"/>
      </w:divBdr>
    </w:div>
    <w:div w:id="884829141">
      <w:bodyDiv w:val="1"/>
      <w:marLeft w:val="0"/>
      <w:marRight w:val="0"/>
      <w:marTop w:val="0"/>
      <w:marBottom w:val="0"/>
      <w:divBdr>
        <w:top w:val="none" w:sz="0" w:space="0" w:color="auto"/>
        <w:left w:val="none" w:sz="0" w:space="0" w:color="auto"/>
        <w:bottom w:val="none" w:sz="0" w:space="0" w:color="auto"/>
        <w:right w:val="none" w:sz="0" w:space="0" w:color="auto"/>
      </w:divBdr>
    </w:div>
    <w:div w:id="904995032">
      <w:bodyDiv w:val="1"/>
      <w:marLeft w:val="0"/>
      <w:marRight w:val="0"/>
      <w:marTop w:val="0"/>
      <w:marBottom w:val="0"/>
      <w:divBdr>
        <w:top w:val="none" w:sz="0" w:space="0" w:color="auto"/>
        <w:left w:val="none" w:sz="0" w:space="0" w:color="auto"/>
        <w:bottom w:val="none" w:sz="0" w:space="0" w:color="auto"/>
        <w:right w:val="none" w:sz="0" w:space="0" w:color="auto"/>
      </w:divBdr>
    </w:div>
    <w:div w:id="948245876">
      <w:bodyDiv w:val="1"/>
      <w:marLeft w:val="0"/>
      <w:marRight w:val="0"/>
      <w:marTop w:val="0"/>
      <w:marBottom w:val="0"/>
      <w:divBdr>
        <w:top w:val="none" w:sz="0" w:space="0" w:color="auto"/>
        <w:left w:val="none" w:sz="0" w:space="0" w:color="auto"/>
        <w:bottom w:val="none" w:sz="0" w:space="0" w:color="auto"/>
        <w:right w:val="none" w:sz="0" w:space="0" w:color="auto"/>
      </w:divBdr>
    </w:div>
    <w:div w:id="951127256">
      <w:bodyDiv w:val="1"/>
      <w:marLeft w:val="0"/>
      <w:marRight w:val="0"/>
      <w:marTop w:val="0"/>
      <w:marBottom w:val="0"/>
      <w:divBdr>
        <w:top w:val="none" w:sz="0" w:space="0" w:color="auto"/>
        <w:left w:val="none" w:sz="0" w:space="0" w:color="auto"/>
        <w:bottom w:val="none" w:sz="0" w:space="0" w:color="auto"/>
        <w:right w:val="none" w:sz="0" w:space="0" w:color="auto"/>
      </w:divBdr>
    </w:div>
    <w:div w:id="960305474">
      <w:bodyDiv w:val="1"/>
      <w:marLeft w:val="0"/>
      <w:marRight w:val="0"/>
      <w:marTop w:val="0"/>
      <w:marBottom w:val="0"/>
      <w:divBdr>
        <w:top w:val="none" w:sz="0" w:space="0" w:color="auto"/>
        <w:left w:val="none" w:sz="0" w:space="0" w:color="auto"/>
        <w:bottom w:val="none" w:sz="0" w:space="0" w:color="auto"/>
        <w:right w:val="none" w:sz="0" w:space="0" w:color="auto"/>
      </w:divBdr>
    </w:div>
    <w:div w:id="987705680">
      <w:bodyDiv w:val="1"/>
      <w:marLeft w:val="0"/>
      <w:marRight w:val="0"/>
      <w:marTop w:val="0"/>
      <w:marBottom w:val="0"/>
      <w:divBdr>
        <w:top w:val="none" w:sz="0" w:space="0" w:color="auto"/>
        <w:left w:val="none" w:sz="0" w:space="0" w:color="auto"/>
        <w:bottom w:val="none" w:sz="0" w:space="0" w:color="auto"/>
        <w:right w:val="none" w:sz="0" w:space="0" w:color="auto"/>
      </w:divBdr>
    </w:div>
    <w:div w:id="1005324089">
      <w:bodyDiv w:val="1"/>
      <w:marLeft w:val="0"/>
      <w:marRight w:val="0"/>
      <w:marTop w:val="0"/>
      <w:marBottom w:val="0"/>
      <w:divBdr>
        <w:top w:val="none" w:sz="0" w:space="0" w:color="auto"/>
        <w:left w:val="none" w:sz="0" w:space="0" w:color="auto"/>
        <w:bottom w:val="none" w:sz="0" w:space="0" w:color="auto"/>
        <w:right w:val="none" w:sz="0" w:space="0" w:color="auto"/>
      </w:divBdr>
    </w:div>
    <w:div w:id="1021318143">
      <w:bodyDiv w:val="1"/>
      <w:marLeft w:val="0"/>
      <w:marRight w:val="0"/>
      <w:marTop w:val="0"/>
      <w:marBottom w:val="0"/>
      <w:divBdr>
        <w:top w:val="none" w:sz="0" w:space="0" w:color="auto"/>
        <w:left w:val="none" w:sz="0" w:space="0" w:color="auto"/>
        <w:bottom w:val="none" w:sz="0" w:space="0" w:color="auto"/>
        <w:right w:val="none" w:sz="0" w:space="0" w:color="auto"/>
      </w:divBdr>
    </w:div>
    <w:div w:id="1028065233">
      <w:bodyDiv w:val="1"/>
      <w:marLeft w:val="0"/>
      <w:marRight w:val="0"/>
      <w:marTop w:val="0"/>
      <w:marBottom w:val="0"/>
      <w:divBdr>
        <w:top w:val="none" w:sz="0" w:space="0" w:color="auto"/>
        <w:left w:val="none" w:sz="0" w:space="0" w:color="auto"/>
        <w:bottom w:val="none" w:sz="0" w:space="0" w:color="auto"/>
        <w:right w:val="none" w:sz="0" w:space="0" w:color="auto"/>
      </w:divBdr>
    </w:div>
    <w:div w:id="1037197026">
      <w:bodyDiv w:val="1"/>
      <w:marLeft w:val="0"/>
      <w:marRight w:val="0"/>
      <w:marTop w:val="0"/>
      <w:marBottom w:val="0"/>
      <w:divBdr>
        <w:top w:val="none" w:sz="0" w:space="0" w:color="auto"/>
        <w:left w:val="none" w:sz="0" w:space="0" w:color="auto"/>
        <w:bottom w:val="none" w:sz="0" w:space="0" w:color="auto"/>
        <w:right w:val="none" w:sz="0" w:space="0" w:color="auto"/>
      </w:divBdr>
    </w:div>
    <w:div w:id="1088044045">
      <w:bodyDiv w:val="1"/>
      <w:marLeft w:val="0"/>
      <w:marRight w:val="0"/>
      <w:marTop w:val="0"/>
      <w:marBottom w:val="0"/>
      <w:divBdr>
        <w:top w:val="none" w:sz="0" w:space="0" w:color="auto"/>
        <w:left w:val="none" w:sz="0" w:space="0" w:color="auto"/>
        <w:bottom w:val="none" w:sz="0" w:space="0" w:color="auto"/>
        <w:right w:val="none" w:sz="0" w:space="0" w:color="auto"/>
      </w:divBdr>
    </w:div>
    <w:div w:id="1112282754">
      <w:bodyDiv w:val="1"/>
      <w:marLeft w:val="0"/>
      <w:marRight w:val="0"/>
      <w:marTop w:val="0"/>
      <w:marBottom w:val="0"/>
      <w:divBdr>
        <w:top w:val="none" w:sz="0" w:space="0" w:color="auto"/>
        <w:left w:val="none" w:sz="0" w:space="0" w:color="auto"/>
        <w:bottom w:val="none" w:sz="0" w:space="0" w:color="auto"/>
        <w:right w:val="none" w:sz="0" w:space="0" w:color="auto"/>
      </w:divBdr>
    </w:div>
    <w:div w:id="1134101998">
      <w:bodyDiv w:val="1"/>
      <w:marLeft w:val="0"/>
      <w:marRight w:val="0"/>
      <w:marTop w:val="0"/>
      <w:marBottom w:val="0"/>
      <w:divBdr>
        <w:top w:val="none" w:sz="0" w:space="0" w:color="auto"/>
        <w:left w:val="none" w:sz="0" w:space="0" w:color="auto"/>
        <w:bottom w:val="none" w:sz="0" w:space="0" w:color="auto"/>
        <w:right w:val="none" w:sz="0" w:space="0" w:color="auto"/>
      </w:divBdr>
    </w:div>
    <w:div w:id="1146319996">
      <w:bodyDiv w:val="1"/>
      <w:marLeft w:val="0"/>
      <w:marRight w:val="0"/>
      <w:marTop w:val="0"/>
      <w:marBottom w:val="0"/>
      <w:divBdr>
        <w:top w:val="none" w:sz="0" w:space="0" w:color="auto"/>
        <w:left w:val="none" w:sz="0" w:space="0" w:color="auto"/>
        <w:bottom w:val="none" w:sz="0" w:space="0" w:color="auto"/>
        <w:right w:val="none" w:sz="0" w:space="0" w:color="auto"/>
      </w:divBdr>
    </w:div>
    <w:div w:id="1149059878">
      <w:bodyDiv w:val="1"/>
      <w:marLeft w:val="0"/>
      <w:marRight w:val="0"/>
      <w:marTop w:val="0"/>
      <w:marBottom w:val="0"/>
      <w:divBdr>
        <w:top w:val="none" w:sz="0" w:space="0" w:color="auto"/>
        <w:left w:val="none" w:sz="0" w:space="0" w:color="auto"/>
        <w:bottom w:val="none" w:sz="0" w:space="0" w:color="auto"/>
        <w:right w:val="none" w:sz="0" w:space="0" w:color="auto"/>
      </w:divBdr>
    </w:div>
    <w:div w:id="1154638634">
      <w:bodyDiv w:val="1"/>
      <w:marLeft w:val="0"/>
      <w:marRight w:val="0"/>
      <w:marTop w:val="0"/>
      <w:marBottom w:val="0"/>
      <w:divBdr>
        <w:top w:val="none" w:sz="0" w:space="0" w:color="auto"/>
        <w:left w:val="none" w:sz="0" w:space="0" w:color="auto"/>
        <w:bottom w:val="none" w:sz="0" w:space="0" w:color="auto"/>
        <w:right w:val="none" w:sz="0" w:space="0" w:color="auto"/>
      </w:divBdr>
    </w:div>
    <w:div w:id="1160846657">
      <w:bodyDiv w:val="1"/>
      <w:marLeft w:val="0"/>
      <w:marRight w:val="0"/>
      <w:marTop w:val="0"/>
      <w:marBottom w:val="0"/>
      <w:divBdr>
        <w:top w:val="none" w:sz="0" w:space="0" w:color="auto"/>
        <w:left w:val="none" w:sz="0" w:space="0" w:color="auto"/>
        <w:bottom w:val="none" w:sz="0" w:space="0" w:color="auto"/>
        <w:right w:val="none" w:sz="0" w:space="0" w:color="auto"/>
      </w:divBdr>
    </w:div>
    <w:div w:id="1196115624">
      <w:bodyDiv w:val="1"/>
      <w:marLeft w:val="0"/>
      <w:marRight w:val="0"/>
      <w:marTop w:val="0"/>
      <w:marBottom w:val="0"/>
      <w:divBdr>
        <w:top w:val="none" w:sz="0" w:space="0" w:color="auto"/>
        <w:left w:val="none" w:sz="0" w:space="0" w:color="auto"/>
        <w:bottom w:val="none" w:sz="0" w:space="0" w:color="auto"/>
        <w:right w:val="none" w:sz="0" w:space="0" w:color="auto"/>
      </w:divBdr>
    </w:div>
    <w:div w:id="1234899528">
      <w:bodyDiv w:val="1"/>
      <w:marLeft w:val="0"/>
      <w:marRight w:val="0"/>
      <w:marTop w:val="0"/>
      <w:marBottom w:val="0"/>
      <w:divBdr>
        <w:top w:val="none" w:sz="0" w:space="0" w:color="auto"/>
        <w:left w:val="none" w:sz="0" w:space="0" w:color="auto"/>
        <w:bottom w:val="none" w:sz="0" w:space="0" w:color="auto"/>
        <w:right w:val="none" w:sz="0" w:space="0" w:color="auto"/>
      </w:divBdr>
    </w:div>
    <w:div w:id="1270045577">
      <w:bodyDiv w:val="1"/>
      <w:marLeft w:val="0"/>
      <w:marRight w:val="0"/>
      <w:marTop w:val="0"/>
      <w:marBottom w:val="0"/>
      <w:divBdr>
        <w:top w:val="none" w:sz="0" w:space="0" w:color="auto"/>
        <w:left w:val="none" w:sz="0" w:space="0" w:color="auto"/>
        <w:bottom w:val="none" w:sz="0" w:space="0" w:color="auto"/>
        <w:right w:val="none" w:sz="0" w:space="0" w:color="auto"/>
      </w:divBdr>
    </w:div>
    <w:div w:id="1274440751">
      <w:bodyDiv w:val="1"/>
      <w:marLeft w:val="0"/>
      <w:marRight w:val="0"/>
      <w:marTop w:val="0"/>
      <w:marBottom w:val="0"/>
      <w:divBdr>
        <w:top w:val="none" w:sz="0" w:space="0" w:color="auto"/>
        <w:left w:val="none" w:sz="0" w:space="0" w:color="auto"/>
        <w:bottom w:val="none" w:sz="0" w:space="0" w:color="auto"/>
        <w:right w:val="none" w:sz="0" w:space="0" w:color="auto"/>
      </w:divBdr>
    </w:div>
    <w:div w:id="1290547593">
      <w:bodyDiv w:val="1"/>
      <w:marLeft w:val="0"/>
      <w:marRight w:val="0"/>
      <w:marTop w:val="0"/>
      <w:marBottom w:val="0"/>
      <w:divBdr>
        <w:top w:val="none" w:sz="0" w:space="0" w:color="auto"/>
        <w:left w:val="none" w:sz="0" w:space="0" w:color="auto"/>
        <w:bottom w:val="none" w:sz="0" w:space="0" w:color="auto"/>
        <w:right w:val="none" w:sz="0" w:space="0" w:color="auto"/>
      </w:divBdr>
    </w:div>
    <w:div w:id="1332442120">
      <w:bodyDiv w:val="1"/>
      <w:marLeft w:val="0"/>
      <w:marRight w:val="0"/>
      <w:marTop w:val="0"/>
      <w:marBottom w:val="0"/>
      <w:divBdr>
        <w:top w:val="none" w:sz="0" w:space="0" w:color="auto"/>
        <w:left w:val="none" w:sz="0" w:space="0" w:color="auto"/>
        <w:bottom w:val="none" w:sz="0" w:space="0" w:color="auto"/>
        <w:right w:val="none" w:sz="0" w:space="0" w:color="auto"/>
      </w:divBdr>
    </w:div>
    <w:div w:id="1354839615">
      <w:bodyDiv w:val="1"/>
      <w:marLeft w:val="0"/>
      <w:marRight w:val="0"/>
      <w:marTop w:val="0"/>
      <w:marBottom w:val="0"/>
      <w:divBdr>
        <w:top w:val="none" w:sz="0" w:space="0" w:color="auto"/>
        <w:left w:val="none" w:sz="0" w:space="0" w:color="auto"/>
        <w:bottom w:val="none" w:sz="0" w:space="0" w:color="auto"/>
        <w:right w:val="none" w:sz="0" w:space="0" w:color="auto"/>
      </w:divBdr>
    </w:div>
    <w:div w:id="1447119437">
      <w:bodyDiv w:val="1"/>
      <w:marLeft w:val="0"/>
      <w:marRight w:val="0"/>
      <w:marTop w:val="0"/>
      <w:marBottom w:val="0"/>
      <w:divBdr>
        <w:top w:val="none" w:sz="0" w:space="0" w:color="auto"/>
        <w:left w:val="none" w:sz="0" w:space="0" w:color="auto"/>
        <w:bottom w:val="none" w:sz="0" w:space="0" w:color="auto"/>
        <w:right w:val="none" w:sz="0" w:space="0" w:color="auto"/>
      </w:divBdr>
    </w:div>
    <w:div w:id="1448234600">
      <w:bodyDiv w:val="1"/>
      <w:marLeft w:val="0"/>
      <w:marRight w:val="0"/>
      <w:marTop w:val="0"/>
      <w:marBottom w:val="0"/>
      <w:divBdr>
        <w:top w:val="none" w:sz="0" w:space="0" w:color="auto"/>
        <w:left w:val="none" w:sz="0" w:space="0" w:color="auto"/>
        <w:bottom w:val="none" w:sz="0" w:space="0" w:color="auto"/>
        <w:right w:val="none" w:sz="0" w:space="0" w:color="auto"/>
      </w:divBdr>
    </w:div>
    <w:div w:id="1449084391">
      <w:bodyDiv w:val="1"/>
      <w:marLeft w:val="0"/>
      <w:marRight w:val="0"/>
      <w:marTop w:val="0"/>
      <w:marBottom w:val="0"/>
      <w:divBdr>
        <w:top w:val="none" w:sz="0" w:space="0" w:color="auto"/>
        <w:left w:val="none" w:sz="0" w:space="0" w:color="auto"/>
        <w:bottom w:val="none" w:sz="0" w:space="0" w:color="auto"/>
        <w:right w:val="none" w:sz="0" w:space="0" w:color="auto"/>
      </w:divBdr>
    </w:div>
    <w:div w:id="1465922891">
      <w:bodyDiv w:val="1"/>
      <w:marLeft w:val="0"/>
      <w:marRight w:val="0"/>
      <w:marTop w:val="0"/>
      <w:marBottom w:val="0"/>
      <w:divBdr>
        <w:top w:val="none" w:sz="0" w:space="0" w:color="auto"/>
        <w:left w:val="none" w:sz="0" w:space="0" w:color="auto"/>
        <w:bottom w:val="none" w:sz="0" w:space="0" w:color="auto"/>
        <w:right w:val="none" w:sz="0" w:space="0" w:color="auto"/>
      </w:divBdr>
    </w:div>
    <w:div w:id="1501775697">
      <w:bodyDiv w:val="1"/>
      <w:marLeft w:val="0"/>
      <w:marRight w:val="0"/>
      <w:marTop w:val="0"/>
      <w:marBottom w:val="0"/>
      <w:divBdr>
        <w:top w:val="none" w:sz="0" w:space="0" w:color="auto"/>
        <w:left w:val="none" w:sz="0" w:space="0" w:color="auto"/>
        <w:bottom w:val="none" w:sz="0" w:space="0" w:color="auto"/>
        <w:right w:val="none" w:sz="0" w:space="0" w:color="auto"/>
      </w:divBdr>
    </w:div>
    <w:div w:id="1507094212">
      <w:bodyDiv w:val="1"/>
      <w:marLeft w:val="0"/>
      <w:marRight w:val="0"/>
      <w:marTop w:val="0"/>
      <w:marBottom w:val="0"/>
      <w:divBdr>
        <w:top w:val="none" w:sz="0" w:space="0" w:color="auto"/>
        <w:left w:val="none" w:sz="0" w:space="0" w:color="auto"/>
        <w:bottom w:val="none" w:sz="0" w:space="0" w:color="auto"/>
        <w:right w:val="none" w:sz="0" w:space="0" w:color="auto"/>
      </w:divBdr>
    </w:div>
    <w:div w:id="1510410514">
      <w:bodyDiv w:val="1"/>
      <w:marLeft w:val="0"/>
      <w:marRight w:val="0"/>
      <w:marTop w:val="0"/>
      <w:marBottom w:val="0"/>
      <w:divBdr>
        <w:top w:val="none" w:sz="0" w:space="0" w:color="auto"/>
        <w:left w:val="none" w:sz="0" w:space="0" w:color="auto"/>
        <w:bottom w:val="none" w:sz="0" w:space="0" w:color="auto"/>
        <w:right w:val="none" w:sz="0" w:space="0" w:color="auto"/>
      </w:divBdr>
    </w:div>
    <w:div w:id="1536505401">
      <w:bodyDiv w:val="1"/>
      <w:marLeft w:val="0"/>
      <w:marRight w:val="0"/>
      <w:marTop w:val="0"/>
      <w:marBottom w:val="0"/>
      <w:divBdr>
        <w:top w:val="none" w:sz="0" w:space="0" w:color="auto"/>
        <w:left w:val="none" w:sz="0" w:space="0" w:color="auto"/>
        <w:bottom w:val="none" w:sz="0" w:space="0" w:color="auto"/>
        <w:right w:val="none" w:sz="0" w:space="0" w:color="auto"/>
      </w:divBdr>
    </w:div>
    <w:div w:id="1540702698">
      <w:bodyDiv w:val="1"/>
      <w:marLeft w:val="0"/>
      <w:marRight w:val="0"/>
      <w:marTop w:val="0"/>
      <w:marBottom w:val="0"/>
      <w:divBdr>
        <w:top w:val="none" w:sz="0" w:space="0" w:color="auto"/>
        <w:left w:val="none" w:sz="0" w:space="0" w:color="auto"/>
        <w:bottom w:val="none" w:sz="0" w:space="0" w:color="auto"/>
        <w:right w:val="none" w:sz="0" w:space="0" w:color="auto"/>
      </w:divBdr>
    </w:div>
    <w:div w:id="1544636199">
      <w:bodyDiv w:val="1"/>
      <w:marLeft w:val="0"/>
      <w:marRight w:val="0"/>
      <w:marTop w:val="0"/>
      <w:marBottom w:val="0"/>
      <w:divBdr>
        <w:top w:val="none" w:sz="0" w:space="0" w:color="auto"/>
        <w:left w:val="none" w:sz="0" w:space="0" w:color="auto"/>
        <w:bottom w:val="none" w:sz="0" w:space="0" w:color="auto"/>
        <w:right w:val="none" w:sz="0" w:space="0" w:color="auto"/>
      </w:divBdr>
    </w:div>
    <w:div w:id="1564179189">
      <w:bodyDiv w:val="1"/>
      <w:marLeft w:val="0"/>
      <w:marRight w:val="0"/>
      <w:marTop w:val="0"/>
      <w:marBottom w:val="0"/>
      <w:divBdr>
        <w:top w:val="none" w:sz="0" w:space="0" w:color="auto"/>
        <w:left w:val="none" w:sz="0" w:space="0" w:color="auto"/>
        <w:bottom w:val="none" w:sz="0" w:space="0" w:color="auto"/>
        <w:right w:val="none" w:sz="0" w:space="0" w:color="auto"/>
      </w:divBdr>
    </w:div>
    <w:div w:id="1604460896">
      <w:bodyDiv w:val="1"/>
      <w:marLeft w:val="0"/>
      <w:marRight w:val="0"/>
      <w:marTop w:val="0"/>
      <w:marBottom w:val="0"/>
      <w:divBdr>
        <w:top w:val="none" w:sz="0" w:space="0" w:color="auto"/>
        <w:left w:val="none" w:sz="0" w:space="0" w:color="auto"/>
        <w:bottom w:val="none" w:sz="0" w:space="0" w:color="auto"/>
        <w:right w:val="none" w:sz="0" w:space="0" w:color="auto"/>
      </w:divBdr>
    </w:div>
    <w:div w:id="1619071229">
      <w:bodyDiv w:val="1"/>
      <w:marLeft w:val="0"/>
      <w:marRight w:val="0"/>
      <w:marTop w:val="0"/>
      <w:marBottom w:val="0"/>
      <w:divBdr>
        <w:top w:val="none" w:sz="0" w:space="0" w:color="auto"/>
        <w:left w:val="none" w:sz="0" w:space="0" w:color="auto"/>
        <w:bottom w:val="none" w:sz="0" w:space="0" w:color="auto"/>
        <w:right w:val="none" w:sz="0" w:space="0" w:color="auto"/>
      </w:divBdr>
    </w:div>
    <w:div w:id="1634795678">
      <w:bodyDiv w:val="1"/>
      <w:marLeft w:val="0"/>
      <w:marRight w:val="0"/>
      <w:marTop w:val="0"/>
      <w:marBottom w:val="0"/>
      <w:divBdr>
        <w:top w:val="none" w:sz="0" w:space="0" w:color="auto"/>
        <w:left w:val="none" w:sz="0" w:space="0" w:color="auto"/>
        <w:bottom w:val="none" w:sz="0" w:space="0" w:color="auto"/>
        <w:right w:val="none" w:sz="0" w:space="0" w:color="auto"/>
      </w:divBdr>
    </w:div>
    <w:div w:id="1680231249">
      <w:bodyDiv w:val="1"/>
      <w:marLeft w:val="0"/>
      <w:marRight w:val="0"/>
      <w:marTop w:val="0"/>
      <w:marBottom w:val="0"/>
      <w:divBdr>
        <w:top w:val="none" w:sz="0" w:space="0" w:color="auto"/>
        <w:left w:val="none" w:sz="0" w:space="0" w:color="auto"/>
        <w:bottom w:val="none" w:sz="0" w:space="0" w:color="auto"/>
        <w:right w:val="none" w:sz="0" w:space="0" w:color="auto"/>
      </w:divBdr>
    </w:div>
    <w:div w:id="1682782017">
      <w:bodyDiv w:val="1"/>
      <w:marLeft w:val="0"/>
      <w:marRight w:val="0"/>
      <w:marTop w:val="0"/>
      <w:marBottom w:val="0"/>
      <w:divBdr>
        <w:top w:val="none" w:sz="0" w:space="0" w:color="auto"/>
        <w:left w:val="none" w:sz="0" w:space="0" w:color="auto"/>
        <w:bottom w:val="none" w:sz="0" w:space="0" w:color="auto"/>
        <w:right w:val="none" w:sz="0" w:space="0" w:color="auto"/>
      </w:divBdr>
    </w:div>
    <w:div w:id="1703943714">
      <w:bodyDiv w:val="1"/>
      <w:marLeft w:val="0"/>
      <w:marRight w:val="0"/>
      <w:marTop w:val="0"/>
      <w:marBottom w:val="0"/>
      <w:divBdr>
        <w:top w:val="none" w:sz="0" w:space="0" w:color="auto"/>
        <w:left w:val="none" w:sz="0" w:space="0" w:color="auto"/>
        <w:bottom w:val="none" w:sz="0" w:space="0" w:color="auto"/>
        <w:right w:val="none" w:sz="0" w:space="0" w:color="auto"/>
      </w:divBdr>
    </w:div>
    <w:div w:id="1733650300">
      <w:bodyDiv w:val="1"/>
      <w:marLeft w:val="0"/>
      <w:marRight w:val="0"/>
      <w:marTop w:val="0"/>
      <w:marBottom w:val="0"/>
      <w:divBdr>
        <w:top w:val="none" w:sz="0" w:space="0" w:color="auto"/>
        <w:left w:val="none" w:sz="0" w:space="0" w:color="auto"/>
        <w:bottom w:val="none" w:sz="0" w:space="0" w:color="auto"/>
        <w:right w:val="none" w:sz="0" w:space="0" w:color="auto"/>
      </w:divBdr>
    </w:div>
    <w:div w:id="1770853626">
      <w:bodyDiv w:val="1"/>
      <w:marLeft w:val="0"/>
      <w:marRight w:val="0"/>
      <w:marTop w:val="0"/>
      <w:marBottom w:val="0"/>
      <w:divBdr>
        <w:top w:val="none" w:sz="0" w:space="0" w:color="auto"/>
        <w:left w:val="none" w:sz="0" w:space="0" w:color="auto"/>
        <w:bottom w:val="none" w:sz="0" w:space="0" w:color="auto"/>
        <w:right w:val="none" w:sz="0" w:space="0" w:color="auto"/>
      </w:divBdr>
    </w:div>
    <w:div w:id="1770999732">
      <w:bodyDiv w:val="1"/>
      <w:marLeft w:val="0"/>
      <w:marRight w:val="0"/>
      <w:marTop w:val="0"/>
      <w:marBottom w:val="0"/>
      <w:divBdr>
        <w:top w:val="none" w:sz="0" w:space="0" w:color="auto"/>
        <w:left w:val="none" w:sz="0" w:space="0" w:color="auto"/>
        <w:bottom w:val="none" w:sz="0" w:space="0" w:color="auto"/>
        <w:right w:val="none" w:sz="0" w:space="0" w:color="auto"/>
      </w:divBdr>
    </w:div>
    <w:div w:id="1773696722">
      <w:bodyDiv w:val="1"/>
      <w:marLeft w:val="0"/>
      <w:marRight w:val="0"/>
      <w:marTop w:val="0"/>
      <w:marBottom w:val="0"/>
      <w:divBdr>
        <w:top w:val="none" w:sz="0" w:space="0" w:color="auto"/>
        <w:left w:val="none" w:sz="0" w:space="0" w:color="auto"/>
        <w:bottom w:val="none" w:sz="0" w:space="0" w:color="auto"/>
        <w:right w:val="none" w:sz="0" w:space="0" w:color="auto"/>
      </w:divBdr>
    </w:div>
    <w:div w:id="1779445757">
      <w:bodyDiv w:val="1"/>
      <w:marLeft w:val="0"/>
      <w:marRight w:val="0"/>
      <w:marTop w:val="0"/>
      <w:marBottom w:val="0"/>
      <w:divBdr>
        <w:top w:val="none" w:sz="0" w:space="0" w:color="auto"/>
        <w:left w:val="none" w:sz="0" w:space="0" w:color="auto"/>
        <w:bottom w:val="none" w:sz="0" w:space="0" w:color="auto"/>
        <w:right w:val="none" w:sz="0" w:space="0" w:color="auto"/>
      </w:divBdr>
    </w:div>
    <w:div w:id="1825658103">
      <w:bodyDiv w:val="1"/>
      <w:marLeft w:val="0"/>
      <w:marRight w:val="0"/>
      <w:marTop w:val="0"/>
      <w:marBottom w:val="0"/>
      <w:divBdr>
        <w:top w:val="none" w:sz="0" w:space="0" w:color="auto"/>
        <w:left w:val="none" w:sz="0" w:space="0" w:color="auto"/>
        <w:bottom w:val="none" w:sz="0" w:space="0" w:color="auto"/>
        <w:right w:val="none" w:sz="0" w:space="0" w:color="auto"/>
      </w:divBdr>
    </w:div>
    <w:div w:id="1832066320">
      <w:bodyDiv w:val="1"/>
      <w:marLeft w:val="0"/>
      <w:marRight w:val="0"/>
      <w:marTop w:val="0"/>
      <w:marBottom w:val="0"/>
      <w:divBdr>
        <w:top w:val="none" w:sz="0" w:space="0" w:color="auto"/>
        <w:left w:val="none" w:sz="0" w:space="0" w:color="auto"/>
        <w:bottom w:val="none" w:sz="0" w:space="0" w:color="auto"/>
        <w:right w:val="none" w:sz="0" w:space="0" w:color="auto"/>
      </w:divBdr>
    </w:div>
    <w:div w:id="1835729199">
      <w:bodyDiv w:val="1"/>
      <w:marLeft w:val="0"/>
      <w:marRight w:val="0"/>
      <w:marTop w:val="0"/>
      <w:marBottom w:val="0"/>
      <w:divBdr>
        <w:top w:val="none" w:sz="0" w:space="0" w:color="auto"/>
        <w:left w:val="none" w:sz="0" w:space="0" w:color="auto"/>
        <w:bottom w:val="none" w:sz="0" w:space="0" w:color="auto"/>
        <w:right w:val="none" w:sz="0" w:space="0" w:color="auto"/>
      </w:divBdr>
    </w:div>
    <w:div w:id="1840660616">
      <w:bodyDiv w:val="1"/>
      <w:marLeft w:val="0"/>
      <w:marRight w:val="0"/>
      <w:marTop w:val="0"/>
      <w:marBottom w:val="0"/>
      <w:divBdr>
        <w:top w:val="none" w:sz="0" w:space="0" w:color="auto"/>
        <w:left w:val="none" w:sz="0" w:space="0" w:color="auto"/>
        <w:bottom w:val="none" w:sz="0" w:space="0" w:color="auto"/>
        <w:right w:val="none" w:sz="0" w:space="0" w:color="auto"/>
      </w:divBdr>
    </w:div>
    <w:div w:id="1898975288">
      <w:bodyDiv w:val="1"/>
      <w:marLeft w:val="0"/>
      <w:marRight w:val="0"/>
      <w:marTop w:val="0"/>
      <w:marBottom w:val="0"/>
      <w:divBdr>
        <w:top w:val="none" w:sz="0" w:space="0" w:color="auto"/>
        <w:left w:val="none" w:sz="0" w:space="0" w:color="auto"/>
        <w:bottom w:val="none" w:sz="0" w:space="0" w:color="auto"/>
        <w:right w:val="none" w:sz="0" w:space="0" w:color="auto"/>
      </w:divBdr>
    </w:div>
    <w:div w:id="1928685907">
      <w:bodyDiv w:val="1"/>
      <w:marLeft w:val="0"/>
      <w:marRight w:val="0"/>
      <w:marTop w:val="0"/>
      <w:marBottom w:val="0"/>
      <w:divBdr>
        <w:top w:val="none" w:sz="0" w:space="0" w:color="auto"/>
        <w:left w:val="none" w:sz="0" w:space="0" w:color="auto"/>
        <w:bottom w:val="none" w:sz="0" w:space="0" w:color="auto"/>
        <w:right w:val="none" w:sz="0" w:space="0" w:color="auto"/>
      </w:divBdr>
    </w:div>
    <w:div w:id="1946423255">
      <w:bodyDiv w:val="1"/>
      <w:marLeft w:val="0"/>
      <w:marRight w:val="0"/>
      <w:marTop w:val="0"/>
      <w:marBottom w:val="0"/>
      <w:divBdr>
        <w:top w:val="none" w:sz="0" w:space="0" w:color="auto"/>
        <w:left w:val="none" w:sz="0" w:space="0" w:color="auto"/>
        <w:bottom w:val="none" w:sz="0" w:space="0" w:color="auto"/>
        <w:right w:val="none" w:sz="0" w:space="0" w:color="auto"/>
      </w:divBdr>
    </w:div>
    <w:div w:id="1980071424">
      <w:bodyDiv w:val="1"/>
      <w:marLeft w:val="0"/>
      <w:marRight w:val="0"/>
      <w:marTop w:val="0"/>
      <w:marBottom w:val="0"/>
      <w:divBdr>
        <w:top w:val="none" w:sz="0" w:space="0" w:color="auto"/>
        <w:left w:val="none" w:sz="0" w:space="0" w:color="auto"/>
        <w:bottom w:val="none" w:sz="0" w:space="0" w:color="auto"/>
        <w:right w:val="none" w:sz="0" w:space="0" w:color="auto"/>
      </w:divBdr>
    </w:div>
    <w:div w:id="1981616155">
      <w:bodyDiv w:val="1"/>
      <w:marLeft w:val="0"/>
      <w:marRight w:val="0"/>
      <w:marTop w:val="0"/>
      <w:marBottom w:val="0"/>
      <w:divBdr>
        <w:top w:val="none" w:sz="0" w:space="0" w:color="auto"/>
        <w:left w:val="none" w:sz="0" w:space="0" w:color="auto"/>
        <w:bottom w:val="none" w:sz="0" w:space="0" w:color="auto"/>
        <w:right w:val="none" w:sz="0" w:space="0" w:color="auto"/>
      </w:divBdr>
    </w:div>
    <w:div w:id="2002391479">
      <w:bodyDiv w:val="1"/>
      <w:marLeft w:val="0"/>
      <w:marRight w:val="0"/>
      <w:marTop w:val="0"/>
      <w:marBottom w:val="0"/>
      <w:divBdr>
        <w:top w:val="none" w:sz="0" w:space="0" w:color="auto"/>
        <w:left w:val="none" w:sz="0" w:space="0" w:color="auto"/>
        <w:bottom w:val="none" w:sz="0" w:space="0" w:color="auto"/>
        <w:right w:val="none" w:sz="0" w:space="0" w:color="auto"/>
      </w:divBdr>
    </w:div>
    <w:div w:id="2011566215">
      <w:bodyDiv w:val="1"/>
      <w:marLeft w:val="0"/>
      <w:marRight w:val="0"/>
      <w:marTop w:val="0"/>
      <w:marBottom w:val="0"/>
      <w:divBdr>
        <w:top w:val="none" w:sz="0" w:space="0" w:color="auto"/>
        <w:left w:val="none" w:sz="0" w:space="0" w:color="auto"/>
        <w:bottom w:val="none" w:sz="0" w:space="0" w:color="auto"/>
        <w:right w:val="none" w:sz="0" w:space="0" w:color="auto"/>
      </w:divBdr>
    </w:div>
    <w:div w:id="2022314033">
      <w:bodyDiv w:val="1"/>
      <w:marLeft w:val="0"/>
      <w:marRight w:val="0"/>
      <w:marTop w:val="0"/>
      <w:marBottom w:val="0"/>
      <w:divBdr>
        <w:top w:val="none" w:sz="0" w:space="0" w:color="auto"/>
        <w:left w:val="none" w:sz="0" w:space="0" w:color="auto"/>
        <w:bottom w:val="none" w:sz="0" w:space="0" w:color="auto"/>
        <w:right w:val="none" w:sz="0" w:space="0" w:color="auto"/>
      </w:divBdr>
    </w:div>
    <w:div w:id="2033795856">
      <w:bodyDiv w:val="1"/>
      <w:marLeft w:val="0"/>
      <w:marRight w:val="0"/>
      <w:marTop w:val="0"/>
      <w:marBottom w:val="0"/>
      <w:divBdr>
        <w:top w:val="none" w:sz="0" w:space="0" w:color="auto"/>
        <w:left w:val="none" w:sz="0" w:space="0" w:color="auto"/>
        <w:bottom w:val="none" w:sz="0" w:space="0" w:color="auto"/>
        <w:right w:val="none" w:sz="0" w:space="0" w:color="auto"/>
      </w:divBdr>
    </w:div>
    <w:div w:id="2039500651">
      <w:bodyDiv w:val="1"/>
      <w:marLeft w:val="0"/>
      <w:marRight w:val="0"/>
      <w:marTop w:val="0"/>
      <w:marBottom w:val="0"/>
      <w:divBdr>
        <w:top w:val="none" w:sz="0" w:space="0" w:color="auto"/>
        <w:left w:val="none" w:sz="0" w:space="0" w:color="auto"/>
        <w:bottom w:val="none" w:sz="0" w:space="0" w:color="auto"/>
        <w:right w:val="none" w:sz="0" w:space="0" w:color="auto"/>
      </w:divBdr>
    </w:div>
    <w:div w:id="2049062655">
      <w:bodyDiv w:val="1"/>
      <w:marLeft w:val="0"/>
      <w:marRight w:val="0"/>
      <w:marTop w:val="0"/>
      <w:marBottom w:val="0"/>
      <w:divBdr>
        <w:top w:val="none" w:sz="0" w:space="0" w:color="auto"/>
        <w:left w:val="none" w:sz="0" w:space="0" w:color="auto"/>
        <w:bottom w:val="none" w:sz="0" w:space="0" w:color="auto"/>
        <w:right w:val="none" w:sz="0" w:space="0" w:color="auto"/>
      </w:divBdr>
    </w:div>
    <w:div w:id="2050836721">
      <w:bodyDiv w:val="1"/>
      <w:marLeft w:val="0"/>
      <w:marRight w:val="0"/>
      <w:marTop w:val="0"/>
      <w:marBottom w:val="0"/>
      <w:divBdr>
        <w:top w:val="none" w:sz="0" w:space="0" w:color="auto"/>
        <w:left w:val="none" w:sz="0" w:space="0" w:color="auto"/>
        <w:bottom w:val="none" w:sz="0" w:space="0" w:color="auto"/>
        <w:right w:val="none" w:sz="0" w:space="0" w:color="auto"/>
      </w:divBdr>
    </w:div>
    <w:div w:id="2065131130">
      <w:bodyDiv w:val="1"/>
      <w:marLeft w:val="0"/>
      <w:marRight w:val="0"/>
      <w:marTop w:val="0"/>
      <w:marBottom w:val="0"/>
      <w:divBdr>
        <w:top w:val="none" w:sz="0" w:space="0" w:color="auto"/>
        <w:left w:val="none" w:sz="0" w:space="0" w:color="auto"/>
        <w:bottom w:val="none" w:sz="0" w:space="0" w:color="auto"/>
        <w:right w:val="none" w:sz="0" w:space="0" w:color="auto"/>
      </w:divBdr>
    </w:div>
    <w:div w:id="209789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inlanguage.gov/law/" TargetMode="External"/><Relationship Id="rId13" Type="http://schemas.openxmlformats.org/officeDocument/2006/relationships/hyperlink" Target="https://business.time.com/2013/11/10/the-real-reason-new-college-grads-cant-get-hired/" TargetMode="External"/><Relationship Id="rId18" Type="http://schemas.microsoft.com/office/2020/10/relationships/intelligence" Target="intelligence2.xml"/><Relationship Id="rId3" Type="http://schemas.openxmlformats.org/officeDocument/2006/relationships/styles" Target="styles.xml"/><Relationship Id="rId7" Type="http://schemas.openxmlformats.org/officeDocument/2006/relationships/hyperlink" Target="https://www.epa.gov/climatechange-science/basics-climate-change" TargetMode="External"/><Relationship Id="rId12" Type="http://schemas.openxmlformats.org/officeDocument/2006/relationships/hyperlink" Target="https://www.bls.gov/ooh/media-and-communication/technical-writers.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youtu.be/JvAiE7owmeI" TargetMode="External"/><Relationship Id="rId11" Type="http://schemas.openxmlformats.org/officeDocument/2006/relationships/hyperlink" Target="https://www.stc.org/about-stc/defining-technical-communication/" TargetMode="External"/><Relationship Id="rId5" Type="http://schemas.openxmlformats.org/officeDocument/2006/relationships/webSettings" Target="webSettings.xml"/><Relationship Id="rId15" Type="http://schemas.openxmlformats.org/officeDocument/2006/relationships/hyperlink" Target="https://alg.manifoldapp.org/read/open-technical-communication/section/0debb16b-f623-4033-a47b-973d65ab0961" TargetMode="External"/><Relationship Id="rId10" Type="http://schemas.openxmlformats.org/officeDocument/2006/relationships/hyperlink" Target="https://www.stc.org/about-stc/" TargetMode="External"/><Relationship Id="rId4" Type="http://schemas.openxmlformats.org/officeDocument/2006/relationships/settings" Target="settings.xml"/><Relationship Id="rId9" Type="http://schemas.openxmlformats.org/officeDocument/2006/relationships/hyperlink" Target="https://www.nngroup.com/articles/how-users-read-on-the-web/" TargetMode="External"/><Relationship Id="rId14" Type="http://schemas.openxmlformats.org/officeDocument/2006/relationships/hyperlink" Target="https://hbr.org/2012/07/i-wont-hire-people-who-use-po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Def</b:Tag>
    <b:SourceType>InternetSite</b:SourceType>
    <b:Guid>{5F709780-114A-7340-B447-6FB29113CF59}</b:Guid>
    <b:Title>Defining technical communication</b:Title>
    <b:InternetSiteTitle>Society for Technical Communication</b:InternetSiteTitle>
    <b:URL>https://www.stc.org/about-stc/defining-technical-communication/</b:URL>
    <b:Author>
      <b:Author>
        <b:Corporate>Society for Technical Communication</b:Corporate>
      </b:Author>
    </b:Author>
    <b:RefOrder>4</b:RefOrder>
  </b:Source>
  <b:Source>
    <b:Tag>Abo</b:Tag>
    <b:SourceType>InternetSite</b:SourceType>
    <b:Guid>{024A3EE7-C602-CC47-B3B9-975309490CF6}</b:Guid>
    <b:Title>About STC</b:Title>
    <b:InternetSiteTitle>Society for Technical Communication</b:InternetSiteTitle>
    <b:URL>https://www.stc.org/about-stc/</b:URL>
    <b:Author>
      <b:Author>
        <b:Corporate>Society for Technical Communication</b:Corporate>
      </b:Author>
    </b:Author>
    <b:RefOrder>6</b:RefOrder>
  </b:Source>
  <b:Source>
    <b:Tag>Mar15</b:Tag>
    <b:SourceType>Book</b:SourceType>
    <b:Guid>{4D14F56C-519B-D94A-8360-CEF94CF7FF85}</b:Guid>
    <b:Title>Technical Communication (11th ed.)</b:Title>
    <b:City>Boston</b:City>
    <b:Publisher>Bedford/St. Martins</b:Publisher>
    <b:Year>2015</b:Year>
    <b:Author>
      <b:Author>
        <b:NameList>
          <b:Person>
            <b:Last>Markell</b:Last>
            <b:First>M.</b:First>
          </b:Person>
        </b:NameList>
      </b:Author>
    </b:Author>
    <b:StateProvince>MA</b:StateProvince>
    <b:RefOrder>7</b:RefOrder>
  </b:Source>
  <b:Source>
    <b:Tag>Dob10</b:Tag>
    <b:SourceType>Book</b:SourceType>
    <b:Guid>{C4972FDF-BE25-164F-9DC5-93931CE01E38}</b:Guid>
    <b:Title>Technical Communication in the Twenty First Century (2nd ed.)</b:Title>
    <b:Year>2010</b:Year>
    <b:Author>
      <b:Author>
        <b:NameList>
          <b:Person>
            <b:Last>Dobrin</b:Last>
            <b:First>S.</b:First>
          </b:Person>
          <b:Person>
            <b:Last>Keller</b:Last>
            <b:First>C.</b:First>
          </b:Person>
          <b:Person>
            <b:Last>Weisser</b:Last>
            <b:First>C.</b:First>
          </b:Person>
        </b:NameList>
      </b:Author>
    </b:Author>
    <b:City>Upper Saddle River</b:City>
    <b:Publisher>Pearson Prentice Hall</b:Publisher>
    <b:StateProvince>NJ</b:StateProvince>
    <b:RefOrder>8</b:RefOrder>
  </b:Source>
  <b:Source>
    <b:Tag>Nei97</b:Tag>
    <b:SourceType>InternetSite</b:SourceType>
    <b:Guid>{58C2B671-FEFD-964A-95DA-F981A5A35E97}</b:Guid>
    <b:Title>How users read on the web</b:Title>
    <b:Year>1997</b:Year>
    <b:Author>
      <b:Author>
        <b:NameList>
          <b:Person>
            <b:Last>Neilsen</b:Last>
            <b:First>J.</b:First>
          </b:Person>
        </b:NameList>
      </b:Author>
    </b:Author>
    <b:InternetSiteTitle>NN/g Neilsen Norman Group</b:InternetSiteTitle>
    <b:URL>https://www.nngroup.com/articles/how-users-read-on-the-web/</b:URL>
    <b:RefOrder>10</b:RefOrder>
  </b:Source>
  <b:Source>
    <b:Tag>Teb12</b:Tag>
    <b:SourceType>Book</b:SourceType>
    <b:Guid>{7C1C2F7A-54C5-5F4F-99AC-FDFA43F4C6C7}</b:Guid>
    <b:Title>The Essentials of Technical Communication (2nd ed.)</b:Title>
    <b:Year>2012</b:Year>
    <b:Author>
      <b:Author>
        <b:NameList>
          <b:Person>
            <b:Last>Tebeaux</b:Last>
            <b:First>E.</b:First>
          </b:Person>
          <b:Person>
            <b:Last>Dragga</b:Last>
            <b:First>S.</b:First>
          </b:Person>
        </b:NameList>
      </b:Author>
    </b:Author>
    <b:City>New York</b:City>
    <b:Publisher>Oxford University Press</b:Publisher>
    <b:StateProvince>NY</b:StateProvince>
    <b:RefOrder>9</b:RefOrder>
  </b:Source>
  <b:Source>
    <b:Tag>Uni24</b:Tag>
    <b:SourceType>DocumentFromInternetSite</b:SourceType>
    <b:Guid>{14465ED2-7108-1F40-96E2-174966035C18}</b:Guid>
    <b:Title>Technical writers</b:Title>
    <b:Year>2024</b:Year>
    <b:InternetSiteTitle>Occupational Outlook Handbook</b:InternetSiteTitle>
    <b:URL>https://www.bls.gov/ooh/media-and-communication/technical-writers.htm</b:URL>
    <b:Author>
      <b:Author>
        <b:Corporate>United States Department of Labor: Bureau of Labor Statistics</b:Corporate>
      </b:Author>
    </b:Author>
    <b:RefOrder>5</b:RefOrder>
  </b:Source>
  <b:Source>
    <b:Tag>Whi13</b:Tag>
    <b:SourceType>InternetSite</b:SourceType>
    <b:Guid>{7908FC86-764F-0045-87E0-017C187994D2}</b:Guid>
    <b:Title>The real reason new college grads can't get hired</b:Title>
    <b:InternetSiteTitle>TIME.com</b:InternetSiteTitle>
    <b:URL>https://business.time.com/2013/11/10/the-real-reason-new-college-grads-cant-get-hired/</b:URL>
    <b:Year>2013</b:Year>
    <b:Author>
      <b:Author>
        <b:NameList>
          <b:Person>
            <b:Last>White</b:Last>
            <b:First>M.</b:First>
          </b:Person>
        </b:NameList>
      </b:Author>
    </b:Author>
    <b:RefOrder>2</b:RefOrder>
  </b:Source>
  <b:Source>
    <b:Tag>Wie12</b:Tag>
    <b:SourceType>InternetSite</b:SourceType>
    <b:Guid>{51F54037-8F83-7240-A3F7-27CCB3DA59C0}</b:Guid>
    <b:Title>I won't hire people who use poor grammar: Here's why</b:Title>
    <b:InternetSiteTitle>Harvard Business Review</b:InternetSiteTitle>
    <b:URL>https://hbr.org/2012/07/i-wont-hire-people-who-use-poo</b:URL>
    <b:Year>2012</b:Year>
    <b:Author>
      <b:Author>
        <b:NameList>
          <b:Person>
            <b:Last>Wiens</b:Last>
            <b:First>K</b:First>
          </b:Person>
        </b:NameList>
      </b:Author>
    </b:Author>
    <b:RefOrder>3</b:RefOrder>
  </b:Source>
  <b:Source>
    <b:Tag>Zin06</b:Tag>
    <b:SourceType>Book</b:SourceType>
    <b:Guid>{C705D3E3-42C9-FD4A-9917-437A49C9D450}</b:Guid>
    <b:Title>On Writing Well</b:Title>
    <b:Year>2006</b:Year>
    <b:Author>
      <b:Author>
        <b:NameList>
          <b:Person>
            <b:Last>Zinsser</b:Last>
            <b:First>W.</b:First>
          </b:Person>
        </b:NameList>
      </b:Author>
    </b:Author>
    <b:City>New York</b:City>
    <b:Publisher>HarperCollins Publishers</b:Publisher>
    <b:StateProvince>NY</b:StateProvince>
    <b:RefOrder>11</b:RefOrder>
  </b:Source>
  <b:Source>
    <b:Tag>Col04</b:Tag>
    <b:SourceType>Report</b:SourceType>
    <b:Guid>{C5708FBE-69A8-D147-89DA-6CAC2E98B33A}</b:Guid>
    <b:Title>Writing: A ticket to work...or a ticket out</b:Title>
    <b:Year>2004</b:Year>
    <b:Author>
      <b:Author>
        <b:Corporate>College Board</b:Corporate>
      </b:Author>
    </b:Author>
    <b:Publisher>National Commission on Writing for America's Families, Schools, and Colleges</b:Publisher>
    <b:RefOrder>1</b:RefOrder>
  </b:Source>
</b:Sources>
</file>

<file path=customXml/itemProps1.xml><?xml version="1.0" encoding="utf-8"?>
<ds:datastoreItem xmlns:ds="http://schemas.openxmlformats.org/officeDocument/2006/customXml" ds:itemID="{CB2EB4E3-78BF-E84A-B13F-5E697729A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2392</Words>
  <Characters>13636</Characters>
  <Application>Microsoft Office Word</Application>
  <DocSecurity>0</DocSecurity>
  <Lines>113</Lines>
  <Paragraphs>31</Paragraphs>
  <ScaleCrop>false</ScaleCrop>
  <Company/>
  <LinksUpToDate>false</LinksUpToDate>
  <CharactersWithSpaces>15997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170</cp:revision>
  <dcterms:created xsi:type="dcterms:W3CDTF">2025-05-17T22:01:00Z</dcterms:created>
  <dcterms:modified xsi:type="dcterms:W3CDTF">2025-08-10T06:03:00Z</dcterms:modified>
</cp:coreProperties>
</file>