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7DBC5" w14:textId="77777777" w:rsidR="008B2C6E" w:rsidRPr="009A242F" w:rsidRDefault="008B2C6E" w:rsidP="008B2C6E">
      <w:pPr>
        <w:jc w:val="center"/>
      </w:pPr>
      <w:r w:rsidRPr="009A242F">
        <w:rPr>
          <w:noProof/>
        </w:rPr>
        <w:drawing>
          <wp:inline distT="0" distB="0" distL="0" distR="0" wp14:anchorId="26B74CEA" wp14:editId="69C2FACD">
            <wp:extent cx="2743200" cy="1021605"/>
            <wp:effectExtent l="0" t="0" r="0" b="0"/>
            <wp:docPr id="1729786081" name="Picture 1" descr="College of Coastal Georgia logo mark of three blue sails on the with the words &quot;College of Coastal Georgia&quot; to the right of the s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786081" name="Picture 1" descr="College of Coastal Georgia logo mark of three blue sails on the with the words &quot;College of Coastal Georgia&quot; to the right of the sails."/>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1021605"/>
                    </a:xfrm>
                    <a:prstGeom prst="rect">
                      <a:avLst/>
                    </a:prstGeom>
                  </pic:spPr>
                </pic:pic>
              </a:graphicData>
            </a:graphic>
          </wp:inline>
        </w:drawing>
      </w:r>
    </w:p>
    <w:p w14:paraId="1DCAB230" w14:textId="77777777" w:rsidR="008B2C6E" w:rsidRPr="009A242F" w:rsidRDefault="008B2C6E" w:rsidP="008B2C6E">
      <w:pPr>
        <w:jc w:val="center"/>
      </w:pPr>
    </w:p>
    <w:p w14:paraId="7347454D" w14:textId="2523B703" w:rsidR="008B2C6E" w:rsidRPr="009A242F" w:rsidRDefault="002F68FF" w:rsidP="008B2C6E">
      <w:pPr>
        <w:jc w:val="center"/>
      </w:pPr>
      <w:r w:rsidRPr="009A242F">
        <w:t>BIOL 1107 Principles of Biology I</w:t>
      </w:r>
    </w:p>
    <w:p w14:paraId="3E36E1E5" w14:textId="366F3752" w:rsidR="000C0E9C" w:rsidRPr="009A242F" w:rsidRDefault="000C0E9C" w:rsidP="008B2C6E">
      <w:pPr>
        <w:jc w:val="center"/>
      </w:pPr>
      <w:r w:rsidRPr="009A242F">
        <w:t xml:space="preserve">20110 </w:t>
      </w:r>
      <w:r w:rsidR="00EE7978" w:rsidRPr="009A242F">
        <w:t>- In person - MW 12:30 – 1:45 pm - HS 101</w:t>
      </w:r>
    </w:p>
    <w:p w14:paraId="33A7BBCA" w14:textId="2C09651E" w:rsidR="008B2C6E" w:rsidRPr="009A242F" w:rsidRDefault="00EE7978" w:rsidP="008B2C6E">
      <w:pPr>
        <w:jc w:val="center"/>
      </w:pPr>
      <w:r w:rsidRPr="009A242F">
        <w:t>Spring 2025</w:t>
      </w:r>
    </w:p>
    <w:p w14:paraId="4518408C" w14:textId="77777777" w:rsidR="008B2C6E" w:rsidRPr="009A242F" w:rsidRDefault="008B2C6E" w:rsidP="00AE6838">
      <w:pPr>
        <w:pStyle w:val="Heading1"/>
      </w:pPr>
    </w:p>
    <w:p w14:paraId="2121A836" w14:textId="35B5014F" w:rsidR="005B5242" w:rsidRPr="009A242F" w:rsidRDefault="00AE6838" w:rsidP="00AE6838">
      <w:pPr>
        <w:pStyle w:val="Heading1"/>
      </w:pPr>
      <w:r w:rsidRPr="009A242F">
        <w:t xml:space="preserve">WELCOME TO </w:t>
      </w:r>
      <w:r w:rsidR="002F68FF" w:rsidRPr="009A242F">
        <w:t>BIOL 1107 Principles of Biology I</w:t>
      </w:r>
    </w:p>
    <w:p w14:paraId="669BC126" w14:textId="699627C7" w:rsidR="00EE7978" w:rsidRPr="009A242F" w:rsidRDefault="00EE7978" w:rsidP="00EE7978">
      <w:pPr>
        <w:rPr>
          <w:rFonts w:eastAsia="Times New Roman" w:cs="Times New Roman"/>
          <w:i/>
          <w:szCs w:val="24"/>
        </w:rPr>
      </w:pPr>
      <w:r w:rsidRPr="009A242F">
        <w:rPr>
          <w:rFonts w:eastAsia="Times New Roman" w:cs="Times New Roman"/>
          <w:i/>
          <w:szCs w:val="24"/>
        </w:rPr>
        <w:t xml:space="preserve">I hope you are looking forward to this class as much as I am! We will be discussing multiple biological lecture topics including an </w:t>
      </w:r>
      <w:r w:rsidR="006C69DD" w:rsidRPr="009A242F">
        <w:rPr>
          <w:rFonts w:eastAsia="Times New Roman" w:cs="Times New Roman"/>
          <w:i/>
          <w:szCs w:val="24"/>
        </w:rPr>
        <w:t>introduction to</w:t>
      </w:r>
      <w:r w:rsidRPr="009A242F">
        <w:rPr>
          <w:rFonts w:eastAsia="Times New Roman" w:cs="Times New Roman"/>
          <w:i/>
          <w:szCs w:val="24"/>
        </w:rPr>
        <w:t xml:space="preserve"> biology, chemistry, </w:t>
      </w:r>
      <w:r w:rsidR="006C69DD" w:rsidRPr="009A242F">
        <w:rPr>
          <w:rFonts w:eastAsia="Times New Roman" w:cs="Times New Roman"/>
          <w:i/>
          <w:szCs w:val="24"/>
        </w:rPr>
        <w:t xml:space="preserve">macromolecules, </w:t>
      </w:r>
      <w:r w:rsidRPr="009A242F">
        <w:rPr>
          <w:rFonts w:eastAsia="Times New Roman" w:cs="Times New Roman"/>
          <w:i/>
          <w:szCs w:val="24"/>
        </w:rPr>
        <w:t>cell structures, cell membranes,</w:t>
      </w:r>
      <w:r w:rsidR="006C69DD" w:rsidRPr="009A242F">
        <w:rPr>
          <w:rFonts w:eastAsia="Times New Roman" w:cs="Times New Roman"/>
          <w:i/>
          <w:szCs w:val="24"/>
        </w:rPr>
        <w:t xml:space="preserve"> metabolic pathways, cell communication, cell division, DNA structure and replication, DNA transcription and translation, gene expression and trait inheritance.</w:t>
      </w:r>
      <w:r w:rsidRPr="009A242F">
        <w:rPr>
          <w:rFonts w:eastAsia="Times New Roman" w:cs="Times New Roman"/>
          <w:i/>
          <w:szCs w:val="24"/>
        </w:rPr>
        <w:t xml:space="preserve"> </w:t>
      </w:r>
      <w:r w:rsidR="006C69DD" w:rsidRPr="009A242F">
        <w:rPr>
          <w:rFonts w:eastAsia="Times New Roman" w:cs="Times New Roman"/>
          <w:i/>
          <w:szCs w:val="24"/>
        </w:rPr>
        <w:t>It will be an intense class with a lot of information, but if you study and put in the work for assignments and exams, you will do great!</w:t>
      </w:r>
    </w:p>
    <w:p w14:paraId="5B3C11FE" w14:textId="77777777" w:rsidR="00B23D38" w:rsidRPr="009A242F" w:rsidRDefault="00B23D38" w:rsidP="007B0950"/>
    <w:p w14:paraId="595B1E8E" w14:textId="7436F098" w:rsidR="00087767" w:rsidRPr="009A242F" w:rsidRDefault="00095C48" w:rsidP="00AE6838">
      <w:pPr>
        <w:pStyle w:val="Heading1"/>
      </w:pPr>
      <w:r w:rsidRPr="009A242F">
        <w:t>INSTRUCTOR INFORMATION</w:t>
      </w:r>
    </w:p>
    <w:p w14:paraId="5B118F2C" w14:textId="77777777" w:rsidR="00412FBF" w:rsidRPr="009A242F" w:rsidRDefault="00412FBF" w:rsidP="00412FBF">
      <w:r w:rsidRPr="009A242F">
        <w:rPr>
          <w:rStyle w:val="Heading2Char"/>
          <w:rFonts w:eastAsiaTheme="minorHAnsi"/>
        </w:rPr>
        <w:t>Instructor:</w:t>
      </w:r>
      <w:r w:rsidRPr="009A242F">
        <w:rPr>
          <w:b/>
          <w:bCs/>
          <w:spacing w:val="59"/>
        </w:rPr>
        <w:t xml:space="preserve"> </w:t>
      </w:r>
      <w:r w:rsidRPr="009A242F">
        <w:t>Dr. Jennifer Hatchel, Professor of Biology</w:t>
      </w:r>
    </w:p>
    <w:p w14:paraId="4BAE6593" w14:textId="77777777" w:rsidR="00412FBF" w:rsidRPr="009A242F" w:rsidRDefault="00412FBF" w:rsidP="00412FBF">
      <w:r w:rsidRPr="009A242F">
        <w:rPr>
          <w:rStyle w:val="Heading2Char"/>
          <w:rFonts w:eastAsiaTheme="minorHAnsi"/>
        </w:rPr>
        <w:t>Office:</w:t>
      </w:r>
      <w:r w:rsidRPr="009A242F">
        <w:rPr>
          <w:b/>
          <w:bCs/>
        </w:rPr>
        <w:t xml:space="preserve"> </w:t>
      </w:r>
      <w:r w:rsidRPr="009A242F">
        <w:t>208 Camden Center</w:t>
      </w:r>
    </w:p>
    <w:p w14:paraId="7C7B8307" w14:textId="4080FE9F" w:rsidR="00412FBF" w:rsidRPr="009A242F" w:rsidRDefault="00412FBF" w:rsidP="00412FBF">
      <w:r w:rsidRPr="009A242F">
        <w:rPr>
          <w:rStyle w:val="Heading2Char"/>
          <w:rFonts w:eastAsiaTheme="minorHAnsi"/>
        </w:rPr>
        <w:t xml:space="preserve">Office Hours: </w:t>
      </w:r>
      <w:r w:rsidRPr="009A242F">
        <w:rPr>
          <w:b/>
          <w:bCs/>
        </w:rPr>
        <w:t xml:space="preserve">Brunswick: </w:t>
      </w:r>
      <w:r w:rsidRPr="009A242F">
        <w:t xml:space="preserve">M/W 8:30-9:30am, T/TH 12:00 – 2:00pm </w:t>
      </w:r>
    </w:p>
    <w:p w14:paraId="295EA073" w14:textId="462AC832" w:rsidR="00412FBF" w:rsidRPr="009A242F" w:rsidRDefault="00412FBF" w:rsidP="00412FBF">
      <w:r w:rsidRPr="009A242F">
        <w:rPr>
          <w:b/>
          <w:bCs/>
        </w:rPr>
        <w:t xml:space="preserve">Camden: </w:t>
      </w:r>
      <w:r w:rsidRPr="009A242F">
        <w:t>T/TH 8:30-9:30am  All other times by appointment only.</w:t>
      </w:r>
    </w:p>
    <w:p w14:paraId="2E3E2DD3" w14:textId="724EF403" w:rsidR="00412FBF" w:rsidRPr="009A242F" w:rsidRDefault="00412FBF" w:rsidP="00412FBF">
      <w:pPr>
        <w:rPr>
          <w:rFonts w:eastAsia="Times New Roman" w:cs="Times New Roman"/>
          <w:i/>
          <w:szCs w:val="24"/>
        </w:rPr>
      </w:pPr>
      <w:r w:rsidRPr="009A242F">
        <w:rPr>
          <w:rStyle w:val="Heading2Char"/>
          <w:rFonts w:eastAsiaTheme="minorHAnsi"/>
        </w:rPr>
        <w:t>Email:</w:t>
      </w:r>
      <w:r w:rsidRPr="009A242F">
        <w:rPr>
          <w:b/>
          <w:bCs/>
        </w:rPr>
        <w:t xml:space="preserve"> </w:t>
      </w:r>
      <w:hyperlink r:id="rId9" w:history="1">
        <w:r w:rsidRPr="009A242F">
          <w:rPr>
            <w:rStyle w:val="Hyperlink"/>
          </w:rPr>
          <w:t>jhatchel@ccga.edu</w:t>
        </w:r>
      </w:hyperlink>
      <w:r w:rsidRPr="009A242F">
        <w:t xml:space="preserve">    </w:t>
      </w:r>
      <w:r w:rsidRPr="009A242F">
        <w:rPr>
          <w:rFonts w:eastAsia="Times New Roman" w:cs="Times New Roman"/>
          <w:i/>
          <w:szCs w:val="24"/>
        </w:rPr>
        <w:t>*preferred method of communication*</w:t>
      </w:r>
    </w:p>
    <w:p w14:paraId="2270CD86" w14:textId="3CAC502E" w:rsidR="00412FBF" w:rsidRPr="009A242F" w:rsidRDefault="00412FBF" w:rsidP="00412FBF">
      <w:pPr>
        <w:rPr>
          <w:b/>
          <w:bCs/>
          <w:iCs/>
        </w:rPr>
      </w:pPr>
      <w:r w:rsidRPr="009A242F">
        <w:rPr>
          <w:b/>
          <w:bCs/>
          <w:iCs/>
        </w:rPr>
        <w:t>Please remember to include your name and which class you are in this semester in your message. I am teaching four different biology/microbiology courses this semester so you just can’t say, I am in your biology</w:t>
      </w:r>
      <w:r w:rsidR="001C4BCB" w:rsidRPr="009A242F">
        <w:rPr>
          <w:b/>
          <w:bCs/>
          <w:iCs/>
        </w:rPr>
        <w:t>/microbiology</w:t>
      </w:r>
      <w:r w:rsidRPr="009A242F">
        <w:rPr>
          <w:b/>
          <w:bCs/>
          <w:iCs/>
        </w:rPr>
        <w:t xml:space="preserve"> class…be sure to specify which one.</w:t>
      </w:r>
    </w:p>
    <w:p w14:paraId="5C89474C" w14:textId="77777777" w:rsidR="00412FBF" w:rsidRPr="009A242F" w:rsidRDefault="00412FBF" w:rsidP="00412FBF">
      <w:pPr>
        <w:rPr>
          <w:b/>
          <w:bCs/>
          <w:iCs/>
        </w:rPr>
      </w:pPr>
      <w:r w:rsidRPr="009A242F">
        <w:rPr>
          <w:rStyle w:val="Heading2Char"/>
          <w:rFonts w:eastAsiaTheme="minorHAnsi"/>
        </w:rPr>
        <w:t>Expected Response Time:</w:t>
      </w:r>
      <w:r w:rsidRPr="009A242F">
        <w:t xml:space="preserve"> </w:t>
      </w:r>
      <w:r w:rsidRPr="009A242F">
        <w:rPr>
          <w:iCs/>
        </w:rPr>
        <w:t xml:space="preserve">Responses to email will typically occur within 24-48 hours, unless it is the weekend or a holiday. </w:t>
      </w:r>
    </w:p>
    <w:p w14:paraId="4C98FC24" w14:textId="77777777" w:rsidR="007B0950" w:rsidRPr="009A242F" w:rsidRDefault="007B0950" w:rsidP="007B0950"/>
    <w:p w14:paraId="627CF543" w14:textId="77777777" w:rsidR="00B0643F" w:rsidRPr="009A242F" w:rsidRDefault="00095C48" w:rsidP="00AE6838">
      <w:pPr>
        <w:pStyle w:val="Heading1"/>
      </w:pPr>
      <w:r w:rsidRPr="009A242F">
        <w:t>COURSE</w:t>
      </w:r>
      <w:r w:rsidRPr="009A242F">
        <w:rPr>
          <w:spacing w:val="1"/>
        </w:rPr>
        <w:t xml:space="preserve"> </w:t>
      </w:r>
      <w:r w:rsidRPr="009A242F">
        <w:t>DESCRIP</w:t>
      </w:r>
      <w:r w:rsidRPr="009A242F">
        <w:rPr>
          <w:spacing w:val="1"/>
        </w:rPr>
        <w:t>T</w:t>
      </w:r>
      <w:r w:rsidRPr="009A242F">
        <w:t>ION</w:t>
      </w:r>
    </w:p>
    <w:p w14:paraId="040BAED6" w14:textId="5F13AC22" w:rsidR="002F68FF" w:rsidRPr="009A242F" w:rsidRDefault="002F68FF" w:rsidP="002F68FF">
      <w:pPr>
        <w:spacing w:before="17"/>
        <w:rPr>
          <w:rFonts w:cs="Times New Roman"/>
          <w:szCs w:val="24"/>
        </w:rPr>
      </w:pPr>
      <w:r w:rsidRPr="009A242F">
        <w:rPr>
          <w:rFonts w:cs="Times New Roman"/>
          <w:szCs w:val="24"/>
        </w:rPr>
        <w:t>3 Class Hours; 3 Credit Hour</w:t>
      </w:r>
      <w:r w:rsidR="004A025A" w:rsidRPr="009A242F">
        <w:rPr>
          <w:rFonts w:cs="Times New Roman"/>
          <w:szCs w:val="24"/>
        </w:rPr>
        <w:t>s</w:t>
      </w:r>
    </w:p>
    <w:p w14:paraId="4F3F0A34" w14:textId="77777777" w:rsidR="002F68FF" w:rsidRPr="009A242F" w:rsidRDefault="002F68FF" w:rsidP="002F68FF">
      <w:pPr>
        <w:pStyle w:val="Heading2"/>
        <w:rPr>
          <w:b w:val="0"/>
          <w:bCs w:val="0"/>
          <w:szCs w:val="28"/>
        </w:rPr>
      </w:pPr>
      <w:r w:rsidRPr="009A242F">
        <w:rPr>
          <w:b w:val="0"/>
          <w:bCs w:val="0"/>
          <w:szCs w:val="28"/>
        </w:rPr>
        <w:t>This is one course in a sequence of two courses designed for majors in biology and related fields. Topic areas include the chemistry of cells, cell structure and function, cellular</w:t>
      </w:r>
      <w:r w:rsidRPr="009A242F">
        <w:rPr>
          <w:szCs w:val="28"/>
        </w:rPr>
        <w:t xml:space="preserve"> </w:t>
      </w:r>
      <w:r w:rsidRPr="009A242F">
        <w:rPr>
          <w:b w:val="0"/>
          <w:bCs w:val="0"/>
          <w:szCs w:val="28"/>
        </w:rPr>
        <w:t>metabolism, DNA structure and function, genetics, and control of gene expression.</w:t>
      </w:r>
    </w:p>
    <w:p w14:paraId="40774B27" w14:textId="77777777" w:rsidR="002F68FF" w:rsidRPr="009A242F" w:rsidRDefault="002F68FF" w:rsidP="002F68FF">
      <w:pPr>
        <w:pStyle w:val="Default"/>
        <w:rPr>
          <w:rFonts w:ascii="Gill Sans MT" w:hAnsi="Gill Sans MT" w:cs="Times New Roman"/>
        </w:rPr>
      </w:pPr>
    </w:p>
    <w:p w14:paraId="3B8ADDFA" w14:textId="77777777" w:rsidR="002F68FF" w:rsidRPr="009A242F" w:rsidRDefault="002F68FF" w:rsidP="002F68FF">
      <w:pPr>
        <w:pStyle w:val="Default"/>
        <w:rPr>
          <w:rFonts w:ascii="Gill Sans MT" w:hAnsi="Gill Sans MT" w:cs="Times New Roman"/>
        </w:rPr>
      </w:pPr>
      <w:r w:rsidRPr="009A242F">
        <w:rPr>
          <w:rFonts w:ascii="Gill Sans MT" w:hAnsi="Gill Sans MT" w:cs="Times New Roman"/>
        </w:rPr>
        <w:t>*Please note: BIOL 1107 (Principles of Biology I) is geared toward majors in science (especially majors in Biology or associated science/medical programs). This course may be challenging for non-science majors. If you do not require this specific course for your major, there are other life science classes available. Suggested courses are: BIOL 1120 (Intro to Environmental Science) or BIOL 1140 (Plants and Society). Please speak with your advisor to make sure that any courses you take count toward your degree.</w:t>
      </w:r>
    </w:p>
    <w:p w14:paraId="10BC0F54" w14:textId="77777777" w:rsidR="007F1360" w:rsidRPr="009A242F" w:rsidRDefault="007F1360" w:rsidP="007B0950"/>
    <w:p w14:paraId="78528B89" w14:textId="5CC00312" w:rsidR="007F1360" w:rsidRPr="009A242F" w:rsidRDefault="007F1360" w:rsidP="007B0950">
      <w:pPr>
        <w:pStyle w:val="Heading2"/>
      </w:pPr>
      <w:r w:rsidRPr="009A242F">
        <w:t>Prerequisites/Corequisites:</w:t>
      </w:r>
    </w:p>
    <w:p w14:paraId="35BD1979" w14:textId="52B32A45" w:rsidR="002F68FF" w:rsidRPr="009A242F" w:rsidRDefault="002F68FF" w:rsidP="004A025A">
      <w:pPr>
        <w:spacing w:before="17" w:line="260" w:lineRule="exact"/>
        <w:rPr>
          <w:rFonts w:cs="Times New Roman"/>
          <w:szCs w:val="24"/>
        </w:rPr>
      </w:pPr>
      <w:r w:rsidRPr="009A242F">
        <w:rPr>
          <w:rFonts w:eastAsia="Times New Roman" w:cs="Times New Roman"/>
          <w:szCs w:val="24"/>
        </w:rPr>
        <w:t>BIOL 1107L, Principles of Biology I Laborator</w:t>
      </w:r>
      <w:r w:rsidR="004A025A" w:rsidRPr="009A242F">
        <w:rPr>
          <w:rFonts w:eastAsia="Times New Roman" w:cs="Times New Roman"/>
          <w:szCs w:val="24"/>
        </w:rPr>
        <w:t>y</w:t>
      </w:r>
    </w:p>
    <w:p w14:paraId="13FF1CE9" w14:textId="3C479E1D" w:rsidR="00CC1BDF" w:rsidRPr="009A242F" w:rsidRDefault="00CC1BDF" w:rsidP="00AE6838">
      <w:pPr>
        <w:pStyle w:val="Heading1"/>
      </w:pPr>
      <w:r w:rsidRPr="009A242F">
        <w:lastRenderedPageBreak/>
        <w:t>COURSE</w:t>
      </w:r>
      <w:r w:rsidRPr="009A242F">
        <w:rPr>
          <w:spacing w:val="1"/>
        </w:rPr>
        <w:t xml:space="preserve"> </w:t>
      </w:r>
      <w:r w:rsidRPr="009A242F">
        <w:t>MATERIALS</w:t>
      </w:r>
    </w:p>
    <w:p w14:paraId="327A7C20" w14:textId="4021A119" w:rsidR="002F68FF" w:rsidRPr="009A242F" w:rsidRDefault="002F68FF" w:rsidP="002F68FF">
      <w:pPr>
        <w:widowControl/>
        <w:shd w:val="clear" w:color="auto" w:fill="FFFFFF"/>
        <w:spacing w:before="100" w:beforeAutospacing="1" w:after="100" w:afterAutospacing="1"/>
        <w:rPr>
          <w:rStyle w:val="Strong"/>
          <w:rFonts w:eastAsia="Times New Roman" w:cs="Times New Roman"/>
          <w:b w:val="0"/>
          <w:bCs w:val="0"/>
          <w:szCs w:val="24"/>
        </w:rPr>
      </w:pPr>
      <w:r w:rsidRPr="009A242F">
        <w:rPr>
          <w:rStyle w:val="Heading2Char"/>
          <w:rFonts w:eastAsiaTheme="minorHAnsi"/>
        </w:rPr>
        <w:t>Waymaker Biology for Majors I from Lumen Learning:</w:t>
      </w:r>
      <w:r w:rsidRPr="009A242F">
        <w:rPr>
          <w:rFonts w:eastAsia="Times New Roman" w:cs="Times New Roman"/>
          <w:szCs w:val="24"/>
        </w:rPr>
        <w:t xml:space="preserve"> In this course you will use Waymaker Biology for Majors I instead of a traditional textbook. Waymaker provides your course materials digitally inside your course’s D2L (Brightspace) webpage. You can access all readings, videos, a study plan, quizzes and other activities through D2L.</w:t>
      </w:r>
    </w:p>
    <w:p w14:paraId="1FF89DFC" w14:textId="77777777" w:rsidR="002F68FF" w:rsidRPr="009A242F" w:rsidRDefault="002F68FF" w:rsidP="002F68FF">
      <w:pPr>
        <w:widowControl/>
        <w:shd w:val="clear" w:color="auto" w:fill="FFFFFF"/>
        <w:spacing w:before="100" w:beforeAutospacing="1" w:after="100" w:afterAutospacing="1"/>
        <w:rPr>
          <w:rFonts w:eastAsia="Times New Roman" w:cs="Times New Roman"/>
          <w:szCs w:val="24"/>
        </w:rPr>
      </w:pPr>
      <w:r w:rsidRPr="009A242F">
        <w:rPr>
          <w:rStyle w:val="Strong"/>
          <w:szCs w:val="24"/>
          <w:u w:val="single"/>
        </w:rPr>
        <w:t>Directions for Students Purchasing Waymaker</w:t>
      </w:r>
      <w:r w:rsidRPr="009A242F">
        <w:rPr>
          <w:rStyle w:val="Strong"/>
          <w:szCs w:val="24"/>
        </w:rPr>
        <w:t>:</w:t>
      </w:r>
    </w:p>
    <w:p w14:paraId="1FD19588" w14:textId="3749DE15" w:rsidR="002F68FF" w:rsidRPr="009A242F" w:rsidRDefault="002F68FF" w:rsidP="002F68FF">
      <w:pPr>
        <w:pStyle w:val="NormalWeb"/>
        <w:shd w:val="clear" w:color="auto" w:fill="FFFFFF"/>
        <w:rPr>
          <w:rFonts w:ascii="Gill Sans MT" w:hAnsi="Gill Sans MT"/>
        </w:rPr>
      </w:pPr>
      <w:r w:rsidRPr="009A242F">
        <w:rPr>
          <w:rFonts w:ascii="Gill Sans MT" w:hAnsi="Gill Sans MT"/>
        </w:rPr>
        <w:t xml:space="preserve">Students are prompted to enter an activation code or online payment on </w:t>
      </w:r>
      <w:r w:rsidR="00412FBF" w:rsidRPr="009A242F">
        <w:rPr>
          <w:rFonts w:ascii="Gill Sans MT" w:hAnsi="Gill Sans MT"/>
        </w:rPr>
        <w:t>the</w:t>
      </w:r>
      <w:r w:rsidRPr="009A242F">
        <w:rPr>
          <w:rFonts w:ascii="Gill Sans MT" w:hAnsi="Gill Sans MT"/>
        </w:rPr>
        <w:t xml:space="preserve"> module quiz. Two quizzes will have a free pass, and from there you will need to purchase access to Waymaker. </w:t>
      </w:r>
    </w:p>
    <w:p w14:paraId="466232BC" w14:textId="17F8A9BF" w:rsidR="002F68FF" w:rsidRPr="009A242F" w:rsidRDefault="002F68FF" w:rsidP="002F68FF">
      <w:pPr>
        <w:widowControl/>
        <w:numPr>
          <w:ilvl w:val="0"/>
          <w:numId w:val="8"/>
        </w:numPr>
        <w:shd w:val="clear" w:color="auto" w:fill="FFFFFF"/>
        <w:spacing w:before="100" w:beforeAutospacing="1" w:after="100" w:afterAutospacing="1"/>
        <w:ind w:left="975" w:right="0"/>
        <w:rPr>
          <w:szCs w:val="24"/>
        </w:rPr>
      </w:pPr>
      <w:r w:rsidRPr="009A242F">
        <w:rPr>
          <w:rStyle w:val="Strong"/>
          <w:szCs w:val="24"/>
        </w:rPr>
        <w:t>Purchase Online:</w:t>
      </w:r>
      <w:r w:rsidRPr="009A242F">
        <w:rPr>
          <w:szCs w:val="24"/>
        </w:rPr>
        <w:t xml:space="preserve"> You can purchase Waymaker with a credit card for </w:t>
      </w:r>
      <w:r w:rsidR="00741D8F" w:rsidRPr="009A242F">
        <w:rPr>
          <w:szCs w:val="24"/>
        </w:rPr>
        <w:t>$35-40</w:t>
      </w:r>
      <w:r w:rsidRPr="009A242F">
        <w:rPr>
          <w:szCs w:val="24"/>
        </w:rPr>
        <w:t xml:space="preserve"> when you access your first quiz in this course.</w:t>
      </w:r>
    </w:p>
    <w:p w14:paraId="40413635" w14:textId="77777777" w:rsidR="002F68FF" w:rsidRPr="009A242F" w:rsidRDefault="002F68FF" w:rsidP="002F68FF">
      <w:pPr>
        <w:widowControl/>
        <w:numPr>
          <w:ilvl w:val="0"/>
          <w:numId w:val="8"/>
        </w:numPr>
        <w:shd w:val="clear" w:color="auto" w:fill="FFFFFF"/>
        <w:spacing w:before="100" w:beforeAutospacing="1" w:after="100" w:afterAutospacing="1"/>
        <w:ind w:left="975" w:right="0"/>
        <w:rPr>
          <w:color w:val="33475B"/>
        </w:rPr>
      </w:pPr>
      <w:r w:rsidRPr="009A242F">
        <w:rPr>
          <w:rStyle w:val="Strong"/>
          <w:szCs w:val="24"/>
        </w:rPr>
        <w:t>Bookstore:</w:t>
      </w:r>
      <w:r w:rsidRPr="009A242F">
        <w:rPr>
          <w:szCs w:val="24"/>
        </w:rPr>
        <w:t> You can purchase a Waymaker access code from the school bookstore. Note that the bookstore price may be slightly higher than if you purchase online.</w:t>
      </w:r>
    </w:p>
    <w:p w14:paraId="610CE4B5" w14:textId="77777777" w:rsidR="002F68FF" w:rsidRPr="009A242F" w:rsidRDefault="002F68FF" w:rsidP="002F68FF">
      <w:pPr>
        <w:rPr>
          <w:rStyle w:val="Hyperlink"/>
          <w:rFonts w:eastAsia="Times New Roman" w:cs="Times New Roman"/>
          <w:szCs w:val="24"/>
        </w:rPr>
      </w:pPr>
      <w:r w:rsidRPr="009A242F">
        <w:rPr>
          <w:rFonts w:eastAsia="Times New Roman" w:cs="Times New Roman"/>
          <w:szCs w:val="24"/>
        </w:rPr>
        <w:t xml:space="preserve">Video Instructions for Purchasing Waymaker: </w:t>
      </w:r>
      <w:hyperlink r:id="rId10" w:history="1">
        <w:r w:rsidRPr="009A242F">
          <w:rPr>
            <w:rStyle w:val="Hyperlink"/>
            <w:rFonts w:eastAsia="Times New Roman" w:cs="Times New Roman"/>
            <w:szCs w:val="24"/>
          </w:rPr>
          <w:t>https://youtu.be/ptfTkFv_V4s?si=Cqg4GEle-3fbMAEh</w:t>
        </w:r>
      </w:hyperlink>
    </w:p>
    <w:p w14:paraId="3C3464D4" w14:textId="77777777" w:rsidR="002F68FF" w:rsidRPr="009A242F" w:rsidRDefault="002F68FF" w:rsidP="002F68FF">
      <w:pPr>
        <w:rPr>
          <w:rStyle w:val="Hyperlink"/>
          <w:rFonts w:eastAsia="Times New Roman" w:cs="Times New Roman"/>
          <w:szCs w:val="24"/>
        </w:rPr>
      </w:pPr>
    </w:p>
    <w:p w14:paraId="37D83738" w14:textId="77777777" w:rsidR="002F68FF" w:rsidRPr="009A242F" w:rsidRDefault="002F68FF" w:rsidP="002F68FF">
      <w:pPr>
        <w:rPr>
          <w:rFonts w:cs="Helvetica"/>
          <w:szCs w:val="24"/>
          <w:shd w:val="clear" w:color="auto" w:fill="FFFFFF"/>
        </w:rPr>
      </w:pPr>
      <w:r w:rsidRPr="009A242F">
        <w:rPr>
          <w:rStyle w:val="Heading2Char"/>
          <w:rFonts w:eastAsiaTheme="minorHAnsi"/>
        </w:rPr>
        <w:t>Succeeding with Waymaker:</w:t>
      </w:r>
      <w:r w:rsidRPr="009A242F">
        <w:rPr>
          <w:rStyle w:val="Strong"/>
          <w:rFonts w:cs="Helvetica"/>
          <w:szCs w:val="24"/>
          <w:shd w:val="clear" w:color="auto" w:fill="FFFFFF"/>
        </w:rPr>
        <w:t> </w:t>
      </w:r>
      <w:r w:rsidRPr="009A242F">
        <w:rPr>
          <w:rFonts w:cs="Helvetica"/>
          <w:szCs w:val="24"/>
          <w:shd w:val="clear" w:color="auto" w:fill="FFFFFF"/>
        </w:rPr>
        <w:t xml:space="preserve">Make sure you review the Succeeding With Waymaker Module. You will find videos that walk you through how to access Waymaker and how to complete your readings and assignments here: </w:t>
      </w:r>
      <w:hyperlink r:id="rId11" w:history="1">
        <w:r w:rsidRPr="009A242F">
          <w:rPr>
            <w:rStyle w:val="Hyperlink"/>
            <w:rFonts w:cs="Helvetica"/>
            <w:szCs w:val="24"/>
            <w:shd w:val="clear" w:color="auto" w:fill="FFFFFF"/>
          </w:rPr>
          <w:t>https://youtu.be/f9_colFGIrw?si=EsescAaowMD8YCCv</w:t>
        </w:r>
      </w:hyperlink>
      <w:r w:rsidRPr="009A242F">
        <w:rPr>
          <w:rFonts w:cs="Helvetica"/>
          <w:szCs w:val="24"/>
          <w:shd w:val="clear" w:color="auto" w:fill="FFFFFF"/>
        </w:rPr>
        <w:t xml:space="preserve"> </w:t>
      </w:r>
    </w:p>
    <w:p w14:paraId="7CCB4398" w14:textId="77777777" w:rsidR="002F68FF" w:rsidRPr="009A242F" w:rsidRDefault="002F68FF" w:rsidP="002F68FF">
      <w:pPr>
        <w:rPr>
          <w:rFonts w:cs="Helvetica"/>
          <w:szCs w:val="24"/>
          <w:shd w:val="clear" w:color="auto" w:fill="FFFFFF"/>
        </w:rPr>
      </w:pPr>
    </w:p>
    <w:p w14:paraId="1CED1FC6" w14:textId="77777777" w:rsidR="002F68FF" w:rsidRPr="009A242F" w:rsidRDefault="002F68FF" w:rsidP="002F68FF">
      <w:pPr>
        <w:rPr>
          <w:rFonts w:cs="Helvetica"/>
          <w:b/>
          <w:bCs/>
          <w:szCs w:val="24"/>
          <w:shd w:val="clear" w:color="auto" w:fill="FFFFFF"/>
        </w:rPr>
      </w:pPr>
      <w:r w:rsidRPr="009A242F">
        <w:rPr>
          <w:rStyle w:val="Heading2Char"/>
          <w:rFonts w:eastAsiaTheme="minorHAnsi"/>
        </w:rPr>
        <w:t>Study Plan Graded Participation:</w:t>
      </w:r>
      <w:r w:rsidRPr="009A242F">
        <w:rPr>
          <w:rFonts w:cs="Helvetica"/>
          <w:b/>
          <w:bCs/>
          <w:szCs w:val="24"/>
          <w:shd w:val="clear" w:color="auto" w:fill="FFFFFF"/>
        </w:rPr>
        <w:t xml:space="preserve"> </w:t>
      </w:r>
      <w:r w:rsidRPr="009A242F">
        <w:rPr>
          <w:rFonts w:cs="Helvetica"/>
          <w:szCs w:val="24"/>
          <w:shd w:val="clear" w:color="auto" w:fill="FFFFFF"/>
        </w:rPr>
        <w:t xml:space="preserve">Here is a video explaining how the grade is calculated in the Study Plan: </w:t>
      </w:r>
      <w:hyperlink r:id="rId12" w:history="1">
        <w:r w:rsidRPr="009A242F">
          <w:rPr>
            <w:rStyle w:val="Hyperlink"/>
            <w:rFonts w:cs="Helvetica"/>
            <w:szCs w:val="24"/>
            <w:shd w:val="clear" w:color="auto" w:fill="FFFFFF"/>
          </w:rPr>
          <w:t>https://youtu.be/FVZA1NVE0u0?si=ljE0LE6TlOz3CHnZ</w:t>
        </w:r>
      </w:hyperlink>
      <w:r w:rsidRPr="009A242F">
        <w:rPr>
          <w:rFonts w:cs="Helvetica"/>
          <w:szCs w:val="24"/>
          <w:shd w:val="clear" w:color="auto" w:fill="FFFFFF"/>
        </w:rPr>
        <w:t xml:space="preserve"> </w:t>
      </w:r>
    </w:p>
    <w:p w14:paraId="4FE8A4A7" w14:textId="77777777" w:rsidR="002F68FF" w:rsidRPr="009A242F" w:rsidRDefault="002F68FF" w:rsidP="002F68FF">
      <w:pPr>
        <w:widowControl/>
        <w:shd w:val="clear" w:color="auto" w:fill="FFFFFF"/>
        <w:spacing w:before="100" w:beforeAutospacing="1" w:after="100" w:afterAutospacing="1"/>
        <w:outlineLvl w:val="2"/>
        <w:rPr>
          <w:rFonts w:eastAsia="Times New Roman" w:cs="Helvetica"/>
          <w:b/>
          <w:bCs/>
          <w:szCs w:val="24"/>
        </w:rPr>
      </w:pPr>
      <w:r w:rsidRPr="009A242F">
        <w:rPr>
          <w:rStyle w:val="Heading2Char"/>
          <w:rFonts w:eastAsiaTheme="minorHAnsi"/>
        </w:rPr>
        <w:t>Additional information about Waymaker</w:t>
      </w:r>
      <w:r w:rsidRPr="009A242F">
        <w:rPr>
          <w:rFonts w:eastAsia="Times New Roman" w:cs="Helvetica"/>
          <w:b/>
          <w:bCs/>
          <w:szCs w:val="24"/>
        </w:rPr>
        <w:t xml:space="preserve">: </w:t>
      </w:r>
      <w:r w:rsidRPr="009A242F">
        <w:rPr>
          <w:rFonts w:eastAsia="Times New Roman" w:cs="Helvetica"/>
          <w:szCs w:val="24"/>
        </w:rPr>
        <w:t>Waymaker is different from other course materials in these ways:</w:t>
      </w:r>
    </w:p>
    <w:p w14:paraId="2B017D93" w14:textId="77777777" w:rsidR="002F68FF" w:rsidRPr="009A242F" w:rsidRDefault="002F68FF" w:rsidP="002F68FF">
      <w:pPr>
        <w:pStyle w:val="ListParagraph"/>
        <w:widowControl/>
        <w:numPr>
          <w:ilvl w:val="0"/>
          <w:numId w:val="9"/>
        </w:numPr>
        <w:shd w:val="clear" w:color="auto" w:fill="FFFFFF"/>
        <w:spacing w:before="100" w:beforeAutospacing="1" w:after="100" w:afterAutospacing="1"/>
        <w:ind w:right="0"/>
        <w:outlineLvl w:val="2"/>
        <w:rPr>
          <w:rFonts w:eastAsia="Times New Roman" w:cs="Helvetica"/>
          <w:szCs w:val="24"/>
        </w:rPr>
      </w:pPr>
      <w:r w:rsidRPr="009A242F">
        <w:rPr>
          <w:rFonts w:eastAsia="Times New Roman" w:cs="Helvetica"/>
          <w:szCs w:val="24"/>
          <w:u w:val="single"/>
        </w:rPr>
        <w:t>There is no separate textbook.</w:t>
      </w:r>
      <w:r w:rsidRPr="009A242F">
        <w:rPr>
          <w:rFonts w:eastAsia="Times New Roman" w:cs="Helvetica"/>
          <w:szCs w:val="24"/>
        </w:rPr>
        <w:t> Everything you need is in the D2L course webpage, including an e-Book. </w:t>
      </w:r>
    </w:p>
    <w:p w14:paraId="733B413F" w14:textId="77777777" w:rsidR="002F68FF" w:rsidRPr="009A242F" w:rsidRDefault="002F68FF" w:rsidP="002F68FF">
      <w:pPr>
        <w:pStyle w:val="ListParagraph"/>
        <w:widowControl/>
        <w:numPr>
          <w:ilvl w:val="0"/>
          <w:numId w:val="9"/>
        </w:numPr>
        <w:shd w:val="clear" w:color="auto" w:fill="FFFFFF"/>
        <w:spacing w:before="100" w:beforeAutospacing="1" w:after="100" w:afterAutospacing="1"/>
        <w:ind w:right="0"/>
        <w:outlineLvl w:val="2"/>
        <w:rPr>
          <w:rFonts w:eastAsia="Times New Roman" w:cs="Helvetica"/>
          <w:b/>
          <w:bCs/>
          <w:szCs w:val="24"/>
        </w:rPr>
      </w:pPr>
      <w:r w:rsidRPr="009A242F">
        <w:rPr>
          <w:rFonts w:eastAsia="Times New Roman" w:cs="Helvetica"/>
          <w:szCs w:val="24"/>
          <w:u w:val="single"/>
        </w:rPr>
        <w:t>The study plans in Waymaker will provide guidance on where to focus your attention.</w:t>
      </w:r>
      <w:r w:rsidRPr="009A242F">
        <w:rPr>
          <w:rFonts w:eastAsia="Times New Roman" w:cs="Helvetica"/>
          <w:szCs w:val="24"/>
        </w:rPr>
        <w:t> As you complete self-check questions, Show What You Know sections in the study plans, and quizzes, you’ll get feedback on which areas you need to read and study more.</w:t>
      </w:r>
    </w:p>
    <w:p w14:paraId="43430DB7" w14:textId="77777777" w:rsidR="002F68FF" w:rsidRPr="009A242F" w:rsidRDefault="002F68FF" w:rsidP="002F68FF">
      <w:pPr>
        <w:pStyle w:val="ListParagraph"/>
        <w:widowControl/>
        <w:numPr>
          <w:ilvl w:val="0"/>
          <w:numId w:val="9"/>
        </w:numPr>
        <w:shd w:val="clear" w:color="auto" w:fill="FFFFFF"/>
        <w:spacing w:before="100" w:beforeAutospacing="1" w:after="100" w:afterAutospacing="1"/>
        <w:ind w:right="0"/>
        <w:outlineLvl w:val="2"/>
        <w:rPr>
          <w:rFonts w:eastAsia="Times New Roman" w:cs="Helvetica"/>
          <w:b/>
          <w:bCs/>
          <w:szCs w:val="24"/>
        </w:rPr>
      </w:pPr>
      <w:r w:rsidRPr="009A242F">
        <w:rPr>
          <w:rFonts w:eastAsia="Times New Roman" w:cs="Helvetica"/>
          <w:szCs w:val="24"/>
          <w:u w:val="single"/>
        </w:rPr>
        <w:t>You can take graded quizzes multiple times.</w:t>
      </w:r>
      <w:r w:rsidRPr="009A242F">
        <w:rPr>
          <w:rFonts w:eastAsia="Times New Roman" w:cs="Helvetica"/>
          <w:szCs w:val="24"/>
        </w:rPr>
        <w:t> Quizzes help you learn. You can take your quiz at least twice; only the higher score will be recorded. </w:t>
      </w:r>
    </w:p>
    <w:p w14:paraId="341F8258" w14:textId="0579B5B1" w:rsidR="002F68FF" w:rsidRPr="009A242F" w:rsidRDefault="002F68FF" w:rsidP="002F68FF">
      <w:pPr>
        <w:pStyle w:val="ListParagraph"/>
        <w:widowControl/>
        <w:numPr>
          <w:ilvl w:val="0"/>
          <w:numId w:val="9"/>
        </w:numPr>
        <w:shd w:val="clear" w:color="auto" w:fill="FFFFFF"/>
        <w:spacing w:before="100" w:beforeAutospacing="1" w:after="100" w:afterAutospacing="1"/>
        <w:ind w:right="0"/>
        <w:outlineLvl w:val="2"/>
        <w:rPr>
          <w:rFonts w:eastAsia="Times New Roman" w:cs="Helvetica"/>
          <w:b/>
          <w:bCs/>
          <w:szCs w:val="24"/>
        </w:rPr>
      </w:pPr>
      <w:r w:rsidRPr="009A242F">
        <w:rPr>
          <w:rFonts w:eastAsia="Times New Roman" w:cs="Helvetica"/>
          <w:szCs w:val="24"/>
          <w:u w:val="single"/>
        </w:rPr>
        <w:t>Instructors can see where students are struggling.</w:t>
      </w:r>
      <w:r w:rsidRPr="009A242F">
        <w:rPr>
          <w:rFonts w:eastAsia="Times New Roman" w:cs="Helvetica"/>
          <w:szCs w:val="24"/>
        </w:rPr>
        <w:t> I can see how you do on your quizzes and offer individualized help when you need it. I can also see if you are doing the self-checks and practice activities. I’m here to help you!</w:t>
      </w:r>
    </w:p>
    <w:p w14:paraId="3D04C5A0" w14:textId="5D756E57" w:rsidR="00CC1BDF" w:rsidRPr="009A242F" w:rsidRDefault="002F68FF" w:rsidP="002F68FF">
      <w:r w:rsidRPr="009A242F">
        <w:t>T</w:t>
      </w:r>
      <w:r w:rsidR="0022011E" w:rsidRPr="009A242F">
        <w:t xml:space="preserve">he following link </w:t>
      </w:r>
      <w:r w:rsidRPr="009A242F">
        <w:t xml:space="preserve">is </w:t>
      </w:r>
      <w:r w:rsidR="0022011E" w:rsidRPr="009A242F">
        <w:t xml:space="preserve">for technical requirements/support for D2L and Respondus:  </w:t>
      </w:r>
      <w:hyperlink r:id="rId13" w:history="1">
        <w:r w:rsidR="0022011E" w:rsidRPr="009A242F">
          <w:rPr>
            <w:rStyle w:val="Hyperlink"/>
          </w:rPr>
          <w:t>https://portside.ccga.edu/d2lsupport</w:t>
        </w:r>
      </w:hyperlink>
    </w:p>
    <w:p w14:paraId="13B7FA04" w14:textId="77777777" w:rsidR="00CC1BDF" w:rsidRPr="009A242F" w:rsidRDefault="00CC1BDF" w:rsidP="007B0950"/>
    <w:p w14:paraId="6A22C035" w14:textId="63C55233" w:rsidR="00CC1BDF" w:rsidRPr="009A242F" w:rsidRDefault="00CC1BDF" w:rsidP="00AE6838">
      <w:pPr>
        <w:pStyle w:val="Heading1"/>
      </w:pPr>
      <w:r w:rsidRPr="009A242F">
        <w:lastRenderedPageBreak/>
        <w:t>OUTCOMES AND EVALUATION</w:t>
      </w:r>
    </w:p>
    <w:p w14:paraId="7A57ABEB" w14:textId="77777777" w:rsidR="00B0643F" w:rsidRPr="009A242F" w:rsidRDefault="00095C48" w:rsidP="007B0950">
      <w:pPr>
        <w:pStyle w:val="Heading2"/>
      </w:pPr>
      <w:r w:rsidRPr="009A242F">
        <w:t>Course Learning Outcomes:</w:t>
      </w:r>
    </w:p>
    <w:p w14:paraId="575E350A" w14:textId="77777777" w:rsidR="002F68FF" w:rsidRPr="009A242F" w:rsidRDefault="002F68FF" w:rsidP="002F68FF">
      <w:pPr>
        <w:numPr>
          <w:ilvl w:val="0"/>
          <w:numId w:val="10"/>
        </w:numPr>
        <w:spacing w:before="17" w:line="260" w:lineRule="exact"/>
        <w:rPr>
          <w:rFonts w:cs="Times New Roman"/>
          <w:bCs/>
          <w:iCs/>
          <w:szCs w:val="24"/>
        </w:rPr>
      </w:pPr>
      <w:r w:rsidRPr="009A242F">
        <w:rPr>
          <w:rFonts w:cs="Times New Roman"/>
          <w:bCs/>
          <w:iCs/>
          <w:szCs w:val="24"/>
        </w:rPr>
        <w:t>Demonstrate knowledge and understanding of core principles in cellular and molecular biology </w:t>
      </w:r>
    </w:p>
    <w:p w14:paraId="5425A32A" w14:textId="77777777" w:rsidR="002F68FF" w:rsidRPr="009A242F" w:rsidRDefault="002F68FF" w:rsidP="002F68FF">
      <w:pPr>
        <w:numPr>
          <w:ilvl w:val="0"/>
          <w:numId w:val="11"/>
        </w:numPr>
        <w:spacing w:before="17" w:line="260" w:lineRule="exact"/>
        <w:rPr>
          <w:rFonts w:cs="Times New Roman"/>
          <w:bCs/>
          <w:iCs/>
          <w:szCs w:val="24"/>
        </w:rPr>
      </w:pPr>
      <w:r w:rsidRPr="009A242F">
        <w:rPr>
          <w:rFonts w:cs="Times New Roman"/>
          <w:bCs/>
          <w:iCs/>
          <w:szCs w:val="24"/>
        </w:rPr>
        <w:t>Interpret and analyze assigned readings in biology </w:t>
      </w:r>
    </w:p>
    <w:p w14:paraId="42F156A1" w14:textId="77777777" w:rsidR="002F68FF" w:rsidRPr="009A242F" w:rsidRDefault="002F68FF" w:rsidP="002F68FF">
      <w:pPr>
        <w:numPr>
          <w:ilvl w:val="0"/>
          <w:numId w:val="12"/>
        </w:numPr>
        <w:spacing w:before="17" w:line="260" w:lineRule="exact"/>
        <w:rPr>
          <w:rFonts w:cs="Times New Roman"/>
          <w:bCs/>
          <w:iCs/>
          <w:szCs w:val="24"/>
        </w:rPr>
      </w:pPr>
      <w:r w:rsidRPr="009A242F">
        <w:rPr>
          <w:rFonts w:cs="Times New Roman"/>
          <w:bCs/>
          <w:iCs/>
          <w:szCs w:val="24"/>
        </w:rPr>
        <w:t>Understand and apply the scientific method </w:t>
      </w:r>
    </w:p>
    <w:p w14:paraId="7F108C27" w14:textId="77777777" w:rsidR="00B0643F" w:rsidRPr="009A242F" w:rsidRDefault="00B0643F" w:rsidP="007B0950"/>
    <w:p w14:paraId="38DDA11D" w14:textId="76899B0F" w:rsidR="00B0643F" w:rsidRPr="009A242F" w:rsidRDefault="00095C48" w:rsidP="007B0950">
      <w:pPr>
        <w:pStyle w:val="Heading2"/>
      </w:pPr>
      <w:r w:rsidRPr="009A242F">
        <w:t>General E</w:t>
      </w:r>
      <w:r w:rsidRPr="009A242F">
        <w:rPr>
          <w:spacing w:val="-1"/>
        </w:rPr>
        <w:t>d</w:t>
      </w:r>
      <w:r w:rsidRPr="009A242F">
        <w:t>ucation</w:t>
      </w:r>
      <w:r w:rsidR="005B5242" w:rsidRPr="009A242F">
        <w:t>/Program Learning</w:t>
      </w:r>
      <w:r w:rsidRPr="009A242F">
        <w:t xml:space="preserve"> Ou</w:t>
      </w:r>
      <w:r w:rsidRPr="009A242F">
        <w:rPr>
          <w:spacing w:val="-1"/>
        </w:rPr>
        <w:t>t</w:t>
      </w:r>
      <w:r w:rsidRPr="009A242F">
        <w:t>comes:</w:t>
      </w:r>
    </w:p>
    <w:p w14:paraId="3161FD68" w14:textId="77777777" w:rsidR="002F68FF" w:rsidRPr="009A242F" w:rsidRDefault="002F68FF" w:rsidP="002F68FF">
      <w:pPr>
        <w:rPr>
          <w:rFonts w:eastAsia="Times New Roman" w:cs="Times New Roman"/>
          <w:szCs w:val="24"/>
        </w:rPr>
      </w:pPr>
      <w:r w:rsidRPr="009A242F">
        <w:rPr>
          <w:rFonts w:eastAsia="Times New Roman" w:cs="Times New Roman"/>
          <w:szCs w:val="24"/>
        </w:rPr>
        <w:t>In addition to the course learning outcomes, this course will also address these College general education outcomes and competencies:</w:t>
      </w:r>
    </w:p>
    <w:p w14:paraId="17434D4F" w14:textId="77777777" w:rsidR="002F68FF" w:rsidRPr="009A242F" w:rsidRDefault="002F68FF" w:rsidP="002F68FF">
      <w:pPr>
        <w:numPr>
          <w:ilvl w:val="0"/>
          <w:numId w:val="16"/>
        </w:numPr>
        <w:spacing w:before="0"/>
        <w:rPr>
          <w:rFonts w:cs="Times New Roman"/>
          <w:iCs/>
          <w:szCs w:val="24"/>
        </w:rPr>
      </w:pPr>
      <w:r w:rsidRPr="009A242F">
        <w:rPr>
          <w:rFonts w:cs="Times New Roman"/>
          <w:iCs/>
          <w:szCs w:val="24"/>
        </w:rPr>
        <w:t>Students will be able to demonstrate the ability to solve problems and draw conclusions by analyzing situations and explaining them in numeric, graphical or symbolic terms. </w:t>
      </w:r>
    </w:p>
    <w:p w14:paraId="0BF990F7" w14:textId="77777777" w:rsidR="002F68FF" w:rsidRPr="009A242F" w:rsidRDefault="002F68FF" w:rsidP="002F68FF">
      <w:pPr>
        <w:numPr>
          <w:ilvl w:val="0"/>
          <w:numId w:val="17"/>
        </w:numPr>
        <w:spacing w:before="0"/>
        <w:rPr>
          <w:rFonts w:cs="Times New Roman"/>
          <w:iCs/>
          <w:szCs w:val="24"/>
        </w:rPr>
      </w:pPr>
      <w:r w:rsidRPr="009A242F">
        <w:rPr>
          <w:rFonts w:cs="Times New Roman"/>
          <w:iCs/>
          <w:szCs w:val="24"/>
        </w:rPr>
        <w:t>Students will demonstrate the knowledge of fundamental scientific concepts, the scientific method, and utilize laboratory procedures to observe natural phenomena. </w:t>
      </w:r>
    </w:p>
    <w:p w14:paraId="003B0F3A" w14:textId="77777777" w:rsidR="002F68FF" w:rsidRPr="009A242F" w:rsidRDefault="002F68FF" w:rsidP="002F68FF">
      <w:pPr>
        <w:rPr>
          <w:rFonts w:eastAsia="Times New Roman" w:cs="Times New Roman"/>
          <w:szCs w:val="24"/>
        </w:rPr>
      </w:pPr>
    </w:p>
    <w:p w14:paraId="74C3E016" w14:textId="77777777" w:rsidR="002F68FF" w:rsidRPr="009A242F" w:rsidRDefault="002F68FF" w:rsidP="002F68FF">
      <w:pPr>
        <w:pStyle w:val="xmsonormal"/>
        <w:shd w:val="clear" w:color="auto" w:fill="FFFFFF"/>
        <w:spacing w:before="0" w:beforeAutospacing="0" w:after="0" w:afterAutospacing="0" w:line="276" w:lineRule="auto"/>
        <w:jc w:val="center"/>
        <w:rPr>
          <w:rFonts w:ascii="Gill Sans MT" w:hAnsi="Gill Sans MT" w:cs="Arial"/>
          <w:b/>
          <w:color w:val="000000"/>
          <w:bdr w:val="none" w:sz="0" w:space="0" w:color="auto" w:frame="1"/>
        </w:rPr>
      </w:pPr>
      <w:r w:rsidRPr="009A242F">
        <w:rPr>
          <w:rFonts w:ascii="Gill Sans MT" w:hAnsi="Gill Sans MT"/>
          <w:b/>
          <w:color w:val="000000"/>
        </w:rPr>
        <w:t>This is a Core IMPACTS course that is part of the STEM area.</w:t>
      </w:r>
    </w:p>
    <w:p w14:paraId="197898CB" w14:textId="77777777" w:rsidR="002F68FF" w:rsidRPr="009A242F" w:rsidRDefault="002F68FF" w:rsidP="002F68FF">
      <w:pPr>
        <w:pStyle w:val="xmsonormal"/>
        <w:shd w:val="clear" w:color="auto" w:fill="FFFFFF"/>
        <w:spacing w:before="0" w:beforeAutospacing="0" w:after="0" w:afterAutospacing="0" w:line="276" w:lineRule="auto"/>
        <w:rPr>
          <w:rFonts w:ascii="Gill Sans MT" w:hAnsi="Gill Sans MT" w:cs="Arial"/>
          <w:color w:val="242424"/>
        </w:rPr>
      </w:pPr>
      <w:r w:rsidRPr="009A242F">
        <w:rPr>
          <w:rFonts w:ascii="Gill Sans MT" w:hAnsi="Gill Sans MT" w:cs="Arial"/>
          <w:color w:val="000000"/>
          <w:bdr w:val="none" w:sz="0" w:space="0" w:color="auto" w:frame="1"/>
        </w:rPr>
        <w:t>Core IMPACTS refers to the core curriculum, which provides students with essential knowledge in foundational academic areas. This course will help master course content, and support students’ broad academic and career goals.</w:t>
      </w:r>
    </w:p>
    <w:p w14:paraId="428A5BB8" w14:textId="77777777" w:rsidR="002F68FF" w:rsidRPr="009A242F" w:rsidRDefault="002F68FF" w:rsidP="002F68FF">
      <w:pPr>
        <w:pStyle w:val="xmsonormal"/>
        <w:shd w:val="clear" w:color="auto" w:fill="FFFFFF"/>
        <w:spacing w:before="0" w:beforeAutospacing="0" w:after="0" w:afterAutospacing="0" w:line="276" w:lineRule="auto"/>
        <w:rPr>
          <w:rFonts w:ascii="Gill Sans MT" w:hAnsi="Gill Sans MT" w:cs="Arial"/>
          <w:color w:val="242424"/>
        </w:rPr>
      </w:pPr>
      <w:r w:rsidRPr="009A242F">
        <w:rPr>
          <w:rFonts w:ascii="Gill Sans MT" w:hAnsi="Gill Sans MT" w:cs="Arial"/>
          <w:color w:val="000000"/>
          <w:bdr w:val="none" w:sz="0" w:space="0" w:color="auto" w:frame="1"/>
        </w:rPr>
        <w:t>This course should direct students toward a broad </w:t>
      </w:r>
      <w:r w:rsidRPr="009A242F">
        <w:rPr>
          <w:rFonts w:ascii="Gill Sans MT" w:hAnsi="Gill Sans MT" w:cs="Arial"/>
          <w:color w:val="000000"/>
          <w:u w:val="single"/>
          <w:bdr w:val="none" w:sz="0" w:space="0" w:color="auto" w:frame="1"/>
        </w:rPr>
        <w:t>Orienting Question</w:t>
      </w:r>
      <w:r w:rsidRPr="009A242F">
        <w:rPr>
          <w:rFonts w:ascii="Gill Sans MT" w:hAnsi="Gill Sans MT" w:cs="Arial"/>
          <w:color w:val="000000"/>
          <w:bdr w:val="none" w:sz="0" w:space="0" w:color="auto" w:frame="1"/>
        </w:rPr>
        <w:t>:</w:t>
      </w:r>
    </w:p>
    <w:p w14:paraId="50ED6F9E" w14:textId="77777777" w:rsidR="002F68FF" w:rsidRPr="009A242F" w:rsidRDefault="002F68FF" w:rsidP="002F68FF">
      <w:pPr>
        <w:pStyle w:val="xmsolistparagraph"/>
        <w:numPr>
          <w:ilvl w:val="0"/>
          <w:numId w:val="13"/>
        </w:numPr>
        <w:shd w:val="clear" w:color="auto" w:fill="FFFFFF"/>
        <w:spacing w:before="0" w:beforeAutospacing="0" w:after="0" w:afterAutospacing="0" w:line="276" w:lineRule="auto"/>
        <w:rPr>
          <w:rFonts w:ascii="Gill Sans MT" w:hAnsi="Gill Sans MT" w:cs="Arial"/>
          <w:color w:val="000000"/>
          <w:sz w:val="22"/>
          <w:szCs w:val="22"/>
        </w:rPr>
      </w:pPr>
      <w:r w:rsidRPr="009A242F">
        <w:rPr>
          <w:rFonts w:ascii="Gill Sans MT" w:hAnsi="Gill Sans MT" w:cs="Arial"/>
          <w:color w:val="000000"/>
          <w:bdr w:val="none" w:sz="0" w:space="0" w:color="auto" w:frame="1"/>
        </w:rPr>
        <w:t>How do I ask scientific questions or use data, mathematics, or technology to understand the universe?</w:t>
      </w:r>
    </w:p>
    <w:p w14:paraId="3FDFEF11" w14:textId="77777777" w:rsidR="002F68FF" w:rsidRPr="009A242F" w:rsidRDefault="002F68FF" w:rsidP="002F68FF">
      <w:pPr>
        <w:pStyle w:val="xmsonormal"/>
        <w:shd w:val="clear" w:color="auto" w:fill="FFFFFF"/>
        <w:spacing w:before="0" w:beforeAutospacing="0" w:after="0" w:afterAutospacing="0" w:line="276" w:lineRule="auto"/>
        <w:rPr>
          <w:rFonts w:ascii="Gill Sans MT" w:hAnsi="Gill Sans MT" w:cs="Arial"/>
          <w:color w:val="242424"/>
        </w:rPr>
      </w:pPr>
      <w:r w:rsidRPr="009A242F">
        <w:rPr>
          <w:rFonts w:ascii="Gill Sans MT" w:hAnsi="Gill Sans MT" w:cs="Arial"/>
          <w:color w:val="000000"/>
          <w:bdr w:val="none" w:sz="0" w:space="0" w:color="auto" w:frame="1"/>
        </w:rPr>
        <w:t>Completion of this course should enable students to meet the following </w:t>
      </w:r>
      <w:r w:rsidRPr="009A242F">
        <w:rPr>
          <w:rFonts w:ascii="Gill Sans MT" w:hAnsi="Gill Sans MT" w:cs="Arial"/>
          <w:color w:val="000000"/>
          <w:u w:val="single"/>
          <w:bdr w:val="none" w:sz="0" w:space="0" w:color="auto" w:frame="1"/>
        </w:rPr>
        <w:t>Learning Outcome</w:t>
      </w:r>
      <w:r w:rsidRPr="009A242F">
        <w:rPr>
          <w:rFonts w:ascii="Gill Sans MT" w:hAnsi="Gill Sans MT" w:cs="Arial"/>
          <w:color w:val="000000"/>
          <w:bdr w:val="none" w:sz="0" w:space="0" w:color="auto" w:frame="1"/>
        </w:rPr>
        <w:t>:</w:t>
      </w:r>
    </w:p>
    <w:p w14:paraId="0CE343E2" w14:textId="77777777" w:rsidR="002F68FF" w:rsidRPr="009A242F" w:rsidRDefault="002F68FF" w:rsidP="002F68FF">
      <w:pPr>
        <w:pStyle w:val="xmsolistparagraph"/>
        <w:numPr>
          <w:ilvl w:val="0"/>
          <w:numId w:val="14"/>
        </w:numPr>
        <w:shd w:val="clear" w:color="auto" w:fill="FFFFFF"/>
        <w:spacing w:before="0" w:beforeAutospacing="0" w:after="0" w:afterAutospacing="0" w:line="276" w:lineRule="auto"/>
        <w:rPr>
          <w:rFonts w:ascii="Gill Sans MT" w:hAnsi="Gill Sans MT" w:cs="Arial"/>
          <w:color w:val="000000"/>
          <w:sz w:val="22"/>
          <w:szCs w:val="22"/>
        </w:rPr>
      </w:pPr>
      <w:r w:rsidRPr="009A242F">
        <w:rPr>
          <w:rFonts w:ascii="Gill Sans MT" w:hAnsi="Gill Sans MT" w:cs="Arial"/>
          <w:color w:val="000000"/>
          <w:bdr w:val="none" w:sz="0" w:space="0" w:color="auto" w:frame="1"/>
        </w:rPr>
        <w:t>Students will use the scientific method and laboratory procedures or mathematical and computational methods to analyze data, solve problems, and explain natural phenomena.</w:t>
      </w:r>
    </w:p>
    <w:p w14:paraId="05AFED60" w14:textId="77777777" w:rsidR="002F68FF" w:rsidRPr="009A242F" w:rsidRDefault="002F68FF" w:rsidP="002F68FF">
      <w:pPr>
        <w:pStyle w:val="xmsonormal"/>
        <w:shd w:val="clear" w:color="auto" w:fill="FFFFFF"/>
        <w:spacing w:before="0" w:beforeAutospacing="0" w:after="0" w:afterAutospacing="0" w:line="276" w:lineRule="auto"/>
        <w:rPr>
          <w:rFonts w:ascii="Gill Sans MT" w:hAnsi="Gill Sans MT" w:cs="Arial"/>
          <w:color w:val="242424"/>
        </w:rPr>
      </w:pPr>
      <w:r w:rsidRPr="009A242F">
        <w:rPr>
          <w:rFonts w:ascii="Gill Sans MT" w:hAnsi="Gill Sans MT" w:cs="Arial"/>
          <w:color w:val="000000"/>
          <w:bdr w:val="none" w:sz="0" w:space="0" w:color="auto" w:frame="1"/>
        </w:rPr>
        <w:t>Course content, activities and exercises in this course should help students develop the following </w:t>
      </w:r>
      <w:r w:rsidRPr="009A242F">
        <w:rPr>
          <w:rFonts w:ascii="Gill Sans MT" w:hAnsi="Gill Sans MT" w:cs="Arial"/>
          <w:color w:val="000000"/>
          <w:u w:val="single"/>
          <w:bdr w:val="none" w:sz="0" w:space="0" w:color="auto" w:frame="1"/>
        </w:rPr>
        <w:t>Career-Ready Competencies</w:t>
      </w:r>
      <w:r w:rsidRPr="009A242F">
        <w:rPr>
          <w:rFonts w:ascii="Gill Sans MT" w:hAnsi="Gill Sans MT" w:cs="Arial"/>
          <w:color w:val="000000"/>
          <w:bdr w:val="none" w:sz="0" w:space="0" w:color="auto" w:frame="1"/>
        </w:rPr>
        <w:t>:</w:t>
      </w:r>
    </w:p>
    <w:p w14:paraId="49323F29" w14:textId="77777777" w:rsidR="002F68FF" w:rsidRPr="009A242F" w:rsidRDefault="002F68FF" w:rsidP="002F68FF">
      <w:pPr>
        <w:pStyle w:val="xmsolistparagraph"/>
        <w:numPr>
          <w:ilvl w:val="0"/>
          <w:numId w:val="15"/>
        </w:numPr>
        <w:shd w:val="clear" w:color="auto" w:fill="FFFFFF"/>
        <w:spacing w:before="0" w:beforeAutospacing="0" w:after="0" w:afterAutospacing="0" w:line="276" w:lineRule="auto"/>
        <w:rPr>
          <w:rFonts w:ascii="Gill Sans MT" w:hAnsi="Gill Sans MT" w:cs="Arial"/>
          <w:color w:val="000000"/>
          <w:sz w:val="22"/>
          <w:szCs w:val="22"/>
        </w:rPr>
      </w:pPr>
      <w:r w:rsidRPr="009A242F">
        <w:rPr>
          <w:rFonts w:ascii="Gill Sans MT" w:hAnsi="Gill Sans MT" w:cs="Arial"/>
          <w:color w:val="000000"/>
          <w:bdr w:val="none" w:sz="0" w:space="0" w:color="auto" w:frame="1"/>
        </w:rPr>
        <w:t>Inquiry and Analysis</w:t>
      </w:r>
    </w:p>
    <w:p w14:paraId="27ADE615" w14:textId="77777777" w:rsidR="002F68FF" w:rsidRPr="009A242F" w:rsidRDefault="002F68FF" w:rsidP="002F68FF">
      <w:pPr>
        <w:pStyle w:val="xmsolistparagraph"/>
        <w:numPr>
          <w:ilvl w:val="0"/>
          <w:numId w:val="15"/>
        </w:numPr>
        <w:shd w:val="clear" w:color="auto" w:fill="FFFFFF"/>
        <w:spacing w:before="0" w:beforeAutospacing="0" w:after="0" w:afterAutospacing="0" w:line="276" w:lineRule="auto"/>
        <w:rPr>
          <w:rFonts w:ascii="Gill Sans MT" w:hAnsi="Gill Sans MT" w:cs="Arial"/>
          <w:color w:val="000000"/>
          <w:sz w:val="22"/>
          <w:szCs w:val="22"/>
        </w:rPr>
      </w:pPr>
      <w:r w:rsidRPr="009A242F">
        <w:rPr>
          <w:rFonts w:ascii="Gill Sans MT" w:hAnsi="Gill Sans MT" w:cs="Arial"/>
          <w:color w:val="000000"/>
          <w:bdr w:val="none" w:sz="0" w:space="0" w:color="auto" w:frame="1"/>
        </w:rPr>
        <w:t>Problem-Solving</w:t>
      </w:r>
    </w:p>
    <w:p w14:paraId="55607378" w14:textId="77777777" w:rsidR="002F68FF" w:rsidRPr="009A242F" w:rsidRDefault="002F68FF" w:rsidP="002F68FF">
      <w:pPr>
        <w:pStyle w:val="xmsolistparagraph"/>
        <w:numPr>
          <w:ilvl w:val="0"/>
          <w:numId w:val="15"/>
        </w:numPr>
        <w:shd w:val="clear" w:color="auto" w:fill="FFFFFF"/>
        <w:spacing w:before="0" w:beforeAutospacing="0" w:after="0" w:afterAutospacing="0" w:line="276" w:lineRule="auto"/>
        <w:rPr>
          <w:rFonts w:ascii="Gill Sans MT" w:hAnsi="Gill Sans MT" w:cs="Arial"/>
          <w:color w:val="000000"/>
          <w:sz w:val="22"/>
          <w:szCs w:val="22"/>
        </w:rPr>
      </w:pPr>
      <w:r w:rsidRPr="009A242F">
        <w:rPr>
          <w:rFonts w:ascii="Gill Sans MT" w:hAnsi="Gill Sans MT" w:cs="Arial"/>
          <w:color w:val="000000"/>
          <w:bdr w:val="none" w:sz="0" w:space="0" w:color="auto" w:frame="1"/>
        </w:rPr>
        <w:t>Teamwork</w:t>
      </w:r>
    </w:p>
    <w:p w14:paraId="767A9B80" w14:textId="77777777" w:rsidR="00CC1BDF" w:rsidRPr="009A242F" w:rsidRDefault="00CC1BDF" w:rsidP="007B0950"/>
    <w:p w14:paraId="23754489" w14:textId="77777777" w:rsidR="00DD1131" w:rsidRPr="009A242F" w:rsidRDefault="00095C48" w:rsidP="007B0950">
      <w:pPr>
        <w:rPr>
          <w:b/>
          <w:bCs/>
        </w:rPr>
      </w:pPr>
      <w:r w:rsidRPr="009A242F">
        <w:rPr>
          <w:rStyle w:val="Heading2Char"/>
          <w:rFonts w:eastAsiaTheme="minorHAnsi"/>
        </w:rPr>
        <w:t>Methods of Evaluation:</w:t>
      </w:r>
    </w:p>
    <w:p w14:paraId="3222DEF6" w14:textId="77777777" w:rsidR="001470C1" w:rsidRPr="009A242F" w:rsidRDefault="001470C1" w:rsidP="001470C1">
      <w:pPr>
        <w:rPr>
          <w:rFonts w:eastAsia="Times New Roman" w:cs="Times New Roman"/>
          <w:b/>
          <w:bCs/>
          <w:szCs w:val="24"/>
        </w:rPr>
      </w:pPr>
      <w:r w:rsidRPr="009A242F">
        <w:rPr>
          <w:rFonts w:eastAsia="Times New Roman" w:cs="Times New Roman"/>
          <w:b/>
          <w:bCs/>
          <w:szCs w:val="24"/>
        </w:rPr>
        <w:t xml:space="preserve">Brightspace (formerly Desire 2 Learn (D2L)) </w:t>
      </w:r>
      <w:r w:rsidRPr="009A242F">
        <w:rPr>
          <w:rFonts w:eastAsia="Times New Roman" w:cs="Times New Roman"/>
          <w:bCs/>
          <w:szCs w:val="24"/>
        </w:rPr>
        <w:t xml:space="preserve">will be used for class communication, content delivery, submitting assignments, and posting of grades.  Lack of familiarity with Brightspace/D2L will not be accepted as an excuse for missing assignments. </w:t>
      </w:r>
    </w:p>
    <w:p w14:paraId="7ED04A3F" w14:textId="77777777" w:rsidR="001470C1" w:rsidRPr="009A242F" w:rsidRDefault="001470C1" w:rsidP="001470C1">
      <w:pPr>
        <w:rPr>
          <w:rFonts w:eastAsia="Times New Roman" w:cs="Times New Roman"/>
          <w:b/>
          <w:bCs/>
          <w:szCs w:val="24"/>
        </w:rPr>
      </w:pPr>
    </w:p>
    <w:p w14:paraId="17BD4CA6" w14:textId="361C1F68" w:rsidR="001470C1" w:rsidRPr="009A242F" w:rsidRDefault="001470C1" w:rsidP="001470C1">
      <w:pPr>
        <w:ind w:right="-20"/>
        <w:rPr>
          <w:rFonts w:cs="Times New Roman"/>
          <w:szCs w:val="24"/>
        </w:rPr>
      </w:pPr>
      <w:r w:rsidRPr="009A242F">
        <w:rPr>
          <w:rFonts w:cs="Times New Roman"/>
          <w:b/>
          <w:szCs w:val="24"/>
        </w:rPr>
        <w:t>Attendance Verification:</w:t>
      </w:r>
      <w:r w:rsidRPr="009A242F">
        <w:rPr>
          <w:rFonts w:cs="Times New Roman"/>
          <w:szCs w:val="24"/>
        </w:rPr>
        <w:t xml:space="preserve"> All courses utilize standard procedures for attendance verification that include a reasonable amount of activity during the first days of classes. To establish presence</w:t>
      </w:r>
      <w:r w:rsidR="00A523A0" w:rsidRPr="009A242F">
        <w:rPr>
          <w:rFonts w:cs="Times New Roman"/>
          <w:szCs w:val="24"/>
        </w:rPr>
        <w:t xml:space="preserve"> in this course</w:t>
      </w:r>
      <w:r w:rsidRPr="009A242F">
        <w:rPr>
          <w:rFonts w:cs="Times New Roman"/>
          <w:szCs w:val="24"/>
        </w:rPr>
        <w:t xml:space="preserve">, students must be in attendance on campus </w:t>
      </w:r>
      <w:r w:rsidR="00A523A0" w:rsidRPr="009A242F">
        <w:rPr>
          <w:rFonts w:cs="Times New Roman"/>
          <w:szCs w:val="24"/>
        </w:rPr>
        <w:t xml:space="preserve">for class and complete a quiz on D2L. </w:t>
      </w:r>
      <w:r w:rsidRPr="009A242F">
        <w:rPr>
          <w:rFonts w:cs="Times New Roman"/>
          <w:szCs w:val="24"/>
        </w:rPr>
        <w:t xml:space="preserve">Students not attending </w:t>
      </w:r>
      <w:r w:rsidR="00A523A0" w:rsidRPr="009A242F">
        <w:rPr>
          <w:rFonts w:cs="Times New Roman"/>
          <w:szCs w:val="24"/>
        </w:rPr>
        <w:t xml:space="preserve">in person </w:t>
      </w:r>
      <w:r w:rsidRPr="009A242F">
        <w:rPr>
          <w:rFonts w:cs="Times New Roman"/>
          <w:szCs w:val="24"/>
        </w:rPr>
        <w:t xml:space="preserve">or completing this </w:t>
      </w:r>
      <w:r w:rsidR="00A523A0" w:rsidRPr="009A242F">
        <w:rPr>
          <w:rFonts w:cs="Times New Roman"/>
          <w:szCs w:val="24"/>
        </w:rPr>
        <w:t>quiz</w:t>
      </w:r>
      <w:r w:rsidRPr="009A242F">
        <w:rPr>
          <w:rFonts w:cs="Times New Roman"/>
          <w:szCs w:val="24"/>
        </w:rPr>
        <w:t xml:space="preserve"> will be reported to the registrar as not attending. This could affect your financial aid as well as your spot in the class so please make sure to </w:t>
      </w:r>
      <w:r w:rsidR="00A523A0" w:rsidRPr="009A242F">
        <w:rPr>
          <w:rFonts w:cs="Times New Roman"/>
          <w:szCs w:val="24"/>
        </w:rPr>
        <w:t xml:space="preserve">attend and </w:t>
      </w:r>
      <w:r w:rsidRPr="009A242F">
        <w:rPr>
          <w:rFonts w:cs="Times New Roman"/>
          <w:szCs w:val="24"/>
        </w:rPr>
        <w:t>complete th</w:t>
      </w:r>
      <w:r w:rsidR="00A523A0" w:rsidRPr="009A242F">
        <w:rPr>
          <w:rFonts w:cs="Times New Roman"/>
          <w:szCs w:val="24"/>
        </w:rPr>
        <w:t>e quiz</w:t>
      </w:r>
      <w:r w:rsidRPr="009A242F">
        <w:rPr>
          <w:rFonts w:cs="Times New Roman"/>
          <w:szCs w:val="24"/>
        </w:rPr>
        <w:t>.</w:t>
      </w:r>
    </w:p>
    <w:p w14:paraId="54323639" w14:textId="77777777" w:rsidR="001470C1" w:rsidRPr="009A242F" w:rsidRDefault="001470C1" w:rsidP="001470C1">
      <w:pPr>
        <w:rPr>
          <w:rFonts w:eastAsia="Times New Roman" w:cs="Times New Roman"/>
          <w:szCs w:val="24"/>
        </w:rPr>
      </w:pPr>
    </w:p>
    <w:p w14:paraId="25571235" w14:textId="77777777" w:rsidR="001470C1" w:rsidRPr="009A242F" w:rsidRDefault="001470C1" w:rsidP="001470C1">
      <w:pPr>
        <w:ind w:right="66"/>
        <w:rPr>
          <w:rFonts w:eastAsia="Times New Roman" w:cs="Times New Roman"/>
          <w:b/>
          <w:bCs/>
          <w:szCs w:val="24"/>
        </w:rPr>
      </w:pPr>
      <w:r w:rsidRPr="009A242F">
        <w:rPr>
          <w:rFonts w:eastAsia="Times New Roman" w:cs="Times New Roman"/>
          <w:b/>
          <w:bCs/>
          <w:szCs w:val="24"/>
        </w:rPr>
        <w:lastRenderedPageBreak/>
        <w:t xml:space="preserve">Lecture Exams </w:t>
      </w:r>
    </w:p>
    <w:p w14:paraId="18624B81" w14:textId="6438AAB2" w:rsidR="001470C1" w:rsidRPr="009A242F" w:rsidRDefault="001470C1" w:rsidP="001470C1">
      <w:pPr>
        <w:ind w:right="66"/>
        <w:rPr>
          <w:rFonts w:eastAsia="Times New Roman" w:cs="Times New Roman"/>
          <w:bCs/>
          <w:szCs w:val="24"/>
        </w:rPr>
      </w:pPr>
      <w:r w:rsidRPr="009A242F">
        <w:rPr>
          <w:rFonts w:eastAsia="Times New Roman" w:cs="Times New Roman"/>
          <w:szCs w:val="24"/>
        </w:rPr>
        <w:t xml:space="preserve">There will be three in-person 100-point lecture exams during this course plus the final exam. The questions will be in multiple formats (multiple choice, true/false, short answer, essay, etc…) and will test you on material covered in lectures (on slides or as part of Dr. Hatchel’s additional notes), readings, and videos. You need to review/study all materials covered in the lectures given prior to the exam. </w:t>
      </w:r>
      <w:r w:rsidRPr="009A242F">
        <w:rPr>
          <w:rFonts w:eastAsia="Times New Roman" w:cs="Times New Roman"/>
          <w:bCs/>
          <w:szCs w:val="24"/>
        </w:rPr>
        <w:t xml:space="preserve">During exams, all personal materials (purses, backpacks, books, notes, cell phones, etc…) must be placed away from the student. The use of notes, the PowerPoint slides, the textbook, the Internet, </w:t>
      </w:r>
      <w:r w:rsidR="009612E7" w:rsidRPr="009A242F">
        <w:rPr>
          <w:rFonts w:eastAsia="Times New Roman" w:cs="Times New Roman"/>
          <w:bCs/>
          <w:szCs w:val="24"/>
        </w:rPr>
        <w:t xml:space="preserve">other students, </w:t>
      </w:r>
      <w:r w:rsidRPr="009A242F">
        <w:rPr>
          <w:rFonts w:eastAsia="Times New Roman" w:cs="Times New Roman"/>
          <w:bCs/>
          <w:szCs w:val="24"/>
        </w:rPr>
        <w:t xml:space="preserve">or any other sources of information is not allowed on any of the exams. The use of any of these items will be considered cheating on the exam and will result in a “0” on the exam. </w:t>
      </w:r>
    </w:p>
    <w:p w14:paraId="0DF75BF3" w14:textId="77777777" w:rsidR="001470C1" w:rsidRPr="009A242F" w:rsidRDefault="001470C1" w:rsidP="001470C1">
      <w:pPr>
        <w:ind w:right="66"/>
        <w:rPr>
          <w:rFonts w:eastAsia="Times New Roman" w:cs="Times New Roman"/>
          <w:bCs/>
          <w:szCs w:val="24"/>
        </w:rPr>
      </w:pPr>
    </w:p>
    <w:p w14:paraId="658F22B6" w14:textId="6801652B" w:rsidR="001470C1" w:rsidRPr="009A242F" w:rsidRDefault="001470C1" w:rsidP="001470C1">
      <w:pPr>
        <w:ind w:right="66"/>
        <w:rPr>
          <w:rFonts w:eastAsia="Times New Roman" w:cs="Times New Roman"/>
          <w:bCs/>
          <w:szCs w:val="24"/>
        </w:rPr>
      </w:pPr>
      <w:r w:rsidRPr="009A242F">
        <w:rPr>
          <w:rFonts w:eastAsia="Times New Roman" w:cs="Times New Roman"/>
          <w:b/>
          <w:szCs w:val="24"/>
        </w:rPr>
        <w:t xml:space="preserve">No makeup exams will be given. If you miss a single exam for whatever reason (you forgot, you or someone in your family was sick, you had a family emergency, etc…), you can replace that exam grade with the same percentage that you earn on your final exam. If you complete all lecture </w:t>
      </w:r>
      <w:r w:rsidR="008D06CA" w:rsidRPr="009A242F">
        <w:rPr>
          <w:rFonts w:eastAsia="Times New Roman" w:cs="Times New Roman"/>
          <w:b/>
          <w:szCs w:val="24"/>
        </w:rPr>
        <w:t>exams,</w:t>
      </w:r>
      <w:r w:rsidRPr="009A242F">
        <w:rPr>
          <w:rFonts w:eastAsia="Times New Roman" w:cs="Times New Roman"/>
          <w:b/>
          <w:szCs w:val="24"/>
        </w:rPr>
        <w:t xml:space="preserve"> then you can replace your lowest lecture exam score with the final exam percentage. </w:t>
      </w:r>
      <w:r w:rsidRPr="009A242F">
        <w:rPr>
          <w:rFonts w:eastAsia="Times New Roman" w:cs="Times New Roman"/>
          <w:bCs/>
          <w:szCs w:val="24"/>
        </w:rPr>
        <w:t xml:space="preserve">This means if you score an 82% on the final, then the exam you miss will also be an 82%. If you didn’t miss any of the exams and your lowest exam score was a 42%, then an 82% would replace the 42%. IF you miss more than one exam, it is up to the instructor how to handle the missing grade for the second exam. The final exam can only replace </w:t>
      </w:r>
      <w:r w:rsidRPr="009A242F">
        <w:rPr>
          <w:rFonts w:eastAsia="Times New Roman" w:cs="Times New Roman"/>
          <w:b/>
          <w:szCs w:val="24"/>
          <w:u w:val="single"/>
        </w:rPr>
        <w:t>one</w:t>
      </w:r>
      <w:r w:rsidRPr="009A242F">
        <w:rPr>
          <w:rFonts w:eastAsia="Times New Roman" w:cs="Times New Roman"/>
          <w:bCs/>
          <w:szCs w:val="24"/>
        </w:rPr>
        <w:t xml:space="preserve"> exam!</w:t>
      </w:r>
    </w:p>
    <w:p w14:paraId="3F338B1D" w14:textId="77777777" w:rsidR="001470C1" w:rsidRPr="009A242F" w:rsidRDefault="001470C1" w:rsidP="001470C1">
      <w:pPr>
        <w:ind w:right="66"/>
        <w:rPr>
          <w:rFonts w:eastAsia="Times New Roman" w:cs="Times New Roman"/>
          <w:b/>
          <w:bCs/>
          <w:szCs w:val="24"/>
        </w:rPr>
      </w:pPr>
    </w:p>
    <w:p w14:paraId="376CC010" w14:textId="77777777" w:rsidR="001470C1" w:rsidRPr="009A242F" w:rsidRDefault="001470C1" w:rsidP="001470C1">
      <w:pPr>
        <w:rPr>
          <w:rFonts w:eastAsia="Times New Roman" w:cs="Times New Roman"/>
          <w:bCs/>
          <w:szCs w:val="24"/>
        </w:rPr>
      </w:pPr>
      <w:r w:rsidRPr="009A242F">
        <w:rPr>
          <w:rFonts w:eastAsia="Times New Roman" w:cs="Times New Roman"/>
          <w:b/>
          <w:bCs/>
          <w:szCs w:val="24"/>
        </w:rPr>
        <w:t>In-Class/Homework Assignments</w:t>
      </w:r>
      <w:r w:rsidRPr="009A242F">
        <w:rPr>
          <w:rFonts w:eastAsia="Times New Roman" w:cs="Times New Roman"/>
          <w:bCs/>
          <w:szCs w:val="24"/>
        </w:rPr>
        <w:t xml:space="preserve"> </w:t>
      </w:r>
    </w:p>
    <w:p w14:paraId="6210E832" w14:textId="492705FD" w:rsidR="001470C1" w:rsidRPr="009A242F" w:rsidRDefault="001470C1" w:rsidP="001470C1">
      <w:pPr>
        <w:rPr>
          <w:rFonts w:eastAsia="Times New Roman" w:cs="Times New Roman"/>
          <w:bCs/>
          <w:szCs w:val="24"/>
        </w:rPr>
      </w:pPr>
      <w:r w:rsidRPr="009A242F">
        <w:rPr>
          <w:rFonts w:eastAsia="Times New Roman" w:cs="Times New Roman"/>
          <w:bCs/>
          <w:szCs w:val="24"/>
        </w:rPr>
        <w:t>Short assignments</w:t>
      </w:r>
      <w:r w:rsidR="001C4BCB" w:rsidRPr="009A242F">
        <w:rPr>
          <w:rFonts w:eastAsia="Times New Roman" w:cs="Times New Roman"/>
          <w:bCs/>
          <w:szCs w:val="24"/>
        </w:rPr>
        <w:t xml:space="preserve"> (in-class activities, chapter study plans, chapter quizzes, homework)</w:t>
      </w:r>
      <w:r w:rsidRPr="009A242F">
        <w:rPr>
          <w:rFonts w:eastAsia="Times New Roman" w:cs="Times New Roman"/>
          <w:bCs/>
          <w:szCs w:val="24"/>
        </w:rPr>
        <w:t xml:space="preserve"> will be given during the course and will make up </w:t>
      </w:r>
      <w:r w:rsidR="009612E7" w:rsidRPr="009A242F">
        <w:rPr>
          <w:rFonts w:eastAsia="Times New Roman" w:cs="Times New Roman"/>
          <w:bCs/>
          <w:szCs w:val="24"/>
        </w:rPr>
        <w:t>5</w:t>
      </w:r>
      <w:r w:rsidRPr="009A242F">
        <w:rPr>
          <w:rFonts w:eastAsia="Times New Roman" w:cs="Times New Roman"/>
          <w:bCs/>
          <w:szCs w:val="24"/>
        </w:rPr>
        <w:t xml:space="preserve">00 points of the final grade. In-Class assignments will need to be submitted at the end of class on paper while </w:t>
      </w:r>
      <w:r w:rsidR="001C4BCB" w:rsidRPr="009A242F">
        <w:rPr>
          <w:rFonts w:eastAsia="Times New Roman" w:cs="Times New Roman"/>
          <w:bCs/>
          <w:szCs w:val="24"/>
        </w:rPr>
        <w:t xml:space="preserve">chapter study plans, chapter quizzes, and </w:t>
      </w:r>
      <w:r w:rsidRPr="009A242F">
        <w:rPr>
          <w:rFonts w:eastAsia="Times New Roman" w:cs="Times New Roman"/>
          <w:bCs/>
          <w:szCs w:val="24"/>
        </w:rPr>
        <w:t xml:space="preserve">homework will </w:t>
      </w:r>
      <w:r w:rsidR="008D06CA" w:rsidRPr="009A242F">
        <w:rPr>
          <w:rFonts w:eastAsia="Times New Roman" w:cs="Times New Roman"/>
          <w:bCs/>
          <w:szCs w:val="24"/>
        </w:rPr>
        <w:t>be completed</w:t>
      </w:r>
      <w:r w:rsidRPr="009A242F">
        <w:rPr>
          <w:rFonts w:eastAsia="Times New Roman" w:cs="Times New Roman"/>
          <w:bCs/>
          <w:szCs w:val="24"/>
        </w:rPr>
        <w:t xml:space="preserve"> in D2L. Please note that assignments are due on the dates designated. </w:t>
      </w:r>
      <w:r w:rsidRPr="009A242F">
        <w:rPr>
          <w:rFonts w:eastAsia="Times New Roman" w:cs="Times New Roman"/>
          <w:b/>
          <w:bCs/>
          <w:szCs w:val="24"/>
        </w:rPr>
        <w:t>If an emergency arises OR if you make arrangements with me ahead of time, I may agree to accept a late assignment</w:t>
      </w:r>
      <w:r w:rsidRPr="009A242F">
        <w:rPr>
          <w:rFonts w:eastAsia="Times New Roman" w:cs="Times New Roman"/>
          <w:bCs/>
          <w:szCs w:val="24"/>
        </w:rPr>
        <w:t xml:space="preserve">. If I do not agree or if you have not made prior arrangements with me, and you turn in a late assignment you will receive a lower grade. Assignments submitted late, but within 24 hours of the deadline will lose 10%. Assignments received between 24 and 48 hours after the deadline will lose 25%. Assignments received between 48 and 72 hours after the deadline will lose 50%. </w:t>
      </w:r>
      <w:r w:rsidRPr="009A242F">
        <w:rPr>
          <w:rFonts w:eastAsia="Times New Roman" w:cs="Times New Roman"/>
          <w:bCs/>
          <w:szCs w:val="24"/>
          <w:u w:val="single"/>
        </w:rPr>
        <w:t>Assignments will not be accepted later than 72 hours after the deadline unless previously discussed with the instructor</w:t>
      </w:r>
      <w:r w:rsidRPr="009A242F">
        <w:rPr>
          <w:rFonts w:eastAsia="Times New Roman" w:cs="Times New Roman"/>
          <w:bCs/>
          <w:szCs w:val="24"/>
        </w:rPr>
        <w:t xml:space="preserve">. Be aware that my definition of “emergency” includes such things as “surgery” and “being in labor”, NOT “I was hung over” or “my dog ate my homework.” </w:t>
      </w:r>
    </w:p>
    <w:p w14:paraId="3DA8C3D2" w14:textId="77777777" w:rsidR="001470C1" w:rsidRPr="009A242F" w:rsidRDefault="001470C1" w:rsidP="001470C1">
      <w:pPr>
        <w:rPr>
          <w:rFonts w:eastAsia="Times New Roman" w:cs="Times New Roman"/>
          <w:bCs/>
          <w:szCs w:val="24"/>
        </w:rPr>
      </w:pPr>
    </w:p>
    <w:p w14:paraId="0E6D1A39" w14:textId="77777777" w:rsidR="001470C1" w:rsidRPr="009A242F" w:rsidRDefault="001470C1" w:rsidP="001470C1">
      <w:pPr>
        <w:rPr>
          <w:rFonts w:eastAsia="Times New Roman" w:cs="Times New Roman"/>
          <w:szCs w:val="24"/>
        </w:rPr>
      </w:pPr>
      <w:r w:rsidRPr="009A242F">
        <w:rPr>
          <w:rFonts w:eastAsia="Times New Roman" w:cs="Times New Roman"/>
          <w:b/>
          <w:bCs/>
          <w:szCs w:val="24"/>
        </w:rPr>
        <w:t>Final Examination</w:t>
      </w:r>
      <w:r w:rsidRPr="009A242F">
        <w:rPr>
          <w:rFonts w:eastAsia="Times New Roman" w:cs="Times New Roman"/>
          <w:szCs w:val="24"/>
        </w:rPr>
        <w:t xml:space="preserve"> </w:t>
      </w:r>
    </w:p>
    <w:p w14:paraId="0A93A266" w14:textId="4A351249" w:rsidR="001470C1" w:rsidRPr="009A242F" w:rsidRDefault="001470C1" w:rsidP="001470C1">
      <w:pPr>
        <w:rPr>
          <w:rFonts w:eastAsia="Times New Roman" w:cs="Times New Roman"/>
          <w:b/>
          <w:szCs w:val="24"/>
        </w:rPr>
      </w:pPr>
      <w:r w:rsidRPr="009A242F">
        <w:rPr>
          <w:rFonts w:eastAsia="Times New Roman" w:cs="Times New Roman"/>
          <w:szCs w:val="24"/>
        </w:rPr>
        <w:t xml:space="preserve">This is an in-person comprehensive, multiple-choice test worth 200 points of the final grade for the course. Questions will be multiple choice and will be taken from lecture notes and assigned readings. ALL information covered during a lecture is possible test material, even if it is not on the PowerPoint, and the student is expected to not only memorize the information, but also be able to apply it. The final will be given in person on the specified date on the final exam calendar. You need to review all materials covered in the lectures given prior to the exam. </w:t>
      </w:r>
      <w:r w:rsidRPr="009A242F">
        <w:rPr>
          <w:rFonts w:eastAsia="Times New Roman" w:cs="Times New Roman"/>
          <w:bCs/>
          <w:szCs w:val="24"/>
        </w:rPr>
        <w:t xml:space="preserve">During exams, all personal materials (purses, backpacks, books, notes, cell phones, etc…) must be placed away from the student. The use of notes, the PowerPoint slides, the textbook, the Internet, or any other sources of information is not allowed on any of the exams. The use of </w:t>
      </w:r>
      <w:r w:rsidRPr="009A242F">
        <w:rPr>
          <w:rFonts w:eastAsia="Times New Roman" w:cs="Times New Roman"/>
          <w:bCs/>
          <w:szCs w:val="24"/>
        </w:rPr>
        <w:lastRenderedPageBreak/>
        <w:t xml:space="preserve">any of these items will be considered cheating on the exam and will result in a “0” on the exam. </w:t>
      </w:r>
      <w:r w:rsidR="001C4BCB" w:rsidRPr="009A242F">
        <w:rPr>
          <w:rFonts w:eastAsia="Times New Roman" w:cs="Times New Roman"/>
          <w:b/>
          <w:szCs w:val="24"/>
        </w:rPr>
        <w:t>Makeup final exams require additional permissions and will only be given for extreme circumstances at the instructor’s discretion.</w:t>
      </w:r>
    </w:p>
    <w:p w14:paraId="5CC9E48A" w14:textId="77777777" w:rsidR="001470C1" w:rsidRPr="009A242F" w:rsidRDefault="001470C1" w:rsidP="001470C1">
      <w:pPr>
        <w:ind w:right="66"/>
        <w:rPr>
          <w:rFonts w:eastAsia="Times New Roman" w:cs="Times New Roman"/>
          <w:b/>
          <w:bCs/>
          <w:szCs w:val="24"/>
        </w:rPr>
      </w:pPr>
    </w:p>
    <w:p w14:paraId="485178E5" w14:textId="77777777" w:rsidR="001470C1" w:rsidRPr="009A242F" w:rsidRDefault="001470C1" w:rsidP="001470C1">
      <w:pPr>
        <w:ind w:right="66"/>
        <w:rPr>
          <w:rFonts w:eastAsia="Times New Roman" w:cs="Times New Roman"/>
          <w:b/>
          <w:bCs/>
          <w:szCs w:val="24"/>
        </w:rPr>
      </w:pPr>
      <w:r w:rsidRPr="009A242F">
        <w:rPr>
          <w:rFonts w:eastAsia="Times New Roman" w:cs="Times New Roman"/>
          <w:b/>
          <w:bCs/>
          <w:szCs w:val="24"/>
        </w:rPr>
        <w:t xml:space="preserve">Weight of course components: </w:t>
      </w:r>
    </w:p>
    <w:p w14:paraId="7897BF35" w14:textId="77777777" w:rsidR="001470C1" w:rsidRPr="009A242F" w:rsidRDefault="001470C1" w:rsidP="001470C1">
      <w:pPr>
        <w:rPr>
          <w:rFonts w:cs="Times New Roman"/>
          <w:bCs/>
          <w:szCs w:val="24"/>
        </w:rPr>
      </w:pPr>
      <w:r w:rsidRPr="009A242F">
        <w:rPr>
          <w:rFonts w:cs="Times New Roman"/>
          <w:bCs/>
          <w:szCs w:val="24"/>
        </w:rPr>
        <w:t>3 Lecture Exams</w:t>
      </w:r>
      <w:r w:rsidRPr="009A242F">
        <w:rPr>
          <w:rFonts w:cs="Times New Roman"/>
          <w:bCs/>
          <w:szCs w:val="24"/>
        </w:rPr>
        <w:tab/>
      </w:r>
      <w:r w:rsidRPr="009A242F">
        <w:rPr>
          <w:rFonts w:cs="Times New Roman"/>
          <w:bCs/>
          <w:szCs w:val="24"/>
        </w:rPr>
        <w:tab/>
        <w:t>300</w:t>
      </w:r>
    </w:p>
    <w:p w14:paraId="708F422C" w14:textId="674D6661" w:rsidR="001470C1" w:rsidRPr="009A242F" w:rsidRDefault="001470C1" w:rsidP="001470C1">
      <w:pPr>
        <w:rPr>
          <w:rFonts w:cs="Times New Roman"/>
          <w:bCs/>
          <w:szCs w:val="24"/>
        </w:rPr>
      </w:pPr>
      <w:r w:rsidRPr="009A242F">
        <w:rPr>
          <w:rFonts w:cs="Times New Roman"/>
          <w:bCs/>
          <w:szCs w:val="24"/>
        </w:rPr>
        <w:t>In-Class/Homework</w:t>
      </w:r>
      <w:r w:rsidRPr="009A242F">
        <w:rPr>
          <w:rFonts w:cs="Times New Roman"/>
          <w:bCs/>
          <w:szCs w:val="24"/>
        </w:rPr>
        <w:tab/>
      </w:r>
      <w:r w:rsidRPr="009A242F">
        <w:rPr>
          <w:rFonts w:cs="Times New Roman"/>
          <w:bCs/>
          <w:szCs w:val="24"/>
        </w:rPr>
        <w:tab/>
      </w:r>
      <w:r w:rsidR="001C4BCB" w:rsidRPr="009A242F">
        <w:rPr>
          <w:rFonts w:cs="Times New Roman"/>
          <w:bCs/>
          <w:szCs w:val="24"/>
        </w:rPr>
        <w:t>5</w:t>
      </w:r>
      <w:r w:rsidRPr="009A242F">
        <w:rPr>
          <w:rFonts w:cs="Times New Roman"/>
          <w:bCs/>
          <w:szCs w:val="24"/>
        </w:rPr>
        <w:t>00</w:t>
      </w:r>
    </w:p>
    <w:p w14:paraId="42EA7DCE" w14:textId="77777777" w:rsidR="001470C1" w:rsidRPr="009A242F" w:rsidRDefault="001470C1" w:rsidP="001470C1">
      <w:pPr>
        <w:rPr>
          <w:rFonts w:cs="Times New Roman"/>
          <w:bCs/>
          <w:szCs w:val="24"/>
        </w:rPr>
      </w:pPr>
      <w:r w:rsidRPr="009A242F">
        <w:rPr>
          <w:rFonts w:cs="Times New Roman"/>
          <w:bCs/>
          <w:szCs w:val="24"/>
        </w:rPr>
        <w:t>Final Exam</w:t>
      </w:r>
      <w:r w:rsidRPr="009A242F">
        <w:rPr>
          <w:rFonts w:cs="Times New Roman"/>
          <w:bCs/>
          <w:szCs w:val="24"/>
        </w:rPr>
        <w:tab/>
      </w:r>
      <w:r w:rsidRPr="009A242F">
        <w:rPr>
          <w:rFonts w:cs="Times New Roman"/>
          <w:bCs/>
          <w:szCs w:val="24"/>
        </w:rPr>
        <w:tab/>
      </w:r>
      <w:r w:rsidRPr="009A242F">
        <w:rPr>
          <w:rFonts w:cs="Times New Roman"/>
          <w:bCs/>
          <w:szCs w:val="24"/>
        </w:rPr>
        <w:tab/>
        <w:t>200</w:t>
      </w:r>
    </w:p>
    <w:p w14:paraId="38E9305D" w14:textId="4FFA4A48" w:rsidR="001470C1" w:rsidRPr="009A242F" w:rsidRDefault="001470C1" w:rsidP="001470C1">
      <w:pPr>
        <w:rPr>
          <w:rFonts w:cs="Times New Roman"/>
          <w:b/>
          <w:bCs/>
          <w:szCs w:val="24"/>
        </w:rPr>
      </w:pPr>
      <w:r w:rsidRPr="009A242F">
        <w:rPr>
          <w:rFonts w:cs="Times New Roman"/>
          <w:b/>
          <w:bCs/>
          <w:szCs w:val="24"/>
        </w:rPr>
        <w:t>Total</w:t>
      </w:r>
      <w:r w:rsidRPr="009A242F">
        <w:rPr>
          <w:rFonts w:cs="Times New Roman"/>
          <w:b/>
          <w:bCs/>
          <w:szCs w:val="24"/>
        </w:rPr>
        <w:tab/>
      </w:r>
      <w:r w:rsidRPr="009A242F">
        <w:rPr>
          <w:rFonts w:cs="Times New Roman"/>
          <w:b/>
          <w:bCs/>
          <w:szCs w:val="24"/>
        </w:rPr>
        <w:tab/>
      </w:r>
      <w:r w:rsidRPr="009A242F">
        <w:rPr>
          <w:rFonts w:cs="Times New Roman"/>
          <w:b/>
          <w:bCs/>
          <w:szCs w:val="24"/>
        </w:rPr>
        <w:tab/>
      </w:r>
      <w:r w:rsidR="001C4BCB" w:rsidRPr="009A242F">
        <w:rPr>
          <w:rFonts w:cs="Times New Roman"/>
          <w:b/>
          <w:bCs/>
          <w:szCs w:val="24"/>
        </w:rPr>
        <w:t xml:space="preserve">           10</w:t>
      </w:r>
      <w:r w:rsidRPr="009A242F">
        <w:rPr>
          <w:rFonts w:cs="Times New Roman"/>
          <w:b/>
          <w:bCs/>
          <w:szCs w:val="24"/>
        </w:rPr>
        <w:t>00 points</w:t>
      </w:r>
    </w:p>
    <w:p w14:paraId="7CC58EA7" w14:textId="77777777" w:rsidR="00B0643F" w:rsidRPr="009A242F" w:rsidRDefault="00B0643F" w:rsidP="007B0950"/>
    <w:p w14:paraId="302CA99C" w14:textId="77777777" w:rsidR="00DD1131" w:rsidRPr="009A242F" w:rsidRDefault="00095C48" w:rsidP="007B0950">
      <w:pPr>
        <w:rPr>
          <w:b/>
          <w:bCs/>
        </w:rPr>
      </w:pPr>
      <w:r w:rsidRPr="009A242F">
        <w:rPr>
          <w:rStyle w:val="Heading2Char"/>
          <w:rFonts w:eastAsiaTheme="minorHAnsi"/>
        </w:rPr>
        <w:t>Grading Scale:</w:t>
      </w:r>
      <w:r w:rsidR="00B23D38" w:rsidRPr="009A242F">
        <w:rPr>
          <w:b/>
          <w:bCs/>
        </w:rPr>
        <w:t xml:space="preserve"> </w:t>
      </w:r>
    </w:p>
    <w:p w14:paraId="718EBF8C" w14:textId="77777777" w:rsidR="001470C1" w:rsidRPr="009A242F" w:rsidRDefault="001470C1" w:rsidP="001470C1">
      <w:pPr>
        <w:spacing w:before="27"/>
        <w:rPr>
          <w:rFonts w:eastAsia="Times New Roman" w:cs="Times New Roman"/>
          <w:szCs w:val="24"/>
        </w:rPr>
      </w:pPr>
      <w:r w:rsidRPr="009A242F">
        <w:rPr>
          <w:rFonts w:eastAsia="Times New Roman" w:cs="Times New Roman"/>
          <w:szCs w:val="24"/>
        </w:rPr>
        <w:t>You earn the grade you make in this course. The following scale will be used:</w:t>
      </w:r>
    </w:p>
    <w:p w14:paraId="0C57578C" w14:textId="77777777" w:rsidR="001470C1" w:rsidRPr="009A242F" w:rsidRDefault="001470C1" w:rsidP="001470C1">
      <w:pPr>
        <w:spacing w:before="27"/>
        <w:rPr>
          <w:rFonts w:eastAsia="Times New Roman" w:cs="Times New Roman"/>
          <w:bCs/>
          <w:szCs w:val="24"/>
        </w:rPr>
      </w:pPr>
      <w:r w:rsidRPr="009A242F">
        <w:rPr>
          <w:rFonts w:eastAsia="Times New Roman" w:cs="Times New Roman"/>
          <w:bCs/>
          <w:szCs w:val="24"/>
        </w:rPr>
        <w:t>90% or higher = A;   80-89% = B;   70-79% = C;   60-69% = D;   below 60% = F</w:t>
      </w:r>
    </w:p>
    <w:p w14:paraId="7E374822" w14:textId="144B452E" w:rsidR="00EE541E" w:rsidRPr="009A242F" w:rsidRDefault="00EE541E" w:rsidP="007B0950"/>
    <w:p w14:paraId="55061108" w14:textId="62270427" w:rsidR="00CC1BDF" w:rsidRPr="009A242F" w:rsidRDefault="00CC1BDF" w:rsidP="00AE6838">
      <w:pPr>
        <w:pStyle w:val="Heading1"/>
      </w:pPr>
      <w:r w:rsidRPr="009A242F">
        <w:t>COURSE</w:t>
      </w:r>
      <w:r w:rsidRPr="009A242F">
        <w:rPr>
          <w:spacing w:val="1"/>
        </w:rPr>
        <w:t xml:space="preserve"> </w:t>
      </w:r>
      <w:r w:rsidRPr="009A242F">
        <w:t>POLICIES</w:t>
      </w:r>
    </w:p>
    <w:p w14:paraId="1DFECCC2" w14:textId="77777777" w:rsidR="007B0950" w:rsidRPr="009A242F" w:rsidRDefault="0097261B" w:rsidP="007B0950">
      <w:pPr>
        <w:rPr>
          <w:rFonts w:eastAsia="Times New Roman"/>
        </w:rPr>
      </w:pPr>
      <w:r w:rsidRPr="009A242F">
        <w:rPr>
          <w:rStyle w:val="Heading2Char"/>
          <w:rFonts w:eastAsiaTheme="minorHAnsi"/>
        </w:rPr>
        <w:t>Time Commitment:</w:t>
      </w:r>
    </w:p>
    <w:p w14:paraId="63D758A8" w14:textId="77777777" w:rsidR="001470C1" w:rsidRPr="009A242F" w:rsidRDefault="001470C1" w:rsidP="001470C1">
      <w:pPr>
        <w:rPr>
          <w:rFonts w:eastAsia="Times New Roman" w:cs="Times New Roman"/>
          <w:bCs/>
          <w:szCs w:val="24"/>
        </w:rPr>
      </w:pPr>
      <w:r w:rsidRPr="009A242F">
        <w:rPr>
          <w:rFonts w:eastAsia="Times New Roman" w:cs="Times New Roman"/>
          <w:bCs/>
          <w:szCs w:val="24"/>
        </w:rPr>
        <w:t xml:space="preserve">For 1 credit hour, federal regulations require courses be designed for at least 3 hours of student work per week. So for a 3 credit lecture course, this should be at least 9 hours per week – typically 3 hours in class and </w:t>
      </w:r>
      <w:r w:rsidRPr="009A242F">
        <w:rPr>
          <w:rFonts w:eastAsia="Times New Roman" w:cs="Times New Roman"/>
          <w:b/>
          <w:szCs w:val="24"/>
        </w:rPr>
        <w:t>6 hours outside of class</w:t>
      </w:r>
      <w:r w:rsidRPr="009A242F">
        <w:rPr>
          <w:rFonts w:eastAsia="Times New Roman" w:cs="Times New Roman"/>
          <w:bCs/>
          <w:szCs w:val="24"/>
        </w:rPr>
        <w:t>. The amount of time to complete activities for this course will vary for each student; please plan to dedicate at least 9 hours per week for lectures, studying, and coursework. Feel free to utilize office hours to discuss success strategies to manage your time.</w:t>
      </w:r>
    </w:p>
    <w:p w14:paraId="44585413" w14:textId="77777777" w:rsidR="001470C1" w:rsidRPr="009A242F" w:rsidRDefault="001470C1" w:rsidP="007B0950">
      <w:pPr>
        <w:rPr>
          <w:rStyle w:val="Heading2Char"/>
          <w:rFonts w:eastAsiaTheme="minorHAnsi"/>
        </w:rPr>
      </w:pPr>
    </w:p>
    <w:p w14:paraId="62280076" w14:textId="68CE1068" w:rsidR="007B0950" w:rsidRPr="009A242F" w:rsidRDefault="00095C48" w:rsidP="007B0950">
      <w:pPr>
        <w:rPr>
          <w:b/>
          <w:bCs/>
        </w:rPr>
      </w:pPr>
      <w:r w:rsidRPr="009A242F">
        <w:rPr>
          <w:rStyle w:val="Heading2Char"/>
          <w:rFonts w:eastAsiaTheme="minorHAnsi"/>
        </w:rPr>
        <w:t>Make-Up Work Course Policy:</w:t>
      </w:r>
      <w:r w:rsidR="00B23D38" w:rsidRPr="009A242F">
        <w:rPr>
          <w:b/>
          <w:bCs/>
        </w:rPr>
        <w:t xml:space="preserve"> </w:t>
      </w:r>
    </w:p>
    <w:p w14:paraId="51CECFDD" w14:textId="3601FF66" w:rsidR="001470C1" w:rsidRPr="009A242F" w:rsidRDefault="00015F6A" w:rsidP="001470C1">
      <w:pPr>
        <w:rPr>
          <w:rFonts w:eastAsia="Times New Roman" w:cs="Times New Roman"/>
          <w:szCs w:val="24"/>
        </w:rPr>
      </w:pPr>
      <w:r w:rsidRPr="009A242F">
        <w:t>It is within a faculty member’s purview to request documentation for students with repeated absences who request accommodations on completing assignments.</w:t>
      </w:r>
      <w:r w:rsidR="00B23D38" w:rsidRPr="009A242F">
        <w:rPr>
          <w:b/>
          <w:bCs/>
        </w:rPr>
        <w:t xml:space="preserve"> </w:t>
      </w:r>
      <w:r w:rsidR="001470C1" w:rsidRPr="009A242F">
        <w:rPr>
          <w:rFonts w:eastAsia="Times New Roman" w:cs="Times New Roman"/>
          <w:bCs/>
          <w:szCs w:val="24"/>
        </w:rPr>
        <w:t xml:space="preserve">Make-up work will always be at the discretion of the </w:t>
      </w:r>
      <w:r w:rsidR="008D06CA" w:rsidRPr="009A242F">
        <w:rPr>
          <w:rFonts w:eastAsia="Times New Roman" w:cs="Times New Roman"/>
          <w:bCs/>
          <w:szCs w:val="24"/>
        </w:rPr>
        <w:t>instructor but</w:t>
      </w:r>
      <w:r w:rsidR="001470C1" w:rsidRPr="009A242F">
        <w:rPr>
          <w:rFonts w:eastAsia="Times New Roman" w:cs="Times New Roman"/>
          <w:bCs/>
          <w:szCs w:val="24"/>
        </w:rPr>
        <w:t xml:space="preserve"> will follow what is listed in the sections above.</w:t>
      </w:r>
    </w:p>
    <w:p w14:paraId="671B6534" w14:textId="77777777" w:rsidR="00B0643F" w:rsidRPr="009A242F" w:rsidRDefault="00B0643F" w:rsidP="007B0950"/>
    <w:p w14:paraId="3B05F2E6" w14:textId="77777777" w:rsidR="00DD1131" w:rsidRPr="009A242F" w:rsidRDefault="00095C48" w:rsidP="007B0950">
      <w:pPr>
        <w:rPr>
          <w:b/>
          <w:bCs/>
        </w:rPr>
      </w:pPr>
      <w:r w:rsidRPr="009A242F">
        <w:rPr>
          <w:rStyle w:val="Heading2Char"/>
          <w:rFonts w:eastAsiaTheme="minorHAnsi"/>
        </w:rPr>
        <w:t>Attendance Course Policy:</w:t>
      </w:r>
      <w:r w:rsidR="00B23D38" w:rsidRPr="009A242F">
        <w:rPr>
          <w:b/>
          <w:bCs/>
        </w:rPr>
        <w:t xml:space="preserve"> </w:t>
      </w:r>
    </w:p>
    <w:p w14:paraId="0B43523F" w14:textId="77777777" w:rsidR="001470C1" w:rsidRPr="009A242F" w:rsidRDefault="001470C1" w:rsidP="001470C1">
      <w:pPr>
        <w:rPr>
          <w:rFonts w:cs="Times New Roman"/>
        </w:rPr>
      </w:pPr>
      <w:r w:rsidRPr="009A242F">
        <w:rPr>
          <w:rFonts w:cs="Times New Roman"/>
        </w:rPr>
        <w:t>In order to perform well in this class, you need to be present for the notes given in lecture. You should also make every attempt to be on time to class and to stay for the entirety of the class. Coming in late and/or leaving early will also be considered as lack of attendance. In the event of illness or emergency, please notify your instructor. Students with 3 or fewer absences/instances of tardiness/leaving early will be given a 2% addition to their final course grade (i.e. if you have a 78% for your final grade and miss less than 3 classes, your final grade would be an 80%).</w:t>
      </w:r>
    </w:p>
    <w:p w14:paraId="30B6F029" w14:textId="77777777" w:rsidR="001470C1" w:rsidRPr="009A242F" w:rsidRDefault="001470C1" w:rsidP="001470C1">
      <w:pPr>
        <w:rPr>
          <w:rFonts w:cs="Times New Roman"/>
        </w:rPr>
      </w:pPr>
    </w:p>
    <w:p w14:paraId="7528345A" w14:textId="77777777" w:rsidR="001470C1" w:rsidRPr="009A242F" w:rsidRDefault="001470C1" w:rsidP="001470C1">
      <w:pPr>
        <w:rPr>
          <w:rFonts w:cs="Times New Roman"/>
          <w:bCs/>
        </w:rPr>
      </w:pPr>
      <w:r w:rsidRPr="009A242F">
        <w:rPr>
          <w:rFonts w:cs="Times New Roman"/>
          <w:b/>
          <w:bCs/>
        </w:rPr>
        <w:t xml:space="preserve">*You should NOT attend class if you are feeling ill with symptoms of COVID-19 or any other contagious disease (e.g., flu, cold, strep throat). </w:t>
      </w:r>
      <w:r w:rsidRPr="009A242F">
        <w:rPr>
          <w:rFonts w:cs="Times New Roman"/>
          <w:bCs/>
        </w:rPr>
        <w:t xml:space="preserve">If you test positive or are exposed to COVID-19, follow </w:t>
      </w:r>
      <w:hyperlink r:id="rId14" w:history="1">
        <w:r w:rsidRPr="009A242F">
          <w:rPr>
            <w:rStyle w:val="Hyperlink"/>
            <w:rFonts w:cs="Times New Roman"/>
            <w:bCs/>
          </w:rPr>
          <w:t>CDC guidelines</w:t>
        </w:r>
      </w:hyperlink>
      <w:r w:rsidRPr="009A242F">
        <w:rPr>
          <w:rFonts w:cs="Times New Roman"/>
          <w:bCs/>
        </w:rPr>
        <w:t xml:space="preserve"> to protect your classmates, professors, and their families. </w:t>
      </w:r>
      <w:bookmarkStart w:id="0" w:name="_Hlk110972200"/>
      <w:r w:rsidRPr="009A242F">
        <w:rPr>
          <w:rFonts w:cs="Times New Roman"/>
          <w:bCs/>
          <w:i/>
          <w:iCs/>
        </w:rPr>
        <w:t>And communicate with me promptly.</w:t>
      </w:r>
      <w:r w:rsidRPr="009A242F">
        <w:rPr>
          <w:rFonts w:cs="Times New Roman"/>
          <w:bCs/>
        </w:rPr>
        <w:t xml:space="preserve"> Documented absences will not count against the bonus.</w:t>
      </w:r>
    </w:p>
    <w:bookmarkEnd w:id="0"/>
    <w:p w14:paraId="226D4A45" w14:textId="77777777" w:rsidR="001470C1" w:rsidRPr="009A242F" w:rsidRDefault="001470C1" w:rsidP="001470C1">
      <w:pPr>
        <w:rPr>
          <w:rFonts w:cs="Times New Roman"/>
          <w:bCs/>
        </w:rPr>
      </w:pPr>
    </w:p>
    <w:p w14:paraId="55C7105B" w14:textId="77777777" w:rsidR="001470C1" w:rsidRPr="009A242F" w:rsidRDefault="001470C1" w:rsidP="001470C1">
      <w:pPr>
        <w:rPr>
          <w:rFonts w:cs="Times New Roman"/>
          <w:bCs/>
        </w:rPr>
      </w:pPr>
      <w:r w:rsidRPr="009A242F">
        <w:rPr>
          <w:rFonts w:cs="Times New Roman"/>
          <w:bCs/>
        </w:rPr>
        <w:t xml:space="preserve">Student athletes, SGA representatives, etc. must reach out to me during the first week of class </w:t>
      </w:r>
      <w:r w:rsidRPr="009A242F">
        <w:rPr>
          <w:rFonts w:cs="Times New Roman"/>
          <w:bCs/>
        </w:rPr>
        <w:lastRenderedPageBreak/>
        <w:t>to discuss any out-of-class activities that may impact your attendance.</w:t>
      </w:r>
    </w:p>
    <w:p w14:paraId="43B5B589" w14:textId="77777777" w:rsidR="008D06CA" w:rsidRPr="009A242F" w:rsidRDefault="008D06CA" w:rsidP="007B0950">
      <w:pPr>
        <w:rPr>
          <w:rStyle w:val="Heading2Char"/>
          <w:rFonts w:eastAsiaTheme="minorHAnsi"/>
        </w:rPr>
      </w:pPr>
    </w:p>
    <w:p w14:paraId="4BC6D66E" w14:textId="36786489" w:rsidR="00DD1131" w:rsidRPr="009A242F" w:rsidRDefault="00DA29BA" w:rsidP="007B0950">
      <w:r w:rsidRPr="009A242F">
        <w:rPr>
          <w:rStyle w:val="Heading2Char"/>
          <w:rFonts w:eastAsiaTheme="minorHAnsi"/>
        </w:rPr>
        <w:t>Expected Feedback Time:</w:t>
      </w:r>
      <w:r w:rsidR="00B23D38" w:rsidRPr="009A242F">
        <w:t xml:space="preserve"> </w:t>
      </w:r>
    </w:p>
    <w:p w14:paraId="70197B8E" w14:textId="77777777" w:rsidR="001470C1" w:rsidRPr="009A242F" w:rsidRDefault="001470C1" w:rsidP="001470C1">
      <w:pPr>
        <w:spacing w:before="17" w:line="260" w:lineRule="exact"/>
        <w:rPr>
          <w:rFonts w:cs="Times New Roman"/>
          <w:szCs w:val="24"/>
        </w:rPr>
      </w:pPr>
      <w:r w:rsidRPr="009A242F">
        <w:rPr>
          <w:rFonts w:cs="Times New Roman"/>
          <w:szCs w:val="24"/>
        </w:rPr>
        <w:t>You will receive grades/feedback on assignments or exams within one week typically, but at least prior to the next similar assignment and/or test.</w:t>
      </w:r>
    </w:p>
    <w:p w14:paraId="2D945537" w14:textId="77777777" w:rsidR="00DA29BA" w:rsidRPr="009A242F" w:rsidRDefault="00DA29BA" w:rsidP="007B0950"/>
    <w:p w14:paraId="25D78C70" w14:textId="77777777" w:rsidR="00B0643F" w:rsidRPr="009A242F" w:rsidRDefault="00095C48" w:rsidP="007B0950">
      <w:pPr>
        <w:pStyle w:val="Heading2"/>
      </w:pPr>
      <w:r w:rsidRPr="009A242F">
        <w:t>Other perti</w:t>
      </w:r>
      <w:r w:rsidRPr="009A242F">
        <w:rPr>
          <w:spacing w:val="-1"/>
        </w:rPr>
        <w:t>n</w:t>
      </w:r>
      <w:r w:rsidRPr="009A242F">
        <w:t>ent information may be added, such as:</w:t>
      </w:r>
    </w:p>
    <w:p w14:paraId="3FC14688" w14:textId="77777777" w:rsidR="001470C1" w:rsidRPr="009A242F" w:rsidRDefault="001470C1" w:rsidP="001470C1">
      <w:pPr>
        <w:spacing w:before="16" w:line="260" w:lineRule="exact"/>
        <w:rPr>
          <w:rFonts w:cs="Times New Roman"/>
          <w:i/>
          <w:szCs w:val="24"/>
        </w:rPr>
      </w:pPr>
      <w:r w:rsidRPr="009A242F">
        <w:rPr>
          <w:rFonts w:cs="Times New Roman"/>
          <w:i/>
          <w:szCs w:val="24"/>
        </w:rPr>
        <w:t>I expect all students to be respectful and attentive during class. Please do not talk, text, sleep, or surf the internet while I am lecturing because it is distracting. If you have a question, please raise your hand and wait to be called on. If you have a comment to share on the topic, please do so, but please try to keep it brief. If I deem your conduct to be disrespectful or disruptive, I reserve the right to ask you to leave the classroom.</w:t>
      </w:r>
    </w:p>
    <w:p w14:paraId="74BB9649" w14:textId="77777777" w:rsidR="001470C1" w:rsidRPr="009A242F" w:rsidRDefault="001470C1" w:rsidP="001470C1">
      <w:pPr>
        <w:spacing w:before="16" w:line="260" w:lineRule="exact"/>
        <w:rPr>
          <w:rFonts w:cs="Times New Roman"/>
          <w:b/>
          <w:bCs/>
          <w:szCs w:val="24"/>
        </w:rPr>
      </w:pPr>
    </w:p>
    <w:p w14:paraId="5B816847" w14:textId="77777777" w:rsidR="001470C1" w:rsidRPr="009A242F" w:rsidRDefault="001470C1" w:rsidP="001470C1">
      <w:pPr>
        <w:spacing w:before="16" w:line="260" w:lineRule="exact"/>
        <w:rPr>
          <w:rFonts w:cs="Times New Roman"/>
          <w:b/>
          <w:bCs/>
          <w:szCs w:val="24"/>
        </w:rPr>
      </w:pPr>
      <w:r w:rsidRPr="009A242F">
        <w:rPr>
          <w:rFonts w:cs="Times New Roman"/>
          <w:b/>
          <w:bCs/>
          <w:szCs w:val="24"/>
        </w:rPr>
        <w:t>Student Appeals:</w:t>
      </w:r>
      <w:r w:rsidRPr="009A242F">
        <w:rPr>
          <w:rFonts w:cs="Times New Roman"/>
          <w:bCs/>
          <w:szCs w:val="24"/>
        </w:rPr>
        <w:t xml:space="preserve"> In the event that a student identifies a need or concern in a course (including grade appeals), they must follow the chain of command for communication as follows: </w:t>
      </w:r>
    </w:p>
    <w:p w14:paraId="0E8A4C14" w14:textId="77777777" w:rsidR="001470C1" w:rsidRPr="009A242F" w:rsidRDefault="001470C1" w:rsidP="001470C1">
      <w:pPr>
        <w:numPr>
          <w:ilvl w:val="0"/>
          <w:numId w:val="18"/>
        </w:numPr>
        <w:spacing w:before="16" w:line="260" w:lineRule="exact"/>
        <w:rPr>
          <w:rFonts w:cs="Times New Roman"/>
          <w:bCs/>
          <w:szCs w:val="24"/>
        </w:rPr>
      </w:pPr>
      <w:r w:rsidRPr="009A242F">
        <w:rPr>
          <w:rFonts w:cs="Times New Roman"/>
          <w:bCs/>
          <w:szCs w:val="24"/>
        </w:rPr>
        <w:t xml:space="preserve">Students will contact the </w:t>
      </w:r>
      <w:r w:rsidRPr="009A242F">
        <w:rPr>
          <w:rFonts w:cs="Times New Roman"/>
          <w:b/>
          <w:szCs w:val="24"/>
        </w:rPr>
        <w:t>course instructor</w:t>
      </w:r>
      <w:r w:rsidRPr="009A242F">
        <w:rPr>
          <w:rFonts w:cs="Times New Roman"/>
          <w:bCs/>
          <w:szCs w:val="24"/>
        </w:rPr>
        <w:t xml:space="preserve"> via email documenting the concern. Email is preferred as it creates a written record of the communication with a date and time stamp.</w:t>
      </w:r>
    </w:p>
    <w:p w14:paraId="6A955E66" w14:textId="77777777" w:rsidR="001470C1" w:rsidRPr="009A242F" w:rsidRDefault="001470C1" w:rsidP="001470C1">
      <w:pPr>
        <w:numPr>
          <w:ilvl w:val="0"/>
          <w:numId w:val="18"/>
        </w:numPr>
        <w:spacing w:before="16" w:line="260" w:lineRule="exact"/>
        <w:rPr>
          <w:rFonts w:cs="Times New Roman"/>
          <w:bCs/>
          <w:szCs w:val="24"/>
        </w:rPr>
      </w:pPr>
      <w:r w:rsidRPr="009A242F">
        <w:rPr>
          <w:rFonts w:cs="Times New Roman"/>
          <w:bCs/>
          <w:szCs w:val="24"/>
        </w:rPr>
        <w:t>If necessary, a face-to-face meeting with the course instructor may be scheduled.</w:t>
      </w:r>
    </w:p>
    <w:p w14:paraId="7F5365AA" w14:textId="77777777" w:rsidR="001470C1" w:rsidRPr="009A242F" w:rsidRDefault="001470C1" w:rsidP="001470C1">
      <w:pPr>
        <w:numPr>
          <w:ilvl w:val="0"/>
          <w:numId w:val="18"/>
        </w:numPr>
        <w:spacing w:before="16" w:line="260" w:lineRule="exact"/>
        <w:rPr>
          <w:rFonts w:cs="Times New Roman"/>
          <w:bCs/>
          <w:szCs w:val="24"/>
        </w:rPr>
      </w:pPr>
      <w:r w:rsidRPr="009A242F">
        <w:rPr>
          <w:rFonts w:cs="Times New Roman"/>
          <w:bCs/>
          <w:szCs w:val="24"/>
        </w:rPr>
        <w:t>Students will provide adequate time for the course instructor to respond to the concern addressed. Adequate time is defined as the amount of time the course instructor indicates in their syllabus for response times to communications.</w:t>
      </w:r>
    </w:p>
    <w:p w14:paraId="3D701934" w14:textId="77777777" w:rsidR="001470C1" w:rsidRPr="009A242F" w:rsidRDefault="001470C1" w:rsidP="001470C1">
      <w:pPr>
        <w:numPr>
          <w:ilvl w:val="0"/>
          <w:numId w:val="18"/>
        </w:numPr>
        <w:spacing w:before="16" w:line="260" w:lineRule="exact"/>
        <w:rPr>
          <w:rFonts w:cs="Times New Roman"/>
          <w:bCs/>
          <w:szCs w:val="24"/>
        </w:rPr>
      </w:pPr>
      <w:r w:rsidRPr="009A242F">
        <w:rPr>
          <w:rFonts w:cs="Times New Roman"/>
          <w:bCs/>
          <w:szCs w:val="24"/>
        </w:rPr>
        <w:t>In the event that the situation is unresolved, students may contact the Department Chair of Natural Sciences, Dr. Tate Holbrook, via email (cholbrook@ccga.edu). The email communication should include the previous steps taken and summarize the current status of the issue to date. Please give 48 hours during the business days and 72 hours over weekends to receive a response. (Response times may be longer during campus holidays.)</w:t>
      </w:r>
    </w:p>
    <w:p w14:paraId="1083AFD8" w14:textId="77777777" w:rsidR="001470C1" w:rsidRPr="009A242F" w:rsidRDefault="001470C1" w:rsidP="001470C1">
      <w:pPr>
        <w:numPr>
          <w:ilvl w:val="0"/>
          <w:numId w:val="18"/>
        </w:numPr>
        <w:spacing w:before="16" w:line="260" w:lineRule="exact"/>
        <w:rPr>
          <w:rFonts w:cs="Times New Roman"/>
          <w:bCs/>
          <w:szCs w:val="24"/>
        </w:rPr>
      </w:pPr>
      <w:r w:rsidRPr="009A242F">
        <w:rPr>
          <w:rFonts w:cs="Times New Roman"/>
          <w:bCs/>
          <w:szCs w:val="24"/>
        </w:rPr>
        <w:t>If the situation remains unresolved, students may communicate the concern(s) to the following individuals in the following order: 1) Dean of Arts and Sciences, 2) Provost, and 3) President.</w:t>
      </w:r>
    </w:p>
    <w:p w14:paraId="26D1DAFE" w14:textId="77777777" w:rsidR="00B0643F" w:rsidRPr="009A242F" w:rsidRDefault="00B0643F" w:rsidP="007B0950"/>
    <w:p w14:paraId="7B136BDA" w14:textId="77777777" w:rsidR="00DD1131" w:rsidRPr="009A242F" w:rsidRDefault="00095C48" w:rsidP="007B0950">
      <w:pPr>
        <w:rPr>
          <w:b/>
          <w:bCs/>
        </w:rPr>
      </w:pPr>
      <w:r w:rsidRPr="009A242F">
        <w:rPr>
          <w:rStyle w:val="Heading2Char"/>
          <w:rFonts w:eastAsiaTheme="minorHAnsi"/>
        </w:rPr>
        <w:t>Course Evaluations:</w:t>
      </w:r>
      <w:r w:rsidR="00B23D38" w:rsidRPr="009A242F">
        <w:rPr>
          <w:b/>
          <w:bCs/>
        </w:rPr>
        <w:t xml:space="preserve"> </w:t>
      </w:r>
    </w:p>
    <w:p w14:paraId="5BCB16DE" w14:textId="17A6F50B" w:rsidR="00B0643F" w:rsidRPr="009A242F" w:rsidRDefault="00095C48" w:rsidP="007B0950">
      <w:r w:rsidRPr="009A242F">
        <w:rPr>
          <w:spacing w:val="-2"/>
        </w:rPr>
        <w:t>C</w:t>
      </w:r>
      <w:r w:rsidRPr="009A242F">
        <w:t>ourse evaluations are completed online by the student during the specified ti</w:t>
      </w:r>
      <w:r w:rsidRPr="009A242F">
        <w:rPr>
          <w:spacing w:val="-2"/>
        </w:rPr>
        <w:t>m</w:t>
      </w:r>
      <w:r w:rsidRPr="009A242F">
        <w:t>e period before final exa</w:t>
      </w:r>
      <w:r w:rsidRPr="009A242F">
        <w:rPr>
          <w:spacing w:val="-2"/>
        </w:rPr>
        <w:t>m</w:t>
      </w:r>
      <w:r w:rsidRPr="009A242F">
        <w:t>s.</w:t>
      </w:r>
    </w:p>
    <w:p w14:paraId="19391F43" w14:textId="77777777" w:rsidR="00B0643F" w:rsidRPr="009A242F" w:rsidRDefault="00B0643F" w:rsidP="007B0950"/>
    <w:p w14:paraId="10A7FD23" w14:textId="77777777" w:rsidR="00DD1131" w:rsidRPr="009A242F" w:rsidRDefault="00095C48" w:rsidP="007B0950">
      <w:pPr>
        <w:rPr>
          <w:b/>
          <w:bCs/>
          <w:spacing w:val="59"/>
        </w:rPr>
      </w:pPr>
      <w:r w:rsidRPr="009A242F">
        <w:rPr>
          <w:rStyle w:val="Heading2Char"/>
          <w:rFonts w:eastAsiaTheme="minorHAnsi"/>
        </w:rPr>
        <w:t>College-wide Policies:</w:t>
      </w:r>
      <w:r w:rsidRPr="009A242F">
        <w:rPr>
          <w:b/>
          <w:bCs/>
          <w:spacing w:val="59"/>
        </w:rPr>
        <w:t xml:space="preserve"> </w:t>
      </w:r>
    </w:p>
    <w:p w14:paraId="3F71144C" w14:textId="2D3CCD98" w:rsidR="00B0643F" w:rsidRPr="009A242F" w:rsidRDefault="00095C48" w:rsidP="007B0950">
      <w:r w:rsidRPr="009A242F">
        <w:t>All college policies are in effect dur</w:t>
      </w:r>
      <w:r w:rsidRPr="009A242F">
        <w:rPr>
          <w:spacing w:val="-2"/>
        </w:rPr>
        <w:t>i</w:t>
      </w:r>
      <w:r w:rsidRPr="009A242F">
        <w:t>ng this course.</w:t>
      </w:r>
      <w:r w:rsidR="00B23D38" w:rsidRPr="009A242F">
        <w:t xml:space="preserve"> </w:t>
      </w:r>
      <w:r w:rsidRPr="009A242F">
        <w:t>For relevant policies and procedures to the classroo</w:t>
      </w:r>
      <w:r w:rsidRPr="009A242F">
        <w:rPr>
          <w:spacing w:val="-2"/>
        </w:rPr>
        <w:t>m</w:t>
      </w:r>
      <w:r w:rsidRPr="009A242F">
        <w:t>, please visit</w:t>
      </w:r>
      <w:r w:rsidR="008B015F" w:rsidRPr="009A242F">
        <w:t xml:space="preserve"> </w:t>
      </w:r>
      <w:hyperlink r:id="rId15" w:history="1">
        <w:r w:rsidR="00EB53C3" w:rsidRPr="009A242F">
          <w:rPr>
            <w:rStyle w:val="Hyperlink"/>
          </w:rPr>
          <w:t>Policies Relevant to Academics</w:t>
        </w:r>
      </w:hyperlink>
      <w:r w:rsidR="008B015F" w:rsidRPr="009A242F">
        <w:t xml:space="preserve">. </w:t>
      </w:r>
    </w:p>
    <w:p w14:paraId="04FFCCBA" w14:textId="77777777" w:rsidR="008343A8" w:rsidRPr="009A242F" w:rsidRDefault="008343A8" w:rsidP="007B0950"/>
    <w:p w14:paraId="178680F5" w14:textId="4F844079" w:rsidR="005B5242" w:rsidRPr="009A242F" w:rsidRDefault="005B5242" w:rsidP="007B0950">
      <w:pPr>
        <w:pStyle w:val="Heading2"/>
      </w:pPr>
      <w:r w:rsidRPr="009A242F">
        <w:t xml:space="preserve">Student </w:t>
      </w:r>
      <w:r w:rsidR="000E5DF9" w:rsidRPr="009A242F">
        <w:t xml:space="preserve">Support and </w:t>
      </w:r>
      <w:r w:rsidRPr="009A242F">
        <w:t>Resources:</w:t>
      </w:r>
      <w:r w:rsidR="00B23D38" w:rsidRPr="009A242F">
        <w:t xml:space="preserve"> </w:t>
      </w:r>
    </w:p>
    <w:p w14:paraId="2661244B" w14:textId="1D088D7A" w:rsidR="000E5DF9" w:rsidRPr="009A242F" w:rsidRDefault="000E5DF9" w:rsidP="00437992">
      <w:pPr>
        <w:pStyle w:val="ListParagraph"/>
        <w:numPr>
          <w:ilvl w:val="0"/>
          <w:numId w:val="6"/>
        </w:numPr>
      </w:pPr>
      <w:r w:rsidRPr="009A242F">
        <w:t xml:space="preserve">For academic assistance, the </w:t>
      </w:r>
      <w:hyperlink r:id="rId16" w:history="1">
        <w:r w:rsidRPr="009A242F">
          <w:rPr>
            <w:rStyle w:val="Hyperlink"/>
          </w:rPr>
          <w:t>ATTIC</w:t>
        </w:r>
      </w:hyperlink>
      <w:r w:rsidRPr="009A242F">
        <w:t xml:space="preserve"> and </w:t>
      </w:r>
      <w:hyperlink r:id="rId17" w:history="1">
        <w:r w:rsidRPr="009A242F">
          <w:rPr>
            <w:rStyle w:val="Hyperlink"/>
          </w:rPr>
          <w:t>Writing Center</w:t>
        </w:r>
      </w:hyperlink>
      <w:r w:rsidRPr="009A242F">
        <w:t xml:space="preserve"> offer their services, including student tutoring, in face-to-face and online formats. Visit </w:t>
      </w:r>
      <w:hyperlink r:id="rId18" w:history="1">
        <w:r w:rsidRPr="009A242F">
          <w:rPr>
            <w:rStyle w:val="Hyperlink"/>
          </w:rPr>
          <w:t>Find a Tutor</w:t>
        </w:r>
      </w:hyperlink>
      <w:r w:rsidRPr="009A242F">
        <w:t xml:space="preserve"> or </w:t>
      </w:r>
      <w:hyperlink r:id="rId19" w:history="1">
        <w:r w:rsidRPr="009A242F">
          <w:rPr>
            <w:rStyle w:val="Hyperlink"/>
          </w:rPr>
          <w:t>https://www.ccga.edu/academics/studentsuccess/writing</w:t>
        </w:r>
      </w:hyperlink>
      <w:r w:rsidRPr="009A242F">
        <w:t xml:space="preserve"> for instructions on how to connect with a tutor or a writing coach.</w:t>
      </w:r>
    </w:p>
    <w:p w14:paraId="2432281D" w14:textId="6763B9EB" w:rsidR="005B5242" w:rsidRPr="009A242F" w:rsidRDefault="005B5242" w:rsidP="00437992">
      <w:pPr>
        <w:pStyle w:val="ListParagraph"/>
        <w:numPr>
          <w:ilvl w:val="0"/>
          <w:numId w:val="6"/>
        </w:numPr>
      </w:pPr>
      <w:r w:rsidRPr="009A242F">
        <w:t xml:space="preserve">Contact eLearning for support with Brightspace (D2L) and Respondus by calling </w:t>
      </w:r>
      <w:r w:rsidRPr="009A242F">
        <w:lastRenderedPageBreak/>
        <w:t xml:space="preserve">912.279.4543 or emailing </w:t>
      </w:r>
      <w:hyperlink r:id="rId20">
        <w:r w:rsidRPr="009A242F">
          <w:rPr>
            <w:rStyle w:val="Hyperlink"/>
          </w:rPr>
          <w:t>elearning@ccga.edu</w:t>
        </w:r>
      </w:hyperlink>
      <w:r w:rsidR="00D0392E" w:rsidRPr="009A242F">
        <w:t>.</w:t>
      </w:r>
    </w:p>
    <w:p w14:paraId="3339980F" w14:textId="66D3D372" w:rsidR="005B5242" w:rsidRPr="009A242F" w:rsidRDefault="005B5242" w:rsidP="00437992">
      <w:pPr>
        <w:pStyle w:val="ListParagraph"/>
        <w:numPr>
          <w:ilvl w:val="0"/>
          <w:numId w:val="6"/>
        </w:numPr>
      </w:pPr>
      <w:r w:rsidRPr="009A242F">
        <w:t xml:space="preserve">Online support for D2L, including live chat, is available 24/7 at the </w:t>
      </w:r>
      <w:hyperlink r:id="rId21" w:history="1">
        <w:r w:rsidRPr="009A242F">
          <w:rPr>
            <w:rStyle w:val="Hyperlink"/>
          </w:rPr>
          <w:t>D2L Help Center</w:t>
        </w:r>
      </w:hyperlink>
      <w:r w:rsidR="00D0392E" w:rsidRPr="009A242F">
        <w:t>.</w:t>
      </w:r>
    </w:p>
    <w:p w14:paraId="438B58C8" w14:textId="77777777" w:rsidR="005B5242" w:rsidRPr="009A242F" w:rsidRDefault="005B5242" w:rsidP="00437992">
      <w:pPr>
        <w:pStyle w:val="ListParagraph"/>
        <w:numPr>
          <w:ilvl w:val="0"/>
          <w:numId w:val="6"/>
        </w:numPr>
      </w:pPr>
      <w:r w:rsidRPr="009A242F">
        <w:t>Contact Technology Services for support with passwords, email, and other campus systems by calling 912.279.5760.</w:t>
      </w:r>
    </w:p>
    <w:p w14:paraId="6A725BBC" w14:textId="77777777" w:rsidR="005B5242" w:rsidRPr="009A242F" w:rsidRDefault="005B5242" w:rsidP="007B0950"/>
    <w:p w14:paraId="1725F6C0" w14:textId="77777777" w:rsidR="00DD1131" w:rsidRPr="009A242F" w:rsidRDefault="00095C48" w:rsidP="007B0950">
      <w:pPr>
        <w:rPr>
          <w:b/>
          <w:bCs/>
          <w:spacing w:val="59"/>
        </w:rPr>
      </w:pPr>
      <w:r w:rsidRPr="009A242F">
        <w:rPr>
          <w:rStyle w:val="Heading2Char"/>
          <w:rFonts w:eastAsiaTheme="minorHAnsi"/>
        </w:rPr>
        <w:t>Reserve Clause:</w:t>
      </w:r>
    </w:p>
    <w:p w14:paraId="439B098B" w14:textId="0EE8E1AA" w:rsidR="00B0643F" w:rsidRPr="009A242F" w:rsidRDefault="00095C48" w:rsidP="007B0950">
      <w:pPr>
        <w:rPr>
          <w:rFonts w:eastAsia="Times New Roman"/>
        </w:rPr>
      </w:pPr>
      <w:r w:rsidRPr="009A242F">
        <w:t>The instructor reserves the right to revise, alter, or amend this syllabus as necessary. Students will be notified in writing / email of any such changes.</w:t>
      </w:r>
      <w:r w:rsidR="00B23D38" w:rsidRPr="009A242F">
        <w:t xml:space="preserve"> </w:t>
      </w:r>
      <w:r w:rsidR="000E5DF9" w:rsidRPr="009A242F">
        <w:t>Any issue not directly addressed by existing class or college policy shall be managed at the discretion of the instructor.</w:t>
      </w:r>
    </w:p>
    <w:p w14:paraId="2EA1D4DA" w14:textId="77777777" w:rsidR="000E5DF9" w:rsidRPr="009A242F" w:rsidRDefault="000E5DF9" w:rsidP="007B0950"/>
    <w:p w14:paraId="56CF1EA1" w14:textId="2A286E45" w:rsidR="00966DCE" w:rsidRPr="009A242F" w:rsidRDefault="00966DCE" w:rsidP="007B0950">
      <w:pPr>
        <w:pStyle w:val="Heading2"/>
      </w:pPr>
      <w:r w:rsidRPr="009A242F">
        <w:t>Full URLs for Hyperlinks</w:t>
      </w:r>
      <w:r w:rsidR="00DD1131" w:rsidRPr="009A242F">
        <w:t xml:space="preserve"> Contained in the Document</w:t>
      </w:r>
      <w:r w:rsidRPr="009A242F">
        <w:t>: </w:t>
      </w:r>
    </w:p>
    <w:p w14:paraId="36EE2188" w14:textId="67B36F55" w:rsidR="005B5242" w:rsidRPr="009A242F" w:rsidRDefault="005B5242" w:rsidP="00437992">
      <w:pPr>
        <w:pStyle w:val="ListParagraph"/>
        <w:numPr>
          <w:ilvl w:val="0"/>
          <w:numId w:val="7"/>
        </w:numPr>
      </w:pPr>
      <w:r w:rsidRPr="009A242F">
        <w:t>College-</w:t>
      </w:r>
      <w:r w:rsidR="00DD1131" w:rsidRPr="009A242F">
        <w:t>W</w:t>
      </w:r>
      <w:r w:rsidRPr="009A242F">
        <w:t xml:space="preserve">ide Policies: </w:t>
      </w:r>
      <w:hyperlink r:id="rId22" w:history="1">
        <w:r w:rsidRPr="009A242F">
          <w:rPr>
            <w:rStyle w:val="Hyperlink"/>
          </w:rPr>
          <w:t>https://portside.ccga.edu/coursepolicies</w:t>
        </w:r>
      </w:hyperlink>
      <w:r w:rsidRPr="009A242F">
        <w:t xml:space="preserve"> </w:t>
      </w:r>
    </w:p>
    <w:p w14:paraId="7CE23E51" w14:textId="7F948538" w:rsidR="00966DCE" w:rsidRPr="009A242F" w:rsidRDefault="00966DCE" w:rsidP="00437992">
      <w:pPr>
        <w:pStyle w:val="ListParagraph"/>
        <w:numPr>
          <w:ilvl w:val="0"/>
          <w:numId w:val="7"/>
        </w:numPr>
      </w:pPr>
      <w:r w:rsidRPr="009A242F">
        <w:t xml:space="preserve">ATTIC: </w:t>
      </w:r>
      <w:hyperlink r:id="rId23" w:history="1">
        <w:r w:rsidR="00015F6A" w:rsidRPr="009A242F">
          <w:rPr>
            <w:rStyle w:val="Hyperlink"/>
          </w:rPr>
          <w:t>https://www.ccga.edu/academics/studentsuccess/attic</w:t>
        </w:r>
      </w:hyperlink>
      <w:r w:rsidR="00015F6A" w:rsidRPr="009A242F">
        <w:t xml:space="preserve"> </w:t>
      </w:r>
    </w:p>
    <w:p w14:paraId="0E7DAC2E" w14:textId="18343AD3" w:rsidR="00966DCE" w:rsidRPr="009A242F" w:rsidRDefault="00966DCE" w:rsidP="00437992">
      <w:pPr>
        <w:pStyle w:val="ListParagraph"/>
        <w:numPr>
          <w:ilvl w:val="0"/>
          <w:numId w:val="7"/>
        </w:numPr>
      </w:pPr>
      <w:r w:rsidRPr="009A242F">
        <w:t xml:space="preserve">Writing Center: </w:t>
      </w:r>
      <w:hyperlink r:id="rId24" w:history="1">
        <w:r w:rsidR="00015F6A" w:rsidRPr="009A242F">
          <w:rPr>
            <w:rStyle w:val="Hyperlink"/>
          </w:rPr>
          <w:t>https://www.ccga.edu/academics/studentsuccess/writing</w:t>
        </w:r>
      </w:hyperlink>
      <w:r w:rsidR="00015F6A" w:rsidRPr="009A242F">
        <w:t xml:space="preserve"> </w:t>
      </w:r>
    </w:p>
    <w:p w14:paraId="1BC38716" w14:textId="4597ED84" w:rsidR="00015F6A" w:rsidRPr="009A242F" w:rsidRDefault="00015F6A" w:rsidP="00437992">
      <w:pPr>
        <w:pStyle w:val="ListParagraph"/>
        <w:numPr>
          <w:ilvl w:val="0"/>
          <w:numId w:val="7"/>
        </w:numPr>
      </w:pPr>
      <w:r w:rsidRPr="009A242F">
        <w:t>Find a Tutor:</w:t>
      </w:r>
      <w:r w:rsidR="00B23D38" w:rsidRPr="009A242F">
        <w:t xml:space="preserve"> </w:t>
      </w:r>
      <w:hyperlink r:id="rId25" w:history="1">
        <w:r w:rsidRPr="009A242F">
          <w:rPr>
            <w:rStyle w:val="Hyperlink"/>
          </w:rPr>
          <w:t>https://portside.ccga.edu/pid=275</w:t>
        </w:r>
      </w:hyperlink>
      <w:r w:rsidRPr="009A242F">
        <w:t xml:space="preserve"> </w:t>
      </w:r>
    </w:p>
    <w:p w14:paraId="0824FDD2" w14:textId="2D021379" w:rsidR="00966DCE" w:rsidRPr="009A242F" w:rsidRDefault="005B5242" w:rsidP="00437992">
      <w:pPr>
        <w:pStyle w:val="ListParagraph"/>
        <w:numPr>
          <w:ilvl w:val="0"/>
          <w:numId w:val="7"/>
        </w:numPr>
      </w:pPr>
      <w:r w:rsidRPr="009A242F">
        <w:t xml:space="preserve">D2L Help Center: </w:t>
      </w:r>
      <w:hyperlink r:id="rId26" w:history="1">
        <w:r w:rsidRPr="009A242F">
          <w:rPr>
            <w:rStyle w:val="Hyperlink"/>
          </w:rPr>
          <w:t>https://d2lhelp.view.usg.edu/</w:t>
        </w:r>
      </w:hyperlink>
      <w:r w:rsidRPr="009A242F">
        <w:t> </w:t>
      </w:r>
    </w:p>
    <w:p w14:paraId="43B1E678" w14:textId="1F58E831" w:rsidR="008D06CA" w:rsidRPr="009A242F" w:rsidRDefault="008D06CA" w:rsidP="008D06CA"/>
    <w:p w14:paraId="30D06B8E" w14:textId="46BAF290" w:rsidR="008D06CA" w:rsidRPr="009A242F" w:rsidRDefault="008D06CA" w:rsidP="008D06CA"/>
    <w:p w14:paraId="0CF85F33" w14:textId="2F68D5AF" w:rsidR="008D06CA" w:rsidRPr="009A242F" w:rsidRDefault="008D06CA" w:rsidP="008D06CA"/>
    <w:p w14:paraId="63DA7037" w14:textId="4E0FDF6C" w:rsidR="008D06CA" w:rsidRPr="009A242F" w:rsidRDefault="008D06CA" w:rsidP="008D06CA"/>
    <w:p w14:paraId="51FB0C39" w14:textId="2710C651" w:rsidR="008D06CA" w:rsidRPr="009A242F" w:rsidRDefault="008D06CA" w:rsidP="008D06CA"/>
    <w:p w14:paraId="4994E293" w14:textId="6FC4F060" w:rsidR="008D06CA" w:rsidRPr="009A242F" w:rsidRDefault="008D06CA" w:rsidP="008D06CA"/>
    <w:p w14:paraId="71467DF2" w14:textId="385A9C7C" w:rsidR="008D06CA" w:rsidRPr="009A242F" w:rsidRDefault="008D06CA" w:rsidP="008D06CA"/>
    <w:p w14:paraId="0732065C" w14:textId="252AAB93" w:rsidR="008D06CA" w:rsidRPr="009A242F" w:rsidRDefault="008D06CA" w:rsidP="008D06CA"/>
    <w:p w14:paraId="7104EA0F" w14:textId="64944279" w:rsidR="008D06CA" w:rsidRPr="009A242F" w:rsidRDefault="008D06CA" w:rsidP="008D06CA"/>
    <w:p w14:paraId="26C71412" w14:textId="3E59B089" w:rsidR="008D06CA" w:rsidRPr="009A242F" w:rsidRDefault="008D06CA" w:rsidP="008D06CA"/>
    <w:p w14:paraId="11D641E0" w14:textId="63A9FA80" w:rsidR="008D06CA" w:rsidRPr="009A242F" w:rsidRDefault="008D06CA" w:rsidP="008D06CA"/>
    <w:p w14:paraId="0AFBEF53" w14:textId="7E18E910" w:rsidR="008D06CA" w:rsidRPr="009A242F" w:rsidRDefault="008D06CA" w:rsidP="008D06CA"/>
    <w:p w14:paraId="1CB20792" w14:textId="74D93025" w:rsidR="008D06CA" w:rsidRPr="009A242F" w:rsidRDefault="008D06CA" w:rsidP="008D06CA"/>
    <w:p w14:paraId="4B18FFEA" w14:textId="191E933F" w:rsidR="008D06CA" w:rsidRPr="009A242F" w:rsidRDefault="008D06CA" w:rsidP="008D06CA"/>
    <w:p w14:paraId="45038631" w14:textId="333FE962" w:rsidR="008D06CA" w:rsidRPr="009A242F" w:rsidRDefault="008D06CA" w:rsidP="008D06CA"/>
    <w:p w14:paraId="35E91770" w14:textId="4A34FE6D" w:rsidR="008D06CA" w:rsidRPr="009A242F" w:rsidRDefault="008D06CA" w:rsidP="008D06CA"/>
    <w:p w14:paraId="6E117429" w14:textId="2EA23D8F" w:rsidR="008D06CA" w:rsidRPr="009A242F" w:rsidRDefault="008D06CA" w:rsidP="008D06CA"/>
    <w:p w14:paraId="212069BF" w14:textId="73859335" w:rsidR="008D06CA" w:rsidRPr="009A242F" w:rsidRDefault="008D06CA" w:rsidP="008D06CA"/>
    <w:p w14:paraId="666D5BC0" w14:textId="0C65CC90" w:rsidR="008D06CA" w:rsidRPr="009A242F" w:rsidRDefault="008D06CA" w:rsidP="008D06CA"/>
    <w:p w14:paraId="386574CC" w14:textId="273E90B3" w:rsidR="008D06CA" w:rsidRPr="009A242F" w:rsidRDefault="008D06CA" w:rsidP="008D06CA"/>
    <w:p w14:paraId="2641EDA8" w14:textId="4A471C93" w:rsidR="008D06CA" w:rsidRPr="009A242F" w:rsidRDefault="008D06CA" w:rsidP="008D06CA"/>
    <w:p w14:paraId="25200560" w14:textId="587B02C6" w:rsidR="008D06CA" w:rsidRPr="009A242F" w:rsidRDefault="008D06CA" w:rsidP="008D06CA"/>
    <w:p w14:paraId="02264A0A" w14:textId="11F30886" w:rsidR="008D06CA" w:rsidRPr="009A242F" w:rsidRDefault="008D06CA" w:rsidP="008D06CA"/>
    <w:p w14:paraId="339ABA93" w14:textId="51F4653B" w:rsidR="008D06CA" w:rsidRPr="009A242F" w:rsidRDefault="008D06CA" w:rsidP="008D06CA"/>
    <w:p w14:paraId="27DC5B62" w14:textId="4BAA7500" w:rsidR="008D06CA" w:rsidRPr="009A242F" w:rsidRDefault="008D06CA" w:rsidP="008D06CA"/>
    <w:p w14:paraId="655755E4" w14:textId="62870450" w:rsidR="008D06CA" w:rsidRPr="009A242F" w:rsidRDefault="008D06CA" w:rsidP="008D06CA"/>
    <w:p w14:paraId="70BD4DE5" w14:textId="29624C6B" w:rsidR="008D06CA" w:rsidRPr="009A242F" w:rsidRDefault="008D06CA" w:rsidP="008D06CA"/>
    <w:tbl>
      <w:tblPr>
        <w:tblStyle w:val="PlainTable21"/>
        <w:tblpPr w:leftFromText="180" w:rightFromText="180" w:vertAnchor="page" w:horzAnchor="page" w:tblpX="930" w:tblpY="1088"/>
        <w:tblW w:w="10525" w:type="dxa"/>
        <w:tblLayout w:type="fixed"/>
        <w:tblLook w:val="0020" w:firstRow="1" w:lastRow="0" w:firstColumn="0" w:lastColumn="0" w:noHBand="0" w:noVBand="0"/>
        <w:tblCaption w:val="Important Dates and Chapter Reading Assignments"/>
        <w:tblDescription w:val="This is a table that contains the important dates for the semester and the reading assignment for each date."/>
      </w:tblPr>
      <w:tblGrid>
        <w:gridCol w:w="1795"/>
        <w:gridCol w:w="8730"/>
      </w:tblGrid>
      <w:tr w:rsidR="00227C4A" w:rsidRPr="005F102E" w14:paraId="0A6A640E" w14:textId="77777777" w:rsidTr="009F6D0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95" w:type="dxa"/>
          </w:tcPr>
          <w:p w14:paraId="2E975ED3" w14:textId="77777777" w:rsidR="00227C4A" w:rsidRPr="005F102E" w:rsidRDefault="00227C4A" w:rsidP="009F6D0E">
            <w:pPr>
              <w:spacing w:before="27"/>
              <w:rPr>
                <w:rFonts w:eastAsia="Times New Roman" w:cs="Times New Roman"/>
              </w:rPr>
            </w:pPr>
            <w:r w:rsidRPr="005F102E">
              <w:rPr>
                <w:rFonts w:eastAsia="Times New Roman" w:cs="Times New Roman"/>
              </w:rPr>
              <w:lastRenderedPageBreak/>
              <w:t xml:space="preserve">Dates </w:t>
            </w:r>
          </w:p>
        </w:tc>
        <w:tc>
          <w:tcPr>
            <w:cnfStyle w:val="000001000000" w:firstRow="0" w:lastRow="0" w:firstColumn="0" w:lastColumn="0" w:oddVBand="0" w:evenVBand="1" w:oddHBand="0" w:evenHBand="0" w:firstRowFirstColumn="0" w:firstRowLastColumn="0" w:lastRowFirstColumn="0" w:lastRowLastColumn="0"/>
            <w:tcW w:w="8730" w:type="dxa"/>
          </w:tcPr>
          <w:p w14:paraId="001D985A" w14:textId="77777777" w:rsidR="00227C4A" w:rsidRPr="005F102E" w:rsidRDefault="00227C4A" w:rsidP="009F6D0E">
            <w:pPr>
              <w:spacing w:before="27"/>
              <w:rPr>
                <w:rFonts w:eastAsia="Times New Roman" w:cs="Times New Roman"/>
              </w:rPr>
            </w:pPr>
            <w:r w:rsidRPr="005F102E">
              <w:rPr>
                <w:rFonts w:eastAsia="Times New Roman" w:cs="Times New Roman"/>
                <w:lang w:val="fr-FR"/>
              </w:rPr>
              <w:t>Lecture Topics (Chapter)</w:t>
            </w:r>
          </w:p>
        </w:tc>
      </w:tr>
      <w:tr w:rsidR="00227C4A" w:rsidRPr="005F102E" w14:paraId="5291CEF1" w14:textId="77777777" w:rsidTr="009F6D0E">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1795" w:type="dxa"/>
          </w:tcPr>
          <w:p w14:paraId="2E8D18C6" w14:textId="77777777" w:rsidR="00227C4A" w:rsidRPr="005F102E" w:rsidRDefault="00227C4A" w:rsidP="009F6D0E">
            <w:pPr>
              <w:spacing w:before="27"/>
              <w:rPr>
                <w:rFonts w:eastAsia="Times New Roman" w:cs="Times New Roman"/>
              </w:rPr>
            </w:pPr>
            <w:r w:rsidRPr="005F102E">
              <w:rPr>
                <w:rFonts w:eastAsia="Times New Roman" w:cs="Times New Roman"/>
              </w:rPr>
              <w:t>Week 1</w:t>
            </w:r>
          </w:p>
          <w:p w14:paraId="75FC21CF" w14:textId="77777777" w:rsidR="00227C4A" w:rsidRPr="005F102E" w:rsidRDefault="00227C4A" w:rsidP="009F6D0E">
            <w:pPr>
              <w:spacing w:before="27"/>
              <w:rPr>
                <w:rFonts w:eastAsia="Times New Roman" w:cs="Times New Roman"/>
              </w:rPr>
            </w:pPr>
            <w:r w:rsidRPr="005F102E">
              <w:rPr>
                <w:rFonts w:eastAsia="Times New Roman" w:cs="Times New Roman"/>
              </w:rPr>
              <w:t>Jan 13</w:t>
            </w:r>
          </w:p>
          <w:p w14:paraId="64A9F480" w14:textId="77777777" w:rsidR="00227C4A" w:rsidRPr="005F102E" w:rsidRDefault="00227C4A" w:rsidP="009F6D0E">
            <w:pPr>
              <w:spacing w:before="27"/>
              <w:rPr>
                <w:rFonts w:eastAsia="Times New Roman" w:cs="Times New Roman"/>
              </w:rPr>
            </w:pPr>
            <w:r w:rsidRPr="005F102E">
              <w:rPr>
                <w:rFonts w:eastAsia="Times New Roman" w:cs="Times New Roman"/>
              </w:rPr>
              <w:t>Jan 15</w:t>
            </w:r>
          </w:p>
        </w:tc>
        <w:tc>
          <w:tcPr>
            <w:cnfStyle w:val="000001000000" w:firstRow="0" w:lastRow="0" w:firstColumn="0" w:lastColumn="0" w:oddVBand="0" w:evenVBand="1" w:oddHBand="0" w:evenHBand="0" w:firstRowFirstColumn="0" w:firstRowLastColumn="0" w:lastRowFirstColumn="0" w:lastRowLastColumn="0"/>
            <w:tcW w:w="8730" w:type="dxa"/>
          </w:tcPr>
          <w:p w14:paraId="6715C31D" w14:textId="77777777" w:rsidR="00227C4A" w:rsidRPr="005F102E" w:rsidRDefault="00227C4A" w:rsidP="009F6D0E">
            <w:pPr>
              <w:spacing w:before="27"/>
              <w:rPr>
                <w:rFonts w:eastAsia="Times New Roman" w:cs="Times New Roman"/>
                <w:b/>
                <w:bCs/>
                <w:lang w:val="fr-FR"/>
              </w:rPr>
            </w:pPr>
          </w:p>
          <w:p w14:paraId="48EB2FF6" w14:textId="77777777" w:rsidR="00227C4A" w:rsidRPr="005F102E" w:rsidRDefault="00227C4A" w:rsidP="009F6D0E">
            <w:pPr>
              <w:spacing w:before="27"/>
              <w:rPr>
                <w:rFonts w:eastAsia="Times New Roman" w:cs="Times New Roman"/>
                <w:bCs/>
                <w:lang w:val="fr-FR"/>
              </w:rPr>
            </w:pPr>
            <w:r w:rsidRPr="005F102E">
              <w:rPr>
                <w:rFonts w:eastAsia="Times New Roman" w:cs="Times New Roman"/>
              </w:rPr>
              <w:t>Course Overview</w:t>
            </w:r>
          </w:p>
          <w:p w14:paraId="019BD6F3" w14:textId="77777777" w:rsidR="00227C4A" w:rsidRPr="005F102E" w:rsidRDefault="00227C4A" w:rsidP="009F6D0E">
            <w:pPr>
              <w:spacing w:before="27"/>
              <w:rPr>
                <w:rFonts w:eastAsia="Times New Roman" w:cs="Times New Roman"/>
                <w:b/>
                <w:bCs/>
              </w:rPr>
            </w:pPr>
            <w:r w:rsidRPr="005F102E">
              <w:rPr>
                <w:rFonts w:eastAsia="Times New Roman" w:cs="Times New Roman"/>
                <w:lang w:val="fr-FR"/>
              </w:rPr>
              <w:t>Introduction to Biology (1)</w:t>
            </w:r>
          </w:p>
        </w:tc>
      </w:tr>
      <w:tr w:rsidR="00227C4A" w:rsidRPr="005F102E" w14:paraId="0DDD3E13" w14:textId="77777777" w:rsidTr="009F6D0E">
        <w:trPr>
          <w:trHeight w:val="539"/>
        </w:trPr>
        <w:tc>
          <w:tcPr>
            <w:cnfStyle w:val="000010000000" w:firstRow="0" w:lastRow="0" w:firstColumn="0" w:lastColumn="0" w:oddVBand="1" w:evenVBand="0" w:oddHBand="0" w:evenHBand="0" w:firstRowFirstColumn="0" w:firstRowLastColumn="0" w:lastRowFirstColumn="0" w:lastRowLastColumn="0"/>
            <w:tcW w:w="1795" w:type="dxa"/>
          </w:tcPr>
          <w:p w14:paraId="3EBCC2E7" w14:textId="77777777" w:rsidR="00227C4A" w:rsidRPr="005F102E" w:rsidRDefault="00227C4A" w:rsidP="009F6D0E">
            <w:pPr>
              <w:spacing w:before="27"/>
              <w:rPr>
                <w:rFonts w:eastAsia="Times New Roman" w:cs="Times New Roman"/>
              </w:rPr>
            </w:pPr>
            <w:r w:rsidRPr="005F102E">
              <w:rPr>
                <w:rFonts w:eastAsia="Times New Roman" w:cs="Times New Roman"/>
              </w:rPr>
              <w:t>Week 2</w:t>
            </w:r>
          </w:p>
          <w:p w14:paraId="6A8DE491" w14:textId="77777777" w:rsidR="00227C4A" w:rsidRDefault="00227C4A" w:rsidP="009F6D0E">
            <w:pPr>
              <w:spacing w:before="27"/>
              <w:rPr>
                <w:rFonts w:eastAsia="Times New Roman" w:cs="Times New Roman"/>
              </w:rPr>
            </w:pPr>
            <w:r>
              <w:rPr>
                <w:rFonts w:eastAsia="Times New Roman" w:cs="Times New Roman"/>
              </w:rPr>
              <w:t>Jan 20</w:t>
            </w:r>
          </w:p>
          <w:p w14:paraId="608687E8" w14:textId="77777777" w:rsidR="00227C4A" w:rsidRPr="005F102E" w:rsidRDefault="00227C4A" w:rsidP="009F6D0E">
            <w:pPr>
              <w:spacing w:before="27"/>
              <w:rPr>
                <w:rFonts w:eastAsia="Times New Roman" w:cs="Times New Roman"/>
              </w:rPr>
            </w:pPr>
            <w:r>
              <w:rPr>
                <w:rFonts w:eastAsia="Times New Roman" w:cs="Times New Roman"/>
              </w:rPr>
              <w:t>Jan 22</w:t>
            </w:r>
          </w:p>
        </w:tc>
        <w:tc>
          <w:tcPr>
            <w:cnfStyle w:val="000001000000" w:firstRow="0" w:lastRow="0" w:firstColumn="0" w:lastColumn="0" w:oddVBand="0" w:evenVBand="1" w:oddHBand="0" w:evenHBand="0" w:firstRowFirstColumn="0" w:firstRowLastColumn="0" w:lastRowFirstColumn="0" w:lastRowLastColumn="0"/>
            <w:tcW w:w="8730" w:type="dxa"/>
          </w:tcPr>
          <w:p w14:paraId="2418CB71" w14:textId="77777777" w:rsidR="00227C4A" w:rsidRPr="005F102E" w:rsidRDefault="00227C4A" w:rsidP="009F6D0E">
            <w:pPr>
              <w:spacing w:before="27"/>
              <w:rPr>
                <w:rFonts w:eastAsia="Times New Roman" w:cs="Times New Roman"/>
                <w:lang w:val="fr-FR"/>
              </w:rPr>
            </w:pPr>
          </w:p>
          <w:p w14:paraId="664160B3" w14:textId="77777777" w:rsidR="00227C4A" w:rsidRDefault="00227C4A" w:rsidP="009F6D0E">
            <w:pPr>
              <w:spacing w:before="27"/>
              <w:rPr>
                <w:rFonts w:eastAsia="Times New Roman" w:cs="Times New Roman"/>
                <w:lang w:val="fr-FR"/>
              </w:rPr>
            </w:pPr>
            <w:r>
              <w:rPr>
                <w:rFonts w:eastAsia="Times New Roman" w:cs="Times New Roman"/>
                <w:lang w:val="fr-FR"/>
              </w:rPr>
              <w:t>NO CLASS – HOLIDAY</w:t>
            </w:r>
          </w:p>
          <w:p w14:paraId="7527AB22" w14:textId="77777777" w:rsidR="00227C4A" w:rsidRPr="00047787" w:rsidRDefault="00227C4A" w:rsidP="009F6D0E">
            <w:pPr>
              <w:spacing w:before="27"/>
              <w:rPr>
                <w:rFonts w:eastAsia="Times New Roman" w:cs="Times New Roman"/>
                <w:lang w:val="fr-FR"/>
              </w:rPr>
            </w:pPr>
            <w:r>
              <w:rPr>
                <w:rFonts w:eastAsia="Times New Roman" w:cs="Times New Roman"/>
                <w:lang w:val="fr-FR"/>
              </w:rPr>
              <w:t>Chemistry of Life (2)</w:t>
            </w:r>
          </w:p>
        </w:tc>
      </w:tr>
      <w:tr w:rsidR="00227C4A" w:rsidRPr="005F102E" w14:paraId="7D07EAD8" w14:textId="77777777" w:rsidTr="009F6D0E">
        <w:trPr>
          <w:cnfStyle w:val="000000100000" w:firstRow="0" w:lastRow="0" w:firstColumn="0" w:lastColumn="0" w:oddVBand="0" w:evenVBand="0" w:oddHBand="1" w:evenHBand="0" w:firstRowFirstColumn="0" w:firstRowLastColumn="0" w:lastRowFirstColumn="0" w:lastRowLastColumn="0"/>
          <w:trHeight w:val="485"/>
        </w:trPr>
        <w:tc>
          <w:tcPr>
            <w:cnfStyle w:val="000010000000" w:firstRow="0" w:lastRow="0" w:firstColumn="0" w:lastColumn="0" w:oddVBand="1" w:evenVBand="0" w:oddHBand="0" w:evenHBand="0" w:firstRowFirstColumn="0" w:firstRowLastColumn="0" w:lastRowFirstColumn="0" w:lastRowLastColumn="0"/>
            <w:tcW w:w="1795" w:type="dxa"/>
          </w:tcPr>
          <w:p w14:paraId="7BA32927" w14:textId="77777777" w:rsidR="00227C4A" w:rsidRPr="005F102E" w:rsidRDefault="00227C4A" w:rsidP="009F6D0E">
            <w:pPr>
              <w:spacing w:before="27"/>
              <w:rPr>
                <w:rFonts w:eastAsia="Times New Roman" w:cs="Times New Roman"/>
              </w:rPr>
            </w:pPr>
            <w:r w:rsidRPr="005F102E">
              <w:rPr>
                <w:rFonts w:eastAsia="Times New Roman" w:cs="Times New Roman"/>
              </w:rPr>
              <w:t>Week 3</w:t>
            </w:r>
          </w:p>
          <w:p w14:paraId="3D6EBD98" w14:textId="77777777" w:rsidR="00227C4A" w:rsidRPr="005F102E" w:rsidRDefault="00227C4A" w:rsidP="009F6D0E">
            <w:pPr>
              <w:spacing w:before="27"/>
              <w:rPr>
                <w:rFonts w:eastAsia="Times New Roman" w:cs="Times New Roman"/>
              </w:rPr>
            </w:pPr>
            <w:r>
              <w:rPr>
                <w:rFonts w:eastAsia="Times New Roman" w:cs="Times New Roman"/>
              </w:rPr>
              <w:t>Jan 27/29</w:t>
            </w:r>
          </w:p>
        </w:tc>
        <w:tc>
          <w:tcPr>
            <w:cnfStyle w:val="000001000000" w:firstRow="0" w:lastRow="0" w:firstColumn="0" w:lastColumn="0" w:oddVBand="0" w:evenVBand="1" w:oddHBand="0" w:evenHBand="0" w:firstRowFirstColumn="0" w:firstRowLastColumn="0" w:lastRowFirstColumn="0" w:lastRowLastColumn="0"/>
            <w:tcW w:w="8730" w:type="dxa"/>
          </w:tcPr>
          <w:p w14:paraId="5C6C56F2" w14:textId="77777777" w:rsidR="00227C4A" w:rsidRPr="005F102E" w:rsidRDefault="00227C4A" w:rsidP="009F6D0E">
            <w:pPr>
              <w:spacing w:before="27"/>
              <w:rPr>
                <w:rFonts w:eastAsia="Times New Roman" w:cs="Times New Roman"/>
              </w:rPr>
            </w:pPr>
          </w:p>
          <w:p w14:paraId="43505CE1" w14:textId="77777777" w:rsidR="00227C4A" w:rsidRPr="005F102E" w:rsidRDefault="00227C4A" w:rsidP="009F6D0E">
            <w:pPr>
              <w:spacing w:before="27"/>
              <w:rPr>
                <w:rFonts w:eastAsia="Times New Roman" w:cs="Times New Roman"/>
              </w:rPr>
            </w:pPr>
            <w:r>
              <w:rPr>
                <w:rFonts w:eastAsia="Times New Roman" w:cs="Times New Roman"/>
                <w:lang w:val="fr-FR"/>
              </w:rPr>
              <w:t>Chemistry of Life (2)/Important Biological Macromolecules</w:t>
            </w:r>
            <w:r w:rsidRPr="005F102E">
              <w:rPr>
                <w:rFonts w:eastAsia="Times New Roman" w:cs="Times New Roman"/>
                <w:lang w:val="fr-FR"/>
              </w:rPr>
              <w:t xml:space="preserve"> (3)</w:t>
            </w:r>
          </w:p>
        </w:tc>
      </w:tr>
      <w:tr w:rsidR="00227C4A" w:rsidRPr="005F102E" w14:paraId="4389C7C5" w14:textId="77777777" w:rsidTr="009F6D0E">
        <w:trPr>
          <w:trHeight w:val="513"/>
        </w:trPr>
        <w:tc>
          <w:tcPr>
            <w:cnfStyle w:val="000010000000" w:firstRow="0" w:lastRow="0" w:firstColumn="0" w:lastColumn="0" w:oddVBand="1" w:evenVBand="0" w:oddHBand="0" w:evenHBand="0" w:firstRowFirstColumn="0" w:firstRowLastColumn="0" w:lastRowFirstColumn="0" w:lastRowLastColumn="0"/>
            <w:tcW w:w="1795" w:type="dxa"/>
          </w:tcPr>
          <w:p w14:paraId="33C948C5" w14:textId="77777777" w:rsidR="00227C4A" w:rsidRPr="005F102E" w:rsidRDefault="00227C4A" w:rsidP="009F6D0E">
            <w:pPr>
              <w:spacing w:before="27"/>
              <w:rPr>
                <w:rFonts w:eastAsia="Times New Roman" w:cs="Times New Roman"/>
              </w:rPr>
            </w:pPr>
            <w:r w:rsidRPr="005F102E">
              <w:rPr>
                <w:rFonts w:eastAsia="Times New Roman" w:cs="Times New Roman"/>
              </w:rPr>
              <w:t>Week 4</w:t>
            </w:r>
          </w:p>
          <w:p w14:paraId="4BF98169" w14:textId="77777777" w:rsidR="00227C4A" w:rsidRPr="005F102E" w:rsidRDefault="00227C4A" w:rsidP="009F6D0E">
            <w:pPr>
              <w:spacing w:before="27"/>
              <w:rPr>
                <w:rFonts w:eastAsia="Times New Roman" w:cs="Times New Roman"/>
              </w:rPr>
            </w:pPr>
            <w:r>
              <w:rPr>
                <w:rFonts w:eastAsia="Times New Roman" w:cs="Times New Roman"/>
              </w:rPr>
              <w:t>Feb 3</w:t>
            </w:r>
          </w:p>
          <w:p w14:paraId="3DE67CCD" w14:textId="77777777" w:rsidR="00227C4A" w:rsidRPr="005F102E" w:rsidRDefault="00227C4A" w:rsidP="009F6D0E">
            <w:pPr>
              <w:spacing w:before="27"/>
              <w:rPr>
                <w:rFonts w:eastAsia="Times New Roman" w:cs="Times New Roman"/>
              </w:rPr>
            </w:pPr>
            <w:r>
              <w:rPr>
                <w:rFonts w:eastAsia="Times New Roman" w:cs="Times New Roman"/>
              </w:rPr>
              <w:t>Feb 5</w:t>
            </w:r>
          </w:p>
        </w:tc>
        <w:tc>
          <w:tcPr>
            <w:cnfStyle w:val="000001000000" w:firstRow="0" w:lastRow="0" w:firstColumn="0" w:lastColumn="0" w:oddVBand="0" w:evenVBand="1" w:oddHBand="0" w:evenHBand="0" w:firstRowFirstColumn="0" w:firstRowLastColumn="0" w:lastRowFirstColumn="0" w:lastRowLastColumn="0"/>
            <w:tcW w:w="8730" w:type="dxa"/>
          </w:tcPr>
          <w:p w14:paraId="4E4E8E47" w14:textId="77777777" w:rsidR="00227C4A" w:rsidRPr="005F102E" w:rsidRDefault="00227C4A" w:rsidP="009F6D0E">
            <w:pPr>
              <w:spacing w:before="27"/>
              <w:rPr>
                <w:rFonts w:eastAsia="Times New Roman" w:cs="Times New Roman"/>
                <w:lang w:val="fr-FR"/>
              </w:rPr>
            </w:pPr>
          </w:p>
          <w:p w14:paraId="36B51069" w14:textId="77777777" w:rsidR="00227C4A" w:rsidRDefault="00227C4A" w:rsidP="009F6D0E">
            <w:pPr>
              <w:spacing w:before="27"/>
              <w:rPr>
                <w:rFonts w:eastAsia="Times New Roman" w:cs="Times New Roman"/>
                <w:b/>
                <w:lang w:val="fr-FR"/>
              </w:rPr>
            </w:pPr>
            <w:r>
              <w:rPr>
                <w:rFonts w:eastAsia="Times New Roman" w:cs="Times New Roman"/>
                <w:lang w:val="fr-FR"/>
              </w:rPr>
              <w:t>Important Biological Macromolecules</w:t>
            </w:r>
            <w:r w:rsidRPr="005F102E">
              <w:rPr>
                <w:rFonts w:eastAsia="Times New Roman" w:cs="Times New Roman"/>
                <w:lang w:val="fr-FR"/>
              </w:rPr>
              <w:t xml:space="preserve"> (3)</w:t>
            </w:r>
          </w:p>
          <w:p w14:paraId="5B436515" w14:textId="77777777" w:rsidR="00227C4A" w:rsidRPr="005F102E" w:rsidRDefault="00227C4A" w:rsidP="009F6D0E">
            <w:pPr>
              <w:spacing w:before="27"/>
              <w:rPr>
                <w:rFonts w:eastAsia="Times New Roman" w:cs="Times New Roman"/>
                <w:b/>
                <w:lang w:val="fr-FR"/>
              </w:rPr>
            </w:pPr>
            <w:r w:rsidRPr="005F102E">
              <w:rPr>
                <w:rFonts w:eastAsia="Times New Roman" w:cs="Times New Roman"/>
                <w:b/>
                <w:lang w:val="fr-FR"/>
              </w:rPr>
              <w:t>EXAM 1 Chapters 1-</w:t>
            </w:r>
            <w:r>
              <w:rPr>
                <w:rFonts w:eastAsia="Times New Roman" w:cs="Times New Roman"/>
                <w:b/>
                <w:lang w:val="fr-FR"/>
              </w:rPr>
              <w:t>3</w:t>
            </w:r>
          </w:p>
        </w:tc>
      </w:tr>
      <w:tr w:rsidR="00227C4A" w:rsidRPr="005F102E" w14:paraId="5F3A9BDF" w14:textId="77777777" w:rsidTr="009F6D0E">
        <w:trPr>
          <w:cnfStyle w:val="000000100000" w:firstRow="0" w:lastRow="0" w:firstColumn="0" w:lastColumn="0" w:oddVBand="0" w:evenVBand="0" w:oddHBand="1" w:evenHBand="0" w:firstRowFirstColumn="0" w:firstRowLastColumn="0" w:lastRowFirstColumn="0" w:lastRowLastColumn="0"/>
          <w:trHeight w:val="621"/>
        </w:trPr>
        <w:tc>
          <w:tcPr>
            <w:cnfStyle w:val="000010000000" w:firstRow="0" w:lastRow="0" w:firstColumn="0" w:lastColumn="0" w:oddVBand="1" w:evenVBand="0" w:oddHBand="0" w:evenHBand="0" w:firstRowFirstColumn="0" w:firstRowLastColumn="0" w:lastRowFirstColumn="0" w:lastRowLastColumn="0"/>
            <w:tcW w:w="1795" w:type="dxa"/>
          </w:tcPr>
          <w:p w14:paraId="17C1B50C" w14:textId="77777777" w:rsidR="00227C4A" w:rsidRPr="005F102E" w:rsidRDefault="00227C4A" w:rsidP="009F6D0E">
            <w:pPr>
              <w:spacing w:before="27"/>
              <w:rPr>
                <w:rFonts w:eastAsia="Times New Roman" w:cs="Times New Roman"/>
              </w:rPr>
            </w:pPr>
            <w:r w:rsidRPr="005F102E">
              <w:rPr>
                <w:rFonts w:eastAsia="Times New Roman" w:cs="Times New Roman"/>
              </w:rPr>
              <w:t>Week 5</w:t>
            </w:r>
          </w:p>
          <w:p w14:paraId="7D4B5716" w14:textId="77777777" w:rsidR="00227C4A" w:rsidRPr="005F102E" w:rsidRDefault="00227C4A" w:rsidP="009F6D0E">
            <w:pPr>
              <w:spacing w:before="27"/>
              <w:rPr>
                <w:rFonts w:eastAsia="Times New Roman" w:cs="Times New Roman"/>
              </w:rPr>
            </w:pPr>
            <w:r>
              <w:rPr>
                <w:rFonts w:eastAsia="Times New Roman" w:cs="Times New Roman"/>
              </w:rPr>
              <w:t>Feb 10/12</w:t>
            </w:r>
          </w:p>
        </w:tc>
        <w:tc>
          <w:tcPr>
            <w:cnfStyle w:val="000001000000" w:firstRow="0" w:lastRow="0" w:firstColumn="0" w:lastColumn="0" w:oddVBand="0" w:evenVBand="1" w:oddHBand="0" w:evenHBand="0" w:firstRowFirstColumn="0" w:firstRowLastColumn="0" w:lastRowFirstColumn="0" w:lastRowLastColumn="0"/>
            <w:tcW w:w="8730" w:type="dxa"/>
          </w:tcPr>
          <w:p w14:paraId="4E58DD01" w14:textId="77777777" w:rsidR="00227C4A" w:rsidRPr="005F102E" w:rsidRDefault="00227C4A" w:rsidP="009F6D0E">
            <w:pPr>
              <w:spacing w:before="27"/>
              <w:rPr>
                <w:rFonts w:eastAsia="Times New Roman" w:cs="Times New Roman"/>
              </w:rPr>
            </w:pPr>
          </w:p>
          <w:p w14:paraId="42234C80" w14:textId="77777777" w:rsidR="00227C4A" w:rsidRPr="00660ED6" w:rsidRDefault="00227C4A" w:rsidP="009F6D0E">
            <w:pPr>
              <w:spacing w:before="27"/>
              <w:rPr>
                <w:rFonts w:eastAsia="Times New Roman" w:cs="Times New Roman"/>
                <w:bCs/>
                <w:lang w:val="fr-FR"/>
              </w:rPr>
            </w:pPr>
            <w:r>
              <w:rPr>
                <w:rFonts w:eastAsia="Times New Roman" w:cs="Times New Roman"/>
                <w:bCs/>
                <w:lang w:val="fr-FR"/>
              </w:rPr>
              <w:t>Cellular Structure (4)/</w:t>
            </w:r>
            <w:r>
              <w:rPr>
                <w:rFonts w:eastAsia="Times New Roman" w:cs="Times New Roman"/>
                <w:lang w:val="fr-FR"/>
              </w:rPr>
              <w:t>Cell Membranes (5)</w:t>
            </w:r>
          </w:p>
        </w:tc>
      </w:tr>
      <w:tr w:rsidR="00227C4A" w:rsidRPr="005F102E" w14:paraId="6C54751E" w14:textId="77777777" w:rsidTr="009F6D0E">
        <w:trPr>
          <w:trHeight w:val="621"/>
        </w:trPr>
        <w:tc>
          <w:tcPr>
            <w:cnfStyle w:val="000010000000" w:firstRow="0" w:lastRow="0" w:firstColumn="0" w:lastColumn="0" w:oddVBand="1" w:evenVBand="0" w:oddHBand="0" w:evenHBand="0" w:firstRowFirstColumn="0" w:firstRowLastColumn="0" w:lastRowFirstColumn="0" w:lastRowLastColumn="0"/>
            <w:tcW w:w="1795" w:type="dxa"/>
          </w:tcPr>
          <w:p w14:paraId="667A9DE4" w14:textId="77777777" w:rsidR="00227C4A" w:rsidRPr="005F102E" w:rsidRDefault="00227C4A" w:rsidP="009F6D0E">
            <w:pPr>
              <w:spacing w:before="27"/>
              <w:rPr>
                <w:rFonts w:eastAsia="Times New Roman" w:cs="Times New Roman"/>
              </w:rPr>
            </w:pPr>
            <w:r w:rsidRPr="005F102E">
              <w:rPr>
                <w:rFonts w:eastAsia="Times New Roman" w:cs="Times New Roman"/>
              </w:rPr>
              <w:t>Week 6</w:t>
            </w:r>
          </w:p>
          <w:p w14:paraId="0908128B" w14:textId="77777777" w:rsidR="00227C4A" w:rsidRPr="005F102E" w:rsidRDefault="00227C4A" w:rsidP="009F6D0E">
            <w:pPr>
              <w:spacing w:before="27"/>
              <w:rPr>
                <w:rFonts w:eastAsia="Times New Roman" w:cs="Times New Roman"/>
              </w:rPr>
            </w:pPr>
            <w:r>
              <w:rPr>
                <w:rFonts w:eastAsia="Times New Roman" w:cs="Times New Roman"/>
              </w:rPr>
              <w:t>Feb 17/19</w:t>
            </w:r>
          </w:p>
        </w:tc>
        <w:tc>
          <w:tcPr>
            <w:cnfStyle w:val="000001000000" w:firstRow="0" w:lastRow="0" w:firstColumn="0" w:lastColumn="0" w:oddVBand="0" w:evenVBand="1" w:oddHBand="0" w:evenHBand="0" w:firstRowFirstColumn="0" w:firstRowLastColumn="0" w:lastRowFirstColumn="0" w:lastRowLastColumn="0"/>
            <w:tcW w:w="8730" w:type="dxa"/>
          </w:tcPr>
          <w:p w14:paraId="15BC0264" w14:textId="77777777" w:rsidR="00227C4A" w:rsidRPr="005F102E" w:rsidRDefault="00227C4A" w:rsidP="009F6D0E">
            <w:pPr>
              <w:spacing w:before="27"/>
              <w:rPr>
                <w:rFonts w:eastAsia="Times New Roman" w:cs="Times New Roman"/>
                <w:lang w:val="fr-FR"/>
              </w:rPr>
            </w:pPr>
          </w:p>
          <w:p w14:paraId="68B46A07" w14:textId="77777777" w:rsidR="00227C4A" w:rsidRPr="00660ED6" w:rsidRDefault="00227C4A" w:rsidP="009F6D0E">
            <w:pPr>
              <w:spacing w:before="27"/>
              <w:rPr>
                <w:rFonts w:eastAsia="Times New Roman" w:cs="Times New Roman"/>
                <w:lang w:val="fr-FR"/>
              </w:rPr>
            </w:pPr>
            <w:r>
              <w:rPr>
                <w:rFonts w:eastAsia="Times New Roman" w:cs="Times New Roman"/>
                <w:lang w:val="fr-FR"/>
              </w:rPr>
              <w:t>Cell Membranes (5)/Metabolic Pathways (6)</w:t>
            </w:r>
          </w:p>
        </w:tc>
      </w:tr>
      <w:tr w:rsidR="00227C4A" w:rsidRPr="005F102E" w14:paraId="7AF367B7" w14:textId="77777777" w:rsidTr="009F6D0E">
        <w:trPr>
          <w:cnfStyle w:val="000000100000" w:firstRow="0" w:lastRow="0" w:firstColumn="0" w:lastColumn="0" w:oddVBand="0" w:evenVBand="0" w:oddHBand="1" w:evenHBand="0" w:firstRowFirstColumn="0" w:firstRowLastColumn="0" w:lastRowFirstColumn="0" w:lastRowLastColumn="0"/>
          <w:trHeight w:val="629"/>
        </w:trPr>
        <w:tc>
          <w:tcPr>
            <w:cnfStyle w:val="000010000000" w:firstRow="0" w:lastRow="0" w:firstColumn="0" w:lastColumn="0" w:oddVBand="1" w:evenVBand="0" w:oddHBand="0" w:evenHBand="0" w:firstRowFirstColumn="0" w:firstRowLastColumn="0" w:lastRowFirstColumn="0" w:lastRowLastColumn="0"/>
            <w:tcW w:w="1795" w:type="dxa"/>
          </w:tcPr>
          <w:p w14:paraId="7F1DF349" w14:textId="77777777" w:rsidR="00227C4A" w:rsidRPr="005F102E" w:rsidRDefault="00227C4A" w:rsidP="009F6D0E">
            <w:pPr>
              <w:spacing w:before="27"/>
              <w:rPr>
                <w:rFonts w:eastAsia="Times New Roman" w:cs="Times New Roman"/>
              </w:rPr>
            </w:pPr>
            <w:r w:rsidRPr="005F102E">
              <w:rPr>
                <w:rFonts w:eastAsia="Times New Roman" w:cs="Times New Roman"/>
              </w:rPr>
              <w:t>Week 7</w:t>
            </w:r>
          </w:p>
          <w:p w14:paraId="3B0B2D3C" w14:textId="77777777" w:rsidR="00227C4A" w:rsidRPr="005F102E" w:rsidRDefault="00227C4A" w:rsidP="009F6D0E">
            <w:pPr>
              <w:spacing w:before="27"/>
              <w:rPr>
                <w:rFonts w:eastAsia="Times New Roman" w:cs="Times New Roman"/>
              </w:rPr>
            </w:pPr>
            <w:r>
              <w:rPr>
                <w:rFonts w:eastAsia="Times New Roman" w:cs="Times New Roman"/>
              </w:rPr>
              <w:t>Feb 24/26</w:t>
            </w:r>
          </w:p>
        </w:tc>
        <w:tc>
          <w:tcPr>
            <w:cnfStyle w:val="000001000000" w:firstRow="0" w:lastRow="0" w:firstColumn="0" w:lastColumn="0" w:oddVBand="0" w:evenVBand="1" w:oddHBand="0" w:evenHBand="0" w:firstRowFirstColumn="0" w:firstRowLastColumn="0" w:lastRowFirstColumn="0" w:lastRowLastColumn="0"/>
            <w:tcW w:w="8730" w:type="dxa"/>
          </w:tcPr>
          <w:p w14:paraId="36D3180F" w14:textId="77777777" w:rsidR="00227C4A" w:rsidRPr="005F102E" w:rsidRDefault="00227C4A" w:rsidP="009F6D0E">
            <w:pPr>
              <w:spacing w:before="27"/>
              <w:rPr>
                <w:rFonts w:eastAsia="Times New Roman" w:cs="Times New Roman"/>
                <w:lang w:val="fr-FR"/>
              </w:rPr>
            </w:pPr>
          </w:p>
          <w:p w14:paraId="5B4ED94E" w14:textId="77777777" w:rsidR="00227C4A" w:rsidRPr="00047787" w:rsidRDefault="00227C4A" w:rsidP="009F6D0E">
            <w:pPr>
              <w:spacing w:before="27"/>
              <w:rPr>
                <w:rFonts w:eastAsia="Times New Roman" w:cs="Times New Roman"/>
                <w:bCs/>
              </w:rPr>
            </w:pPr>
            <w:r>
              <w:rPr>
                <w:rFonts w:eastAsia="Times New Roman" w:cs="Times New Roman"/>
                <w:lang w:val="fr-FR"/>
              </w:rPr>
              <w:t>Metabolic Pathways (6)</w:t>
            </w:r>
          </w:p>
        </w:tc>
      </w:tr>
      <w:tr w:rsidR="00227C4A" w:rsidRPr="005F102E" w14:paraId="42C0E055" w14:textId="77777777" w:rsidTr="009F6D0E">
        <w:trPr>
          <w:trHeight w:val="305"/>
        </w:trPr>
        <w:tc>
          <w:tcPr>
            <w:cnfStyle w:val="000010000000" w:firstRow="0" w:lastRow="0" w:firstColumn="0" w:lastColumn="0" w:oddVBand="1" w:evenVBand="0" w:oddHBand="0" w:evenHBand="0" w:firstRowFirstColumn="0" w:firstRowLastColumn="0" w:lastRowFirstColumn="0" w:lastRowLastColumn="0"/>
            <w:tcW w:w="1795" w:type="dxa"/>
          </w:tcPr>
          <w:p w14:paraId="66DEC446" w14:textId="77777777" w:rsidR="00227C4A" w:rsidRPr="005F102E" w:rsidRDefault="00227C4A" w:rsidP="009F6D0E">
            <w:pPr>
              <w:spacing w:before="27"/>
              <w:rPr>
                <w:rFonts w:eastAsia="Times New Roman" w:cs="Times New Roman"/>
              </w:rPr>
            </w:pPr>
            <w:r w:rsidRPr="005F102E">
              <w:rPr>
                <w:rFonts w:eastAsia="Times New Roman" w:cs="Times New Roman"/>
              </w:rPr>
              <w:t>Week 8</w:t>
            </w:r>
          </w:p>
          <w:p w14:paraId="0B1CA7BF" w14:textId="77777777" w:rsidR="00227C4A" w:rsidRDefault="00227C4A" w:rsidP="009F6D0E">
            <w:pPr>
              <w:spacing w:before="27"/>
              <w:rPr>
                <w:rFonts w:eastAsia="Times New Roman" w:cs="Times New Roman"/>
              </w:rPr>
            </w:pPr>
            <w:r>
              <w:rPr>
                <w:rFonts w:eastAsia="Times New Roman" w:cs="Times New Roman"/>
              </w:rPr>
              <w:t>Mar 3</w:t>
            </w:r>
          </w:p>
          <w:p w14:paraId="655BF698" w14:textId="77777777" w:rsidR="00227C4A" w:rsidRPr="005F102E" w:rsidRDefault="00227C4A" w:rsidP="009F6D0E">
            <w:pPr>
              <w:spacing w:before="27"/>
              <w:rPr>
                <w:rFonts w:eastAsia="Times New Roman" w:cs="Times New Roman"/>
              </w:rPr>
            </w:pPr>
            <w:r>
              <w:rPr>
                <w:rFonts w:eastAsia="Times New Roman" w:cs="Times New Roman"/>
              </w:rPr>
              <w:t>Mar 5</w:t>
            </w:r>
          </w:p>
        </w:tc>
        <w:tc>
          <w:tcPr>
            <w:cnfStyle w:val="000001000000" w:firstRow="0" w:lastRow="0" w:firstColumn="0" w:lastColumn="0" w:oddVBand="0" w:evenVBand="1" w:oddHBand="0" w:evenHBand="0" w:firstRowFirstColumn="0" w:firstRowLastColumn="0" w:lastRowFirstColumn="0" w:lastRowLastColumn="0"/>
            <w:tcW w:w="8730" w:type="dxa"/>
          </w:tcPr>
          <w:p w14:paraId="14100581" w14:textId="77777777" w:rsidR="00227C4A" w:rsidRDefault="00227C4A" w:rsidP="009F6D0E">
            <w:pPr>
              <w:spacing w:before="27"/>
              <w:rPr>
                <w:rFonts w:eastAsia="Times New Roman" w:cs="Times New Roman"/>
                <w:b/>
              </w:rPr>
            </w:pPr>
          </w:p>
          <w:p w14:paraId="45AFE900" w14:textId="77777777" w:rsidR="00227C4A" w:rsidRDefault="00227C4A" w:rsidP="009F6D0E">
            <w:pPr>
              <w:spacing w:before="27"/>
              <w:rPr>
                <w:rFonts w:eastAsia="Times New Roman" w:cs="Times New Roman"/>
                <w:b/>
              </w:rPr>
            </w:pPr>
            <w:r w:rsidRPr="005F102E">
              <w:rPr>
                <w:rFonts w:eastAsia="Times New Roman" w:cs="Times New Roman"/>
                <w:b/>
              </w:rPr>
              <w:t xml:space="preserve">EXAM 2 Chapters </w:t>
            </w:r>
            <w:r>
              <w:rPr>
                <w:rFonts w:eastAsia="Times New Roman" w:cs="Times New Roman"/>
                <w:b/>
              </w:rPr>
              <w:t>4-6</w:t>
            </w:r>
          </w:p>
          <w:p w14:paraId="088A7540" w14:textId="77777777" w:rsidR="00227C4A" w:rsidRPr="00660ED6" w:rsidRDefault="00227C4A" w:rsidP="009F6D0E">
            <w:pPr>
              <w:spacing w:before="27"/>
              <w:rPr>
                <w:rFonts w:eastAsia="Times New Roman" w:cs="Times New Roman"/>
                <w:b/>
                <w:bCs/>
              </w:rPr>
            </w:pPr>
            <w:r>
              <w:rPr>
                <w:rFonts w:eastAsia="Times New Roman" w:cs="Times New Roman"/>
                <w:lang w:val="fr-FR"/>
              </w:rPr>
              <w:t>Cell Communication (7)</w:t>
            </w:r>
          </w:p>
        </w:tc>
      </w:tr>
      <w:tr w:rsidR="00227C4A" w:rsidRPr="005F102E" w14:paraId="37BB079F" w14:textId="77777777" w:rsidTr="009F6D0E">
        <w:trPr>
          <w:cnfStyle w:val="000000100000" w:firstRow="0" w:lastRow="0" w:firstColumn="0" w:lastColumn="0" w:oddVBand="0" w:evenVBand="0" w:oddHBand="1" w:evenHBand="0" w:firstRowFirstColumn="0" w:firstRowLastColumn="0" w:lastRowFirstColumn="0" w:lastRowLastColumn="0"/>
          <w:trHeight w:val="640"/>
        </w:trPr>
        <w:tc>
          <w:tcPr>
            <w:cnfStyle w:val="000010000000" w:firstRow="0" w:lastRow="0" w:firstColumn="0" w:lastColumn="0" w:oddVBand="1" w:evenVBand="0" w:oddHBand="0" w:evenHBand="0" w:firstRowFirstColumn="0" w:firstRowLastColumn="0" w:lastRowFirstColumn="0" w:lastRowLastColumn="0"/>
            <w:tcW w:w="1795" w:type="dxa"/>
          </w:tcPr>
          <w:p w14:paraId="7C6AECAD" w14:textId="77777777" w:rsidR="00227C4A" w:rsidRPr="005F102E" w:rsidRDefault="00227C4A" w:rsidP="009F6D0E">
            <w:pPr>
              <w:spacing w:before="27"/>
              <w:rPr>
                <w:rFonts w:eastAsia="Times New Roman" w:cs="Times New Roman"/>
              </w:rPr>
            </w:pPr>
            <w:r w:rsidRPr="005F102E">
              <w:rPr>
                <w:rFonts w:eastAsia="Times New Roman" w:cs="Times New Roman"/>
              </w:rPr>
              <w:t>Week 9</w:t>
            </w:r>
          </w:p>
          <w:p w14:paraId="2D0693D9" w14:textId="77777777" w:rsidR="00227C4A" w:rsidRPr="005F102E" w:rsidRDefault="00227C4A" w:rsidP="009F6D0E">
            <w:pPr>
              <w:spacing w:before="27"/>
              <w:rPr>
                <w:rFonts w:eastAsia="Times New Roman" w:cs="Times New Roman"/>
              </w:rPr>
            </w:pPr>
            <w:r>
              <w:rPr>
                <w:rFonts w:eastAsia="Times New Roman" w:cs="Times New Roman"/>
              </w:rPr>
              <w:t>Mar 10 - 14</w:t>
            </w:r>
          </w:p>
        </w:tc>
        <w:tc>
          <w:tcPr>
            <w:cnfStyle w:val="000001000000" w:firstRow="0" w:lastRow="0" w:firstColumn="0" w:lastColumn="0" w:oddVBand="0" w:evenVBand="1" w:oddHBand="0" w:evenHBand="0" w:firstRowFirstColumn="0" w:firstRowLastColumn="0" w:lastRowFirstColumn="0" w:lastRowLastColumn="0"/>
            <w:tcW w:w="8730" w:type="dxa"/>
          </w:tcPr>
          <w:p w14:paraId="7062ADFE" w14:textId="77777777" w:rsidR="00227C4A" w:rsidRPr="005F102E" w:rsidRDefault="00227C4A" w:rsidP="009F6D0E">
            <w:pPr>
              <w:spacing w:before="27"/>
              <w:rPr>
                <w:rFonts w:eastAsia="Times New Roman" w:cs="Times New Roman"/>
                <w:bCs/>
              </w:rPr>
            </w:pPr>
          </w:p>
          <w:p w14:paraId="14B9D207" w14:textId="77777777" w:rsidR="00227C4A" w:rsidRPr="005F102E" w:rsidRDefault="00227C4A" w:rsidP="009F6D0E">
            <w:pPr>
              <w:spacing w:before="27"/>
              <w:rPr>
                <w:rFonts w:eastAsia="Times New Roman" w:cs="Times New Roman"/>
              </w:rPr>
            </w:pPr>
            <w:r>
              <w:rPr>
                <w:rFonts w:eastAsia="Times New Roman" w:cs="Times New Roman"/>
              </w:rPr>
              <w:t>NO CLASS – SPRING BREAK</w:t>
            </w:r>
          </w:p>
        </w:tc>
      </w:tr>
      <w:tr w:rsidR="00227C4A" w:rsidRPr="005F102E" w14:paraId="587D8AA0" w14:textId="77777777" w:rsidTr="009F6D0E">
        <w:trPr>
          <w:trHeight w:val="693"/>
        </w:trPr>
        <w:tc>
          <w:tcPr>
            <w:cnfStyle w:val="000010000000" w:firstRow="0" w:lastRow="0" w:firstColumn="0" w:lastColumn="0" w:oddVBand="1" w:evenVBand="0" w:oddHBand="0" w:evenHBand="0" w:firstRowFirstColumn="0" w:firstRowLastColumn="0" w:lastRowFirstColumn="0" w:lastRowLastColumn="0"/>
            <w:tcW w:w="1795" w:type="dxa"/>
          </w:tcPr>
          <w:p w14:paraId="1D2037A1" w14:textId="77777777" w:rsidR="00227C4A" w:rsidRPr="005F102E" w:rsidRDefault="00227C4A" w:rsidP="009F6D0E">
            <w:pPr>
              <w:spacing w:before="27"/>
              <w:rPr>
                <w:rFonts w:eastAsia="Times New Roman" w:cs="Times New Roman"/>
              </w:rPr>
            </w:pPr>
            <w:r w:rsidRPr="005F102E">
              <w:rPr>
                <w:rFonts w:eastAsia="Times New Roman" w:cs="Times New Roman"/>
              </w:rPr>
              <w:t>Week 10</w:t>
            </w:r>
          </w:p>
          <w:p w14:paraId="7802DF4C" w14:textId="77777777" w:rsidR="00227C4A" w:rsidRPr="005F102E" w:rsidRDefault="00227C4A" w:rsidP="009F6D0E">
            <w:pPr>
              <w:spacing w:before="27"/>
              <w:rPr>
                <w:rFonts w:eastAsia="Times New Roman" w:cs="Times New Roman"/>
              </w:rPr>
            </w:pPr>
            <w:r>
              <w:rPr>
                <w:rFonts w:eastAsia="Times New Roman" w:cs="Times New Roman"/>
              </w:rPr>
              <w:t>Mar 17/19</w:t>
            </w:r>
          </w:p>
        </w:tc>
        <w:tc>
          <w:tcPr>
            <w:cnfStyle w:val="000001000000" w:firstRow="0" w:lastRow="0" w:firstColumn="0" w:lastColumn="0" w:oddVBand="0" w:evenVBand="1" w:oddHBand="0" w:evenHBand="0" w:firstRowFirstColumn="0" w:firstRowLastColumn="0" w:lastRowFirstColumn="0" w:lastRowLastColumn="0"/>
            <w:tcW w:w="8730" w:type="dxa"/>
          </w:tcPr>
          <w:p w14:paraId="213D4F36" w14:textId="77777777" w:rsidR="00227C4A" w:rsidRPr="005F102E" w:rsidRDefault="00227C4A" w:rsidP="009F6D0E">
            <w:pPr>
              <w:spacing w:before="27"/>
              <w:rPr>
                <w:rFonts w:eastAsia="Times New Roman" w:cs="Times New Roman"/>
                <w:b/>
              </w:rPr>
            </w:pPr>
          </w:p>
          <w:p w14:paraId="481493F9" w14:textId="77777777" w:rsidR="00227C4A" w:rsidRPr="00047787" w:rsidRDefault="00227C4A" w:rsidP="009F6D0E">
            <w:pPr>
              <w:spacing w:before="27"/>
              <w:rPr>
                <w:rFonts w:eastAsia="Times New Roman" w:cs="Times New Roman"/>
                <w:bCs/>
              </w:rPr>
            </w:pPr>
            <w:r>
              <w:rPr>
                <w:rFonts w:eastAsia="Times New Roman" w:cs="Times New Roman"/>
                <w:bCs/>
              </w:rPr>
              <w:t>Cell Communication (7)/Cell Division (8)</w:t>
            </w:r>
          </w:p>
        </w:tc>
      </w:tr>
      <w:tr w:rsidR="00227C4A" w:rsidRPr="005F102E" w14:paraId="626A05B0" w14:textId="77777777" w:rsidTr="009F6D0E">
        <w:trPr>
          <w:cnfStyle w:val="000000100000" w:firstRow="0" w:lastRow="0" w:firstColumn="0" w:lastColumn="0" w:oddVBand="0" w:evenVBand="0" w:oddHBand="1" w:evenHBand="0"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1795" w:type="dxa"/>
          </w:tcPr>
          <w:p w14:paraId="633C0DCA" w14:textId="77777777" w:rsidR="00227C4A" w:rsidRPr="005F102E" w:rsidRDefault="00227C4A" w:rsidP="009F6D0E">
            <w:pPr>
              <w:spacing w:before="27"/>
              <w:rPr>
                <w:rFonts w:eastAsia="Times New Roman" w:cs="Times New Roman"/>
              </w:rPr>
            </w:pPr>
            <w:r w:rsidRPr="005F102E">
              <w:rPr>
                <w:rFonts w:eastAsia="Times New Roman" w:cs="Times New Roman"/>
              </w:rPr>
              <w:t>Week 11</w:t>
            </w:r>
          </w:p>
          <w:p w14:paraId="11E9ED48" w14:textId="77777777" w:rsidR="00227C4A" w:rsidRPr="005F102E" w:rsidRDefault="00227C4A" w:rsidP="009F6D0E">
            <w:pPr>
              <w:spacing w:before="27"/>
              <w:rPr>
                <w:rFonts w:eastAsia="Times New Roman" w:cs="Times New Roman"/>
              </w:rPr>
            </w:pPr>
            <w:r>
              <w:rPr>
                <w:rFonts w:eastAsia="Times New Roman" w:cs="Times New Roman"/>
              </w:rPr>
              <w:t>Mar 24/26</w:t>
            </w:r>
          </w:p>
        </w:tc>
        <w:tc>
          <w:tcPr>
            <w:cnfStyle w:val="000001000000" w:firstRow="0" w:lastRow="0" w:firstColumn="0" w:lastColumn="0" w:oddVBand="0" w:evenVBand="1" w:oddHBand="0" w:evenHBand="0" w:firstRowFirstColumn="0" w:firstRowLastColumn="0" w:lastRowFirstColumn="0" w:lastRowLastColumn="0"/>
            <w:tcW w:w="8730" w:type="dxa"/>
          </w:tcPr>
          <w:p w14:paraId="5640900A" w14:textId="77777777" w:rsidR="00227C4A" w:rsidRPr="005F102E" w:rsidRDefault="00227C4A" w:rsidP="009F6D0E">
            <w:pPr>
              <w:spacing w:before="27"/>
              <w:rPr>
                <w:rFonts w:eastAsia="Times New Roman" w:cs="Times New Roman"/>
              </w:rPr>
            </w:pPr>
          </w:p>
          <w:p w14:paraId="05E2A1E8" w14:textId="77777777" w:rsidR="00227C4A" w:rsidRPr="00660ED6" w:rsidRDefault="00227C4A" w:rsidP="009F6D0E">
            <w:pPr>
              <w:spacing w:before="27"/>
              <w:rPr>
                <w:rFonts w:eastAsia="Times New Roman" w:cs="Times New Roman"/>
                <w:b/>
                <w:iCs/>
              </w:rPr>
            </w:pPr>
            <w:r>
              <w:rPr>
                <w:rFonts w:eastAsia="Times New Roman" w:cs="Times New Roman"/>
                <w:bCs/>
              </w:rPr>
              <w:t>Cell Division (8)/DNA Structure and Replication (9)</w:t>
            </w:r>
          </w:p>
        </w:tc>
      </w:tr>
      <w:tr w:rsidR="00227C4A" w:rsidRPr="005F102E" w14:paraId="55FFC7F1" w14:textId="77777777" w:rsidTr="009F6D0E">
        <w:tc>
          <w:tcPr>
            <w:cnfStyle w:val="000010000000" w:firstRow="0" w:lastRow="0" w:firstColumn="0" w:lastColumn="0" w:oddVBand="1" w:evenVBand="0" w:oddHBand="0" w:evenHBand="0" w:firstRowFirstColumn="0" w:firstRowLastColumn="0" w:lastRowFirstColumn="0" w:lastRowLastColumn="0"/>
            <w:tcW w:w="1795" w:type="dxa"/>
          </w:tcPr>
          <w:p w14:paraId="18692AEC" w14:textId="77777777" w:rsidR="00227C4A" w:rsidRDefault="00227C4A" w:rsidP="009F6D0E">
            <w:pPr>
              <w:spacing w:before="27"/>
              <w:rPr>
                <w:rFonts w:eastAsia="Times New Roman" w:cs="Times New Roman"/>
              </w:rPr>
            </w:pPr>
            <w:r w:rsidRPr="005F102E">
              <w:rPr>
                <w:rFonts w:eastAsia="Times New Roman" w:cs="Times New Roman"/>
              </w:rPr>
              <w:t>Week 12</w:t>
            </w:r>
          </w:p>
          <w:p w14:paraId="15A06E7D" w14:textId="77777777" w:rsidR="00227C4A" w:rsidRDefault="00227C4A" w:rsidP="009F6D0E">
            <w:pPr>
              <w:spacing w:before="27"/>
              <w:rPr>
                <w:rFonts w:eastAsia="Times New Roman" w:cs="Times New Roman"/>
              </w:rPr>
            </w:pPr>
            <w:r>
              <w:rPr>
                <w:rFonts w:eastAsia="Times New Roman" w:cs="Times New Roman"/>
              </w:rPr>
              <w:t>Mar 31</w:t>
            </w:r>
          </w:p>
          <w:p w14:paraId="46BB6137" w14:textId="77777777" w:rsidR="00227C4A" w:rsidRPr="005F102E" w:rsidRDefault="00227C4A" w:rsidP="009F6D0E">
            <w:pPr>
              <w:spacing w:before="27"/>
              <w:rPr>
                <w:rFonts w:eastAsia="Times New Roman" w:cs="Times New Roman"/>
              </w:rPr>
            </w:pPr>
            <w:r>
              <w:rPr>
                <w:rFonts w:eastAsia="Times New Roman" w:cs="Times New Roman"/>
              </w:rPr>
              <w:t>Apr 2</w:t>
            </w:r>
          </w:p>
        </w:tc>
        <w:tc>
          <w:tcPr>
            <w:cnfStyle w:val="000001000000" w:firstRow="0" w:lastRow="0" w:firstColumn="0" w:lastColumn="0" w:oddVBand="0" w:evenVBand="1" w:oddHBand="0" w:evenHBand="0" w:firstRowFirstColumn="0" w:firstRowLastColumn="0" w:lastRowFirstColumn="0" w:lastRowLastColumn="0"/>
            <w:tcW w:w="8730" w:type="dxa"/>
          </w:tcPr>
          <w:p w14:paraId="1D8D507A" w14:textId="77777777" w:rsidR="00227C4A" w:rsidRPr="005F102E" w:rsidRDefault="00227C4A" w:rsidP="009F6D0E">
            <w:pPr>
              <w:spacing w:before="27"/>
              <w:rPr>
                <w:rFonts w:eastAsia="Times New Roman" w:cs="Times New Roman"/>
                <w:bCs/>
              </w:rPr>
            </w:pPr>
          </w:p>
          <w:p w14:paraId="51551576" w14:textId="77777777" w:rsidR="00227C4A" w:rsidRDefault="00227C4A" w:rsidP="009F6D0E">
            <w:pPr>
              <w:spacing w:before="27"/>
              <w:rPr>
                <w:rFonts w:eastAsia="Times New Roman" w:cs="Times New Roman"/>
                <w:b/>
                <w:iCs/>
              </w:rPr>
            </w:pPr>
            <w:r>
              <w:rPr>
                <w:rFonts w:eastAsia="Times New Roman" w:cs="Times New Roman"/>
                <w:bCs/>
              </w:rPr>
              <w:t>DNA Structure and Replication (9)</w:t>
            </w:r>
          </w:p>
          <w:p w14:paraId="48253219" w14:textId="77777777" w:rsidR="00227C4A" w:rsidRPr="00660ED6" w:rsidRDefault="00227C4A" w:rsidP="009F6D0E">
            <w:pPr>
              <w:spacing w:before="27"/>
              <w:rPr>
                <w:rFonts w:eastAsia="Times New Roman" w:cs="Times New Roman"/>
                <w:bCs/>
              </w:rPr>
            </w:pPr>
            <w:r w:rsidRPr="005F102E">
              <w:rPr>
                <w:rFonts w:eastAsia="Times New Roman" w:cs="Times New Roman"/>
                <w:b/>
                <w:iCs/>
              </w:rPr>
              <w:t xml:space="preserve">EXAM 3 Chapters </w:t>
            </w:r>
            <w:r>
              <w:rPr>
                <w:rFonts w:eastAsia="Times New Roman" w:cs="Times New Roman"/>
                <w:b/>
                <w:iCs/>
              </w:rPr>
              <w:t>7-9</w:t>
            </w:r>
          </w:p>
        </w:tc>
      </w:tr>
      <w:tr w:rsidR="00227C4A" w:rsidRPr="005F102E" w14:paraId="29743C39" w14:textId="77777777" w:rsidTr="009F6D0E">
        <w:trPr>
          <w:cnfStyle w:val="000000100000" w:firstRow="0" w:lastRow="0" w:firstColumn="0" w:lastColumn="0" w:oddVBand="0" w:evenVBand="0" w:oddHBand="1" w:evenHBand="0" w:firstRowFirstColumn="0" w:firstRowLastColumn="0" w:lastRowFirstColumn="0" w:lastRowLastColumn="0"/>
          <w:trHeight w:val="648"/>
        </w:trPr>
        <w:tc>
          <w:tcPr>
            <w:cnfStyle w:val="000010000000" w:firstRow="0" w:lastRow="0" w:firstColumn="0" w:lastColumn="0" w:oddVBand="1" w:evenVBand="0" w:oddHBand="0" w:evenHBand="0" w:firstRowFirstColumn="0" w:firstRowLastColumn="0" w:lastRowFirstColumn="0" w:lastRowLastColumn="0"/>
            <w:tcW w:w="1795" w:type="dxa"/>
          </w:tcPr>
          <w:p w14:paraId="50A640BE" w14:textId="77777777" w:rsidR="00227C4A" w:rsidRPr="005F102E" w:rsidRDefault="00227C4A" w:rsidP="009F6D0E">
            <w:pPr>
              <w:spacing w:before="27"/>
              <w:rPr>
                <w:rFonts w:eastAsia="Times New Roman" w:cs="Times New Roman"/>
              </w:rPr>
            </w:pPr>
            <w:r w:rsidRPr="005F102E">
              <w:rPr>
                <w:rFonts w:eastAsia="Times New Roman" w:cs="Times New Roman"/>
              </w:rPr>
              <w:t>Week 13</w:t>
            </w:r>
          </w:p>
          <w:p w14:paraId="150E8AD9" w14:textId="77777777" w:rsidR="00227C4A" w:rsidRPr="005F102E" w:rsidRDefault="00227C4A" w:rsidP="009F6D0E">
            <w:pPr>
              <w:spacing w:before="27"/>
              <w:rPr>
                <w:rFonts w:eastAsia="Times New Roman" w:cs="Times New Roman"/>
              </w:rPr>
            </w:pPr>
            <w:r>
              <w:rPr>
                <w:rFonts w:eastAsia="Times New Roman" w:cs="Times New Roman"/>
              </w:rPr>
              <w:t>Apr 7/9</w:t>
            </w:r>
          </w:p>
        </w:tc>
        <w:tc>
          <w:tcPr>
            <w:cnfStyle w:val="000001000000" w:firstRow="0" w:lastRow="0" w:firstColumn="0" w:lastColumn="0" w:oddVBand="0" w:evenVBand="1" w:oddHBand="0" w:evenHBand="0" w:firstRowFirstColumn="0" w:firstRowLastColumn="0" w:lastRowFirstColumn="0" w:lastRowLastColumn="0"/>
            <w:tcW w:w="8730" w:type="dxa"/>
          </w:tcPr>
          <w:p w14:paraId="69F167CB" w14:textId="77777777" w:rsidR="00227C4A" w:rsidRPr="005F102E" w:rsidRDefault="00227C4A" w:rsidP="009F6D0E">
            <w:pPr>
              <w:spacing w:before="27"/>
              <w:rPr>
                <w:rFonts w:eastAsia="Times New Roman" w:cs="Times New Roman"/>
                <w:b/>
              </w:rPr>
            </w:pPr>
          </w:p>
          <w:p w14:paraId="6D27C317" w14:textId="77777777" w:rsidR="00227C4A" w:rsidRPr="005F102E" w:rsidRDefault="00227C4A" w:rsidP="009F6D0E">
            <w:pPr>
              <w:spacing w:before="27"/>
              <w:rPr>
                <w:rFonts w:eastAsia="Times New Roman" w:cs="Times New Roman"/>
                <w:b/>
              </w:rPr>
            </w:pPr>
            <w:r>
              <w:rPr>
                <w:rFonts w:eastAsia="Times New Roman" w:cs="Times New Roman"/>
              </w:rPr>
              <w:t>DNA Transcription and Translation (10)</w:t>
            </w:r>
          </w:p>
        </w:tc>
      </w:tr>
      <w:tr w:rsidR="00227C4A" w:rsidRPr="005F102E" w14:paraId="21C16491" w14:textId="77777777" w:rsidTr="009F6D0E">
        <w:trPr>
          <w:trHeight w:val="566"/>
        </w:trPr>
        <w:tc>
          <w:tcPr>
            <w:cnfStyle w:val="000010000000" w:firstRow="0" w:lastRow="0" w:firstColumn="0" w:lastColumn="0" w:oddVBand="1" w:evenVBand="0" w:oddHBand="0" w:evenHBand="0" w:firstRowFirstColumn="0" w:firstRowLastColumn="0" w:lastRowFirstColumn="0" w:lastRowLastColumn="0"/>
            <w:tcW w:w="1795" w:type="dxa"/>
          </w:tcPr>
          <w:p w14:paraId="6B371BB7" w14:textId="77777777" w:rsidR="00227C4A" w:rsidRPr="005F102E" w:rsidRDefault="00227C4A" w:rsidP="009F6D0E">
            <w:pPr>
              <w:spacing w:before="27"/>
              <w:rPr>
                <w:rFonts w:eastAsia="Times New Roman" w:cs="Times New Roman"/>
              </w:rPr>
            </w:pPr>
            <w:r w:rsidRPr="005F102E">
              <w:rPr>
                <w:rFonts w:eastAsia="Times New Roman" w:cs="Times New Roman"/>
              </w:rPr>
              <w:t>Week 14</w:t>
            </w:r>
          </w:p>
          <w:p w14:paraId="3C2F207C" w14:textId="77777777" w:rsidR="00227C4A" w:rsidRPr="005F102E" w:rsidRDefault="00227C4A" w:rsidP="009F6D0E">
            <w:pPr>
              <w:spacing w:before="27"/>
              <w:rPr>
                <w:rFonts w:eastAsia="Times New Roman" w:cs="Times New Roman"/>
              </w:rPr>
            </w:pPr>
            <w:r>
              <w:rPr>
                <w:rFonts w:eastAsia="Times New Roman" w:cs="Times New Roman"/>
              </w:rPr>
              <w:t>Apr 14/16</w:t>
            </w:r>
          </w:p>
        </w:tc>
        <w:tc>
          <w:tcPr>
            <w:cnfStyle w:val="000001000000" w:firstRow="0" w:lastRow="0" w:firstColumn="0" w:lastColumn="0" w:oddVBand="0" w:evenVBand="1" w:oddHBand="0" w:evenHBand="0" w:firstRowFirstColumn="0" w:firstRowLastColumn="0" w:lastRowFirstColumn="0" w:lastRowLastColumn="0"/>
            <w:tcW w:w="8730" w:type="dxa"/>
          </w:tcPr>
          <w:p w14:paraId="76FE0930" w14:textId="77777777" w:rsidR="00227C4A" w:rsidRDefault="00227C4A" w:rsidP="009F6D0E">
            <w:pPr>
              <w:spacing w:before="27"/>
              <w:rPr>
                <w:rFonts w:eastAsia="Times New Roman" w:cs="Times New Roman"/>
              </w:rPr>
            </w:pPr>
          </w:p>
          <w:p w14:paraId="0AB375F8" w14:textId="77777777" w:rsidR="00227C4A" w:rsidRPr="00660ED6" w:rsidRDefault="00227C4A" w:rsidP="009F6D0E">
            <w:pPr>
              <w:spacing w:before="27"/>
              <w:rPr>
                <w:rFonts w:eastAsia="Times New Roman" w:cs="Times New Roman"/>
              </w:rPr>
            </w:pPr>
            <w:r>
              <w:rPr>
                <w:rFonts w:eastAsia="Times New Roman" w:cs="Times New Roman"/>
              </w:rPr>
              <w:t>DNA Transcription and Translation (10)/</w:t>
            </w:r>
            <w:r>
              <w:rPr>
                <w:rFonts w:eastAsia="Times New Roman" w:cs="Times New Roman"/>
                <w:bCs/>
              </w:rPr>
              <w:t xml:space="preserve"> Gene Expressions (11)</w:t>
            </w:r>
          </w:p>
        </w:tc>
      </w:tr>
      <w:tr w:rsidR="00227C4A" w:rsidRPr="005F102E" w14:paraId="1804A2B0" w14:textId="77777777" w:rsidTr="009F6D0E">
        <w:trPr>
          <w:cnfStyle w:val="000000100000" w:firstRow="0" w:lastRow="0" w:firstColumn="0" w:lastColumn="0" w:oddVBand="0" w:evenVBand="0" w:oddHBand="1" w:evenHBand="0" w:firstRowFirstColumn="0" w:firstRowLastColumn="0" w:lastRowFirstColumn="0" w:lastRowLastColumn="0"/>
          <w:trHeight w:val="541"/>
        </w:trPr>
        <w:tc>
          <w:tcPr>
            <w:cnfStyle w:val="000010000000" w:firstRow="0" w:lastRow="0" w:firstColumn="0" w:lastColumn="0" w:oddVBand="1" w:evenVBand="0" w:oddHBand="0" w:evenHBand="0" w:firstRowFirstColumn="0" w:firstRowLastColumn="0" w:lastRowFirstColumn="0" w:lastRowLastColumn="0"/>
            <w:tcW w:w="1795" w:type="dxa"/>
          </w:tcPr>
          <w:p w14:paraId="133BCE5E" w14:textId="77777777" w:rsidR="00227C4A" w:rsidRPr="005F102E" w:rsidRDefault="00227C4A" w:rsidP="009F6D0E">
            <w:pPr>
              <w:spacing w:before="27"/>
              <w:rPr>
                <w:rFonts w:eastAsia="Times New Roman" w:cs="Times New Roman"/>
              </w:rPr>
            </w:pPr>
            <w:r w:rsidRPr="005F102E">
              <w:rPr>
                <w:rFonts w:eastAsia="Times New Roman" w:cs="Times New Roman"/>
              </w:rPr>
              <w:t>Week 15</w:t>
            </w:r>
          </w:p>
          <w:p w14:paraId="7868AEC2" w14:textId="77777777" w:rsidR="00227C4A" w:rsidRPr="005F102E" w:rsidRDefault="00227C4A" w:rsidP="009F6D0E">
            <w:pPr>
              <w:spacing w:before="27"/>
              <w:rPr>
                <w:rFonts w:eastAsia="Times New Roman" w:cs="Times New Roman"/>
              </w:rPr>
            </w:pPr>
            <w:r>
              <w:rPr>
                <w:rFonts w:eastAsia="Times New Roman" w:cs="Times New Roman"/>
              </w:rPr>
              <w:t>Apr 21/23</w:t>
            </w:r>
          </w:p>
        </w:tc>
        <w:tc>
          <w:tcPr>
            <w:cnfStyle w:val="000001000000" w:firstRow="0" w:lastRow="0" w:firstColumn="0" w:lastColumn="0" w:oddVBand="0" w:evenVBand="1" w:oddHBand="0" w:evenHBand="0" w:firstRowFirstColumn="0" w:firstRowLastColumn="0" w:lastRowFirstColumn="0" w:lastRowLastColumn="0"/>
            <w:tcW w:w="8730" w:type="dxa"/>
          </w:tcPr>
          <w:p w14:paraId="630534AC" w14:textId="77777777" w:rsidR="00227C4A" w:rsidRDefault="00227C4A" w:rsidP="009F6D0E">
            <w:pPr>
              <w:spacing w:before="27"/>
              <w:rPr>
                <w:rFonts w:eastAsia="Times New Roman" w:cs="Times New Roman"/>
              </w:rPr>
            </w:pPr>
          </w:p>
          <w:p w14:paraId="59C28F69" w14:textId="77777777" w:rsidR="00227C4A" w:rsidRPr="00660ED6" w:rsidRDefault="00227C4A" w:rsidP="009F6D0E">
            <w:pPr>
              <w:spacing w:before="27"/>
              <w:rPr>
                <w:rFonts w:eastAsia="Times New Roman" w:cs="Times New Roman"/>
                <w:bCs/>
                <w:iCs/>
              </w:rPr>
            </w:pPr>
            <w:r>
              <w:rPr>
                <w:rFonts w:eastAsia="Times New Roman" w:cs="Times New Roman"/>
                <w:bCs/>
              </w:rPr>
              <w:t>Gene Expressions (11)/</w:t>
            </w:r>
            <w:r>
              <w:rPr>
                <w:rFonts w:eastAsia="Times New Roman" w:cs="Times New Roman"/>
              </w:rPr>
              <w:t xml:space="preserve"> Trait Inheritance (12)</w:t>
            </w:r>
          </w:p>
        </w:tc>
      </w:tr>
      <w:tr w:rsidR="00227C4A" w:rsidRPr="005F102E" w14:paraId="162898CC" w14:textId="77777777" w:rsidTr="009F6D0E">
        <w:trPr>
          <w:trHeight w:val="728"/>
        </w:trPr>
        <w:tc>
          <w:tcPr>
            <w:cnfStyle w:val="000010000000" w:firstRow="0" w:lastRow="0" w:firstColumn="0" w:lastColumn="0" w:oddVBand="1" w:evenVBand="0" w:oddHBand="0" w:evenHBand="0" w:firstRowFirstColumn="0" w:firstRowLastColumn="0" w:lastRowFirstColumn="0" w:lastRowLastColumn="0"/>
            <w:tcW w:w="1795" w:type="dxa"/>
          </w:tcPr>
          <w:p w14:paraId="04E1F0DD" w14:textId="77777777" w:rsidR="00227C4A" w:rsidRPr="005F102E" w:rsidRDefault="00227C4A" w:rsidP="009F6D0E">
            <w:pPr>
              <w:spacing w:before="27"/>
              <w:rPr>
                <w:rFonts w:eastAsia="Times New Roman" w:cs="Times New Roman"/>
              </w:rPr>
            </w:pPr>
            <w:r w:rsidRPr="005F102E">
              <w:rPr>
                <w:rFonts w:eastAsia="Times New Roman" w:cs="Times New Roman"/>
              </w:rPr>
              <w:t>Week 16</w:t>
            </w:r>
          </w:p>
          <w:p w14:paraId="6AE2073A" w14:textId="77777777" w:rsidR="00227C4A" w:rsidRDefault="00227C4A" w:rsidP="009F6D0E">
            <w:pPr>
              <w:spacing w:before="27"/>
              <w:rPr>
                <w:rFonts w:eastAsia="Times New Roman" w:cs="Times New Roman"/>
              </w:rPr>
            </w:pPr>
            <w:r>
              <w:rPr>
                <w:rFonts w:eastAsia="Times New Roman" w:cs="Times New Roman"/>
              </w:rPr>
              <w:t>Apr 28</w:t>
            </w:r>
          </w:p>
          <w:p w14:paraId="7C3C3E11" w14:textId="77777777" w:rsidR="00227C4A" w:rsidRPr="005F102E" w:rsidRDefault="00227C4A" w:rsidP="009F6D0E">
            <w:pPr>
              <w:spacing w:before="27"/>
              <w:rPr>
                <w:rFonts w:eastAsia="Times New Roman" w:cs="Times New Roman"/>
              </w:rPr>
            </w:pPr>
            <w:r>
              <w:rPr>
                <w:rFonts w:eastAsia="Times New Roman" w:cs="Times New Roman"/>
              </w:rPr>
              <w:t>Apr 30</w:t>
            </w:r>
          </w:p>
        </w:tc>
        <w:tc>
          <w:tcPr>
            <w:cnfStyle w:val="000001000000" w:firstRow="0" w:lastRow="0" w:firstColumn="0" w:lastColumn="0" w:oddVBand="0" w:evenVBand="1" w:oddHBand="0" w:evenHBand="0" w:firstRowFirstColumn="0" w:firstRowLastColumn="0" w:lastRowFirstColumn="0" w:lastRowLastColumn="0"/>
            <w:tcW w:w="8730" w:type="dxa"/>
          </w:tcPr>
          <w:p w14:paraId="2E261813" w14:textId="77777777" w:rsidR="00227C4A" w:rsidRDefault="00227C4A" w:rsidP="009F6D0E">
            <w:pPr>
              <w:spacing w:before="27"/>
              <w:rPr>
                <w:rFonts w:eastAsia="Times New Roman" w:cs="Times New Roman"/>
              </w:rPr>
            </w:pPr>
          </w:p>
          <w:p w14:paraId="06765B29" w14:textId="77777777" w:rsidR="00227C4A" w:rsidRDefault="00227C4A" w:rsidP="009F6D0E">
            <w:pPr>
              <w:spacing w:before="27"/>
              <w:rPr>
                <w:rFonts w:eastAsia="Times New Roman" w:cs="Times New Roman"/>
              </w:rPr>
            </w:pPr>
            <w:r>
              <w:rPr>
                <w:rFonts w:eastAsia="Times New Roman" w:cs="Times New Roman"/>
              </w:rPr>
              <w:t>Trait Inheritance (12)</w:t>
            </w:r>
          </w:p>
          <w:p w14:paraId="0593E799" w14:textId="77777777" w:rsidR="00227C4A" w:rsidRPr="00660ED6" w:rsidRDefault="00227C4A" w:rsidP="009F6D0E">
            <w:pPr>
              <w:spacing w:before="27"/>
              <w:rPr>
                <w:rFonts w:eastAsia="Times New Roman" w:cs="Times New Roman"/>
                <w:bCs/>
                <w:iCs/>
              </w:rPr>
            </w:pPr>
            <w:r>
              <w:rPr>
                <w:rFonts w:eastAsia="Times New Roman" w:cs="Times New Roman"/>
              </w:rPr>
              <w:t>Review for Final Exam</w:t>
            </w:r>
          </w:p>
        </w:tc>
      </w:tr>
      <w:tr w:rsidR="00227C4A" w:rsidRPr="005F102E" w14:paraId="3CDB10FD" w14:textId="77777777" w:rsidTr="009F6D0E">
        <w:trPr>
          <w:cnfStyle w:val="000000100000" w:firstRow="0" w:lastRow="0" w:firstColumn="0" w:lastColumn="0" w:oddVBand="0" w:evenVBand="0" w:oddHBand="1" w:evenHBand="0" w:firstRowFirstColumn="0" w:firstRowLastColumn="0" w:lastRowFirstColumn="0" w:lastRowLastColumn="0"/>
          <w:trHeight w:val="728"/>
        </w:trPr>
        <w:tc>
          <w:tcPr>
            <w:cnfStyle w:val="000010000000" w:firstRow="0" w:lastRow="0" w:firstColumn="0" w:lastColumn="0" w:oddVBand="1" w:evenVBand="0" w:oddHBand="0" w:evenHBand="0" w:firstRowFirstColumn="0" w:firstRowLastColumn="0" w:lastRowFirstColumn="0" w:lastRowLastColumn="0"/>
            <w:tcW w:w="1795" w:type="dxa"/>
          </w:tcPr>
          <w:p w14:paraId="2E7A9723" w14:textId="77777777" w:rsidR="00227C4A" w:rsidRPr="005F102E" w:rsidRDefault="00227C4A" w:rsidP="009F6D0E">
            <w:pPr>
              <w:spacing w:before="27"/>
              <w:rPr>
                <w:rFonts w:eastAsia="Times New Roman" w:cs="Times New Roman"/>
              </w:rPr>
            </w:pPr>
            <w:r w:rsidRPr="005F102E">
              <w:rPr>
                <w:rFonts w:eastAsia="Times New Roman" w:cs="Times New Roman"/>
              </w:rPr>
              <w:t>Week 17</w:t>
            </w:r>
          </w:p>
          <w:p w14:paraId="3004E911" w14:textId="77777777" w:rsidR="00227C4A" w:rsidRPr="005F102E" w:rsidRDefault="00227C4A" w:rsidP="009F6D0E">
            <w:pPr>
              <w:spacing w:before="27"/>
              <w:rPr>
                <w:rFonts w:eastAsia="Times New Roman" w:cs="Times New Roman"/>
                <w:b/>
                <w:bCs/>
              </w:rPr>
            </w:pPr>
            <w:r>
              <w:rPr>
                <w:rFonts w:eastAsia="Times New Roman" w:cs="Times New Roman"/>
                <w:b/>
                <w:bCs/>
              </w:rPr>
              <w:t>May 5-8</w:t>
            </w:r>
          </w:p>
        </w:tc>
        <w:tc>
          <w:tcPr>
            <w:cnfStyle w:val="000001000000" w:firstRow="0" w:lastRow="0" w:firstColumn="0" w:lastColumn="0" w:oddVBand="0" w:evenVBand="1" w:oddHBand="0" w:evenHBand="0" w:firstRowFirstColumn="0" w:firstRowLastColumn="0" w:lastRowFirstColumn="0" w:lastRowLastColumn="0"/>
            <w:tcW w:w="8730" w:type="dxa"/>
          </w:tcPr>
          <w:p w14:paraId="476DF25D" w14:textId="77777777" w:rsidR="00227C4A" w:rsidRPr="005F102E" w:rsidRDefault="00227C4A" w:rsidP="009F6D0E">
            <w:pPr>
              <w:spacing w:before="27"/>
              <w:rPr>
                <w:rFonts w:eastAsia="Times New Roman" w:cs="Times New Roman"/>
              </w:rPr>
            </w:pPr>
          </w:p>
          <w:p w14:paraId="5FF7B4AC" w14:textId="77777777" w:rsidR="00227C4A" w:rsidRPr="005F102E" w:rsidRDefault="00227C4A" w:rsidP="009F6D0E">
            <w:pPr>
              <w:spacing w:before="27"/>
              <w:rPr>
                <w:rFonts w:eastAsia="Times New Roman" w:cs="Times New Roman"/>
                <w:bCs/>
                <w:iCs/>
              </w:rPr>
            </w:pPr>
            <w:r w:rsidRPr="005F102E">
              <w:rPr>
                <w:rFonts w:eastAsia="Times New Roman" w:cs="Times New Roman"/>
                <w:b/>
                <w:iCs/>
              </w:rPr>
              <w:t xml:space="preserve">Final Exam: </w:t>
            </w:r>
            <w:r>
              <w:rPr>
                <w:rFonts w:eastAsia="Times New Roman" w:cs="Times New Roman"/>
                <w:b/>
                <w:iCs/>
              </w:rPr>
              <w:t>Monday, May 5</w:t>
            </w:r>
            <w:r w:rsidRPr="00AE2356">
              <w:rPr>
                <w:rFonts w:eastAsia="Times New Roman" w:cs="Times New Roman"/>
                <w:b/>
                <w:iCs/>
                <w:vertAlign w:val="superscript"/>
              </w:rPr>
              <w:t>th</w:t>
            </w:r>
            <w:r>
              <w:rPr>
                <w:rFonts w:eastAsia="Times New Roman" w:cs="Times New Roman"/>
                <w:b/>
                <w:iCs/>
              </w:rPr>
              <w:t>, 12:30 – 2:30 pm</w:t>
            </w:r>
          </w:p>
        </w:tc>
      </w:tr>
    </w:tbl>
    <w:p w14:paraId="3B1A7306" w14:textId="00BB71F8" w:rsidR="008D06CA" w:rsidRPr="009A242F" w:rsidRDefault="008D06CA" w:rsidP="008D06CA"/>
    <w:p w14:paraId="320FE0D4" w14:textId="77777777" w:rsidR="008D06CA" w:rsidRPr="009A242F" w:rsidRDefault="008D06CA" w:rsidP="008D06CA"/>
    <w:sectPr w:rsidR="008D06CA" w:rsidRPr="009A242F" w:rsidSect="00D33128">
      <w:headerReference w:type="default" r:id="rId27"/>
      <w:footerReference w:type="default" r:id="rId28"/>
      <w:pgSz w:w="12240" w:h="15840"/>
      <w:pgMar w:top="1080" w:right="1440"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A84B7" w14:textId="77777777" w:rsidR="0061293D" w:rsidRDefault="0061293D" w:rsidP="007B0950">
      <w:r>
        <w:separator/>
      </w:r>
    </w:p>
  </w:endnote>
  <w:endnote w:type="continuationSeparator" w:id="0">
    <w:p w14:paraId="18ECBC86" w14:textId="77777777" w:rsidR="0061293D" w:rsidRDefault="0061293D" w:rsidP="007B0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Gill Sans MT">
    <w:panose1 w:val="020B0502020104020203"/>
    <w:charset w:val="4D"/>
    <w:family w:val="swiss"/>
    <w:pitch w:val="variable"/>
    <w:sig w:usb0="00000003" w:usb1="00000000" w:usb2="00000000" w:usb3="00000000" w:csb0="00000003"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405B3" w14:textId="77777777" w:rsidR="00B10D73" w:rsidRPr="00B10D73" w:rsidRDefault="00B10D73" w:rsidP="007B0950">
    <w:pPr>
      <w:pStyle w:val="Footer"/>
      <w:jc w:val="center"/>
      <w:rPr>
        <w:noProof/>
      </w:rPr>
    </w:pPr>
    <w:r w:rsidRPr="00B10D73">
      <w:fldChar w:fldCharType="begin"/>
    </w:r>
    <w:r w:rsidRPr="00B10D73">
      <w:instrText xml:space="preserve"> PAGE   \* MERGEFORMAT </w:instrText>
    </w:r>
    <w:r w:rsidRPr="00B10D73">
      <w:fldChar w:fldCharType="separate"/>
    </w:r>
    <w:r w:rsidRPr="00B10D73">
      <w:rPr>
        <w:noProof/>
      </w:rPr>
      <w:t>2</w:t>
    </w:r>
    <w:r w:rsidRPr="00B10D73">
      <w:rPr>
        <w:noProof/>
      </w:rPr>
      <w:fldChar w:fldCharType="end"/>
    </w:r>
  </w:p>
  <w:p w14:paraId="02111B3D" w14:textId="77777777" w:rsidR="00B10D73" w:rsidRDefault="00B10D73" w:rsidP="007B0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1F887" w14:textId="77777777" w:rsidR="0061293D" w:rsidRDefault="0061293D" w:rsidP="007B0950">
      <w:r>
        <w:separator/>
      </w:r>
    </w:p>
  </w:footnote>
  <w:footnote w:type="continuationSeparator" w:id="0">
    <w:p w14:paraId="778071C7" w14:textId="77777777" w:rsidR="0061293D" w:rsidRDefault="0061293D" w:rsidP="007B0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E1DAB" w14:textId="5D15E8CC" w:rsidR="005B5242" w:rsidRPr="00B10D73" w:rsidRDefault="000C0E9C" w:rsidP="007B0950">
    <w:pPr>
      <w:jc w:val="right"/>
      <w:rPr>
        <w:iCs/>
      </w:rPr>
    </w:pPr>
    <w:r>
      <w:t>BIOL 1107 Principles of Biology 1</w:t>
    </w:r>
  </w:p>
  <w:p w14:paraId="00B19716" w14:textId="77777777" w:rsidR="0002696A" w:rsidRPr="005B5242" w:rsidRDefault="0002696A" w:rsidP="007B09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57B45"/>
    <w:multiLevelType w:val="hybridMultilevel"/>
    <w:tmpl w:val="B4A0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56CCB"/>
    <w:multiLevelType w:val="hybridMultilevel"/>
    <w:tmpl w:val="CE9C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56622F"/>
    <w:multiLevelType w:val="multilevel"/>
    <w:tmpl w:val="E332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231602"/>
    <w:multiLevelType w:val="hybridMultilevel"/>
    <w:tmpl w:val="FDD0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3727A"/>
    <w:multiLevelType w:val="multilevel"/>
    <w:tmpl w:val="054E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30737B"/>
    <w:multiLevelType w:val="multilevel"/>
    <w:tmpl w:val="099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836E70"/>
    <w:multiLevelType w:val="multilevel"/>
    <w:tmpl w:val="4070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C427CC"/>
    <w:multiLevelType w:val="multilevel"/>
    <w:tmpl w:val="D04EC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7E159A"/>
    <w:multiLevelType w:val="multilevel"/>
    <w:tmpl w:val="D6E4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0423D2"/>
    <w:multiLevelType w:val="hybridMultilevel"/>
    <w:tmpl w:val="AF643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732FF"/>
    <w:multiLevelType w:val="multilevel"/>
    <w:tmpl w:val="2D94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045F95"/>
    <w:multiLevelType w:val="hybridMultilevel"/>
    <w:tmpl w:val="36747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6557DB2"/>
    <w:multiLevelType w:val="hybridMultilevel"/>
    <w:tmpl w:val="E0663CFC"/>
    <w:lvl w:ilvl="0" w:tplc="F7ECD72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EE56DF"/>
    <w:multiLevelType w:val="multilevel"/>
    <w:tmpl w:val="EBB2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4B3CC1"/>
    <w:multiLevelType w:val="hybridMultilevel"/>
    <w:tmpl w:val="E29C0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615A8"/>
    <w:multiLevelType w:val="multilevel"/>
    <w:tmpl w:val="1A3E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7D33419"/>
    <w:multiLevelType w:val="multilevel"/>
    <w:tmpl w:val="9FD8A5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7BF65A75"/>
    <w:multiLevelType w:val="hybridMultilevel"/>
    <w:tmpl w:val="8F0C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6"/>
  </w:num>
  <w:num w:numId="4">
    <w:abstractNumId w:val="12"/>
  </w:num>
  <w:num w:numId="5">
    <w:abstractNumId w:val="3"/>
  </w:num>
  <w:num w:numId="6">
    <w:abstractNumId w:val="1"/>
  </w:num>
  <w:num w:numId="7">
    <w:abstractNumId w:val="9"/>
  </w:num>
  <w:num w:numId="8">
    <w:abstractNumId w:val="7"/>
  </w:num>
  <w:num w:numId="9">
    <w:abstractNumId w:val="0"/>
  </w:num>
  <w:num w:numId="10">
    <w:abstractNumId w:val="4"/>
  </w:num>
  <w:num w:numId="11">
    <w:abstractNumId w:val="5"/>
  </w:num>
  <w:num w:numId="12">
    <w:abstractNumId w:val="13"/>
  </w:num>
  <w:num w:numId="13">
    <w:abstractNumId w:val="2"/>
  </w:num>
  <w:num w:numId="14">
    <w:abstractNumId w:val="8"/>
  </w:num>
  <w:num w:numId="15">
    <w:abstractNumId w:val="15"/>
  </w:num>
  <w:num w:numId="16">
    <w:abstractNumId w:val="10"/>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43F"/>
    <w:rsid w:val="00015F6A"/>
    <w:rsid w:val="0002696A"/>
    <w:rsid w:val="00062D8E"/>
    <w:rsid w:val="00063287"/>
    <w:rsid w:val="00080DFF"/>
    <w:rsid w:val="00087767"/>
    <w:rsid w:val="00095C48"/>
    <w:rsid w:val="000C0413"/>
    <w:rsid w:val="000C0E9C"/>
    <w:rsid w:val="000C1610"/>
    <w:rsid w:val="000E5DF9"/>
    <w:rsid w:val="0014661B"/>
    <w:rsid w:val="001470C1"/>
    <w:rsid w:val="001C4BCB"/>
    <w:rsid w:val="001D7D49"/>
    <w:rsid w:val="0022011E"/>
    <w:rsid w:val="00227C4A"/>
    <w:rsid w:val="0025632F"/>
    <w:rsid w:val="00257AB4"/>
    <w:rsid w:val="002714F1"/>
    <w:rsid w:val="002D35C4"/>
    <w:rsid w:val="002D363F"/>
    <w:rsid w:val="002F07AA"/>
    <w:rsid w:val="002F2583"/>
    <w:rsid w:val="002F68FF"/>
    <w:rsid w:val="0030172E"/>
    <w:rsid w:val="003148EA"/>
    <w:rsid w:val="00324E34"/>
    <w:rsid w:val="00377D9F"/>
    <w:rsid w:val="00403AC4"/>
    <w:rsid w:val="00412FBF"/>
    <w:rsid w:val="00437992"/>
    <w:rsid w:val="00465AEC"/>
    <w:rsid w:val="00487220"/>
    <w:rsid w:val="004A025A"/>
    <w:rsid w:val="004C3210"/>
    <w:rsid w:val="005521A8"/>
    <w:rsid w:val="0055735C"/>
    <w:rsid w:val="00582EE2"/>
    <w:rsid w:val="005B5242"/>
    <w:rsid w:val="005F5348"/>
    <w:rsid w:val="0061293D"/>
    <w:rsid w:val="006168D1"/>
    <w:rsid w:val="00675D24"/>
    <w:rsid w:val="006C69DD"/>
    <w:rsid w:val="00706DEE"/>
    <w:rsid w:val="00733587"/>
    <w:rsid w:val="00741D8F"/>
    <w:rsid w:val="00747B71"/>
    <w:rsid w:val="00793A1A"/>
    <w:rsid w:val="007B0950"/>
    <w:rsid w:val="007E2496"/>
    <w:rsid w:val="007F1360"/>
    <w:rsid w:val="00830EA2"/>
    <w:rsid w:val="008343A8"/>
    <w:rsid w:val="0085754D"/>
    <w:rsid w:val="008B015F"/>
    <w:rsid w:val="008B2C6E"/>
    <w:rsid w:val="008D06CA"/>
    <w:rsid w:val="008D54A6"/>
    <w:rsid w:val="008F1D45"/>
    <w:rsid w:val="009230B9"/>
    <w:rsid w:val="009612E7"/>
    <w:rsid w:val="0096378F"/>
    <w:rsid w:val="00966DCE"/>
    <w:rsid w:val="00967CB9"/>
    <w:rsid w:val="00972368"/>
    <w:rsid w:val="0097261B"/>
    <w:rsid w:val="009A242F"/>
    <w:rsid w:val="009F0189"/>
    <w:rsid w:val="00A16CC9"/>
    <w:rsid w:val="00A523A0"/>
    <w:rsid w:val="00AA1218"/>
    <w:rsid w:val="00AE125C"/>
    <w:rsid w:val="00AE1F23"/>
    <w:rsid w:val="00AE6838"/>
    <w:rsid w:val="00B0643F"/>
    <w:rsid w:val="00B10D73"/>
    <w:rsid w:val="00B23D38"/>
    <w:rsid w:val="00B31573"/>
    <w:rsid w:val="00C203DA"/>
    <w:rsid w:val="00C31577"/>
    <w:rsid w:val="00C3702C"/>
    <w:rsid w:val="00C42DB1"/>
    <w:rsid w:val="00C63F8A"/>
    <w:rsid w:val="00C64879"/>
    <w:rsid w:val="00CA3C5D"/>
    <w:rsid w:val="00CB4590"/>
    <w:rsid w:val="00CC1BDF"/>
    <w:rsid w:val="00D0392E"/>
    <w:rsid w:val="00D2026A"/>
    <w:rsid w:val="00D33128"/>
    <w:rsid w:val="00D46103"/>
    <w:rsid w:val="00D62F47"/>
    <w:rsid w:val="00DA29BA"/>
    <w:rsid w:val="00DB0E2D"/>
    <w:rsid w:val="00DD1131"/>
    <w:rsid w:val="00E16BED"/>
    <w:rsid w:val="00E5559B"/>
    <w:rsid w:val="00E76514"/>
    <w:rsid w:val="00EB53C3"/>
    <w:rsid w:val="00EC1529"/>
    <w:rsid w:val="00EE541E"/>
    <w:rsid w:val="00EE7978"/>
    <w:rsid w:val="00EF0418"/>
    <w:rsid w:val="00F054A4"/>
    <w:rsid w:val="00F57EC3"/>
    <w:rsid w:val="00F952A8"/>
    <w:rsid w:val="00FA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A6505"/>
  <w15:docId w15:val="{32AAB54C-62A6-2B41-B1DF-795860C2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950"/>
    <w:pPr>
      <w:spacing w:before="29" w:after="0" w:line="240" w:lineRule="auto"/>
      <w:ind w:right="40"/>
    </w:pPr>
    <w:rPr>
      <w:rFonts w:ascii="Gill Sans MT" w:hAnsi="Gill Sans MT"/>
      <w:sz w:val="24"/>
    </w:rPr>
  </w:style>
  <w:style w:type="paragraph" w:styleId="Heading1">
    <w:name w:val="heading 1"/>
    <w:basedOn w:val="Normal"/>
    <w:next w:val="Normal"/>
    <w:link w:val="Heading1Char"/>
    <w:uiPriority w:val="9"/>
    <w:qFormat/>
    <w:rsid w:val="00AE6838"/>
    <w:pPr>
      <w:outlineLvl w:val="0"/>
    </w:pPr>
    <w:rPr>
      <w:b/>
      <w:bCs/>
      <w:color w:val="1B4A66"/>
    </w:rPr>
  </w:style>
  <w:style w:type="paragraph" w:styleId="Heading2">
    <w:name w:val="heading 2"/>
    <w:basedOn w:val="Normal"/>
    <w:next w:val="Normal"/>
    <w:link w:val="Heading2Char"/>
    <w:uiPriority w:val="9"/>
    <w:unhideWhenUsed/>
    <w:qFormat/>
    <w:rsid w:val="00706DEE"/>
    <w:pPr>
      <w:outlineLvl w:val="1"/>
    </w:pPr>
    <w:rPr>
      <w:rFonts w:eastAsia="Times New Roman" w:cs="Times New Roman"/>
      <w:b/>
      <w:bCs/>
      <w:color w:val="00548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77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767"/>
    <w:rPr>
      <w:rFonts w:ascii="Segoe UI" w:hAnsi="Segoe UI" w:cs="Segoe UI"/>
      <w:sz w:val="18"/>
      <w:szCs w:val="18"/>
    </w:rPr>
  </w:style>
  <w:style w:type="paragraph" w:styleId="ListParagraph">
    <w:name w:val="List Paragraph"/>
    <w:basedOn w:val="Normal"/>
    <w:uiPriority w:val="34"/>
    <w:qFormat/>
    <w:rsid w:val="00087767"/>
    <w:pPr>
      <w:ind w:left="720"/>
      <w:contextualSpacing/>
    </w:pPr>
  </w:style>
  <w:style w:type="character" w:styleId="Hyperlink">
    <w:name w:val="Hyperlink"/>
    <w:basedOn w:val="DefaultParagraphFont"/>
    <w:uiPriority w:val="99"/>
    <w:unhideWhenUsed/>
    <w:rsid w:val="00095C48"/>
    <w:rPr>
      <w:color w:val="0000FF" w:themeColor="hyperlink"/>
      <w:u w:val="single"/>
    </w:rPr>
  </w:style>
  <w:style w:type="character" w:styleId="FollowedHyperlink">
    <w:name w:val="FollowedHyperlink"/>
    <w:basedOn w:val="DefaultParagraphFont"/>
    <w:uiPriority w:val="99"/>
    <w:semiHidden/>
    <w:unhideWhenUsed/>
    <w:rsid w:val="00F57EC3"/>
    <w:rPr>
      <w:color w:val="800080" w:themeColor="followedHyperlink"/>
      <w:u w:val="single"/>
    </w:rPr>
  </w:style>
  <w:style w:type="character" w:customStyle="1" w:styleId="Heading1Char">
    <w:name w:val="Heading 1 Char"/>
    <w:basedOn w:val="DefaultParagraphFont"/>
    <w:link w:val="Heading1"/>
    <w:uiPriority w:val="9"/>
    <w:rsid w:val="00AE6838"/>
    <w:rPr>
      <w:rFonts w:ascii="Gill Sans MT" w:hAnsi="Gill Sans MT"/>
      <w:b/>
      <w:bCs/>
      <w:color w:val="1B4A66"/>
      <w:sz w:val="24"/>
    </w:rPr>
  </w:style>
  <w:style w:type="character" w:styleId="UnresolvedMention">
    <w:name w:val="Unresolved Mention"/>
    <w:basedOn w:val="DefaultParagraphFont"/>
    <w:uiPriority w:val="99"/>
    <w:semiHidden/>
    <w:unhideWhenUsed/>
    <w:rsid w:val="00CB4590"/>
    <w:rPr>
      <w:color w:val="605E5C"/>
      <w:shd w:val="clear" w:color="auto" w:fill="E1DFDD"/>
    </w:rPr>
  </w:style>
  <w:style w:type="paragraph" w:styleId="Header">
    <w:name w:val="header"/>
    <w:basedOn w:val="Normal"/>
    <w:link w:val="HeaderChar"/>
    <w:uiPriority w:val="99"/>
    <w:unhideWhenUsed/>
    <w:rsid w:val="005B5242"/>
    <w:pPr>
      <w:tabs>
        <w:tab w:val="center" w:pos="4680"/>
        <w:tab w:val="right" w:pos="9360"/>
      </w:tabs>
    </w:pPr>
  </w:style>
  <w:style w:type="character" w:customStyle="1" w:styleId="HeaderChar">
    <w:name w:val="Header Char"/>
    <w:basedOn w:val="DefaultParagraphFont"/>
    <w:link w:val="Header"/>
    <w:uiPriority w:val="99"/>
    <w:rsid w:val="005B5242"/>
  </w:style>
  <w:style w:type="paragraph" w:styleId="Footer">
    <w:name w:val="footer"/>
    <w:basedOn w:val="Normal"/>
    <w:link w:val="FooterChar"/>
    <w:uiPriority w:val="99"/>
    <w:unhideWhenUsed/>
    <w:rsid w:val="005B5242"/>
    <w:pPr>
      <w:tabs>
        <w:tab w:val="center" w:pos="4680"/>
        <w:tab w:val="right" w:pos="9360"/>
      </w:tabs>
    </w:pPr>
  </w:style>
  <w:style w:type="character" w:customStyle="1" w:styleId="FooterChar">
    <w:name w:val="Footer Char"/>
    <w:basedOn w:val="DefaultParagraphFont"/>
    <w:link w:val="Footer"/>
    <w:uiPriority w:val="99"/>
    <w:rsid w:val="005B5242"/>
  </w:style>
  <w:style w:type="character" w:customStyle="1" w:styleId="Heading2Char">
    <w:name w:val="Heading 2 Char"/>
    <w:basedOn w:val="DefaultParagraphFont"/>
    <w:link w:val="Heading2"/>
    <w:uiPriority w:val="9"/>
    <w:rsid w:val="00706DEE"/>
    <w:rPr>
      <w:rFonts w:ascii="Gill Sans MT" w:eastAsia="Times New Roman" w:hAnsi="Gill Sans MT" w:cs="Times New Roman"/>
      <w:b/>
      <w:bCs/>
      <w:color w:val="005480"/>
      <w:sz w:val="24"/>
      <w:szCs w:val="24"/>
    </w:rPr>
  </w:style>
  <w:style w:type="character" w:styleId="CommentReference">
    <w:name w:val="annotation reference"/>
    <w:basedOn w:val="DefaultParagraphFont"/>
    <w:uiPriority w:val="99"/>
    <w:semiHidden/>
    <w:unhideWhenUsed/>
    <w:rsid w:val="0097261B"/>
    <w:rPr>
      <w:sz w:val="16"/>
      <w:szCs w:val="16"/>
    </w:rPr>
  </w:style>
  <w:style w:type="paragraph" w:styleId="CommentText">
    <w:name w:val="annotation text"/>
    <w:basedOn w:val="Normal"/>
    <w:link w:val="CommentTextChar"/>
    <w:uiPriority w:val="99"/>
    <w:unhideWhenUsed/>
    <w:rsid w:val="0097261B"/>
    <w:rPr>
      <w:sz w:val="20"/>
      <w:szCs w:val="20"/>
    </w:rPr>
  </w:style>
  <w:style w:type="character" w:customStyle="1" w:styleId="CommentTextChar">
    <w:name w:val="Comment Text Char"/>
    <w:basedOn w:val="DefaultParagraphFont"/>
    <w:link w:val="CommentText"/>
    <w:uiPriority w:val="99"/>
    <w:rsid w:val="0097261B"/>
    <w:rPr>
      <w:sz w:val="20"/>
      <w:szCs w:val="20"/>
    </w:rPr>
  </w:style>
  <w:style w:type="paragraph" w:styleId="CommentSubject">
    <w:name w:val="annotation subject"/>
    <w:basedOn w:val="CommentText"/>
    <w:next w:val="CommentText"/>
    <w:link w:val="CommentSubjectChar"/>
    <w:uiPriority w:val="99"/>
    <w:semiHidden/>
    <w:unhideWhenUsed/>
    <w:rsid w:val="0097261B"/>
    <w:rPr>
      <w:b/>
      <w:bCs/>
    </w:rPr>
  </w:style>
  <w:style w:type="character" w:customStyle="1" w:styleId="CommentSubjectChar">
    <w:name w:val="Comment Subject Char"/>
    <w:basedOn w:val="CommentTextChar"/>
    <w:link w:val="CommentSubject"/>
    <w:uiPriority w:val="99"/>
    <w:semiHidden/>
    <w:rsid w:val="0097261B"/>
    <w:rPr>
      <w:b/>
      <w:bCs/>
      <w:sz w:val="20"/>
      <w:szCs w:val="20"/>
    </w:rPr>
  </w:style>
  <w:style w:type="paragraph" w:customStyle="1" w:styleId="Default">
    <w:name w:val="Default"/>
    <w:rsid w:val="002F68FF"/>
    <w:pPr>
      <w:widowControl/>
      <w:autoSpaceDE w:val="0"/>
      <w:autoSpaceDN w:val="0"/>
      <w:adjustRightInd w:val="0"/>
      <w:spacing w:after="0" w:line="240" w:lineRule="auto"/>
    </w:pPr>
    <w:rPr>
      <w:rFonts w:ascii="Calibri" w:eastAsia="Times New Roman" w:hAnsi="Calibri" w:cs="Calibri"/>
      <w:color w:val="000000"/>
      <w:sz w:val="24"/>
      <w:szCs w:val="24"/>
    </w:rPr>
  </w:style>
  <w:style w:type="character" w:styleId="Strong">
    <w:name w:val="Strong"/>
    <w:basedOn w:val="DefaultParagraphFont"/>
    <w:uiPriority w:val="22"/>
    <w:qFormat/>
    <w:rsid w:val="002F68FF"/>
    <w:rPr>
      <w:b/>
      <w:bCs/>
    </w:rPr>
  </w:style>
  <w:style w:type="paragraph" w:styleId="NormalWeb">
    <w:name w:val="Normal (Web)"/>
    <w:basedOn w:val="Normal"/>
    <w:uiPriority w:val="99"/>
    <w:semiHidden/>
    <w:unhideWhenUsed/>
    <w:rsid w:val="002F68FF"/>
    <w:pPr>
      <w:widowControl/>
      <w:spacing w:before="100" w:beforeAutospacing="1" w:after="100" w:afterAutospacing="1"/>
      <w:ind w:right="0"/>
    </w:pPr>
    <w:rPr>
      <w:rFonts w:ascii="Times New Roman" w:eastAsia="Times New Roman" w:hAnsi="Times New Roman" w:cs="Times New Roman"/>
      <w:szCs w:val="24"/>
    </w:rPr>
  </w:style>
  <w:style w:type="paragraph" w:customStyle="1" w:styleId="xmsonormal">
    <w:name w:val="x_msonormal"/>
    <w:basedOn w:val="Normal"/>
    <w:rsid w:val="002F68FF"/>
    <w:pPr>
      <w:widowControl/>
      <w:spacing w:before="100" w:beforeAutospacing="1" w:after="100" w:afterAutospacing="1"/>
      <w:ind w:right="0"/>
    </w:pPr>
    <w:rPr>
      <w:rFonts w:ascii="Times New Roman" w:eastAsia="Times New Roman" w:hAnsi="Times New Roman" w:cs="Times New Roman"/>
      <w:szCs w:val="24"/>
    </w:rPr>
  </w:style>
  <w:style w:type="paragraph" w:customStyle="1" w:styleId="xmsolistparagraph">
    <w:name w:val="x_msolistparagraph"/>
    <w:basedOn w:val="Normal"/>
    <w:rsid w:val="002F68FF"/>
    <w:pPr>
      <w:widowControl/>
      <w:spacing w:before="100" w:beforeAutospacing="1" w:after="100" w:afterAutospacing="1"/>
      <w:ind w:right="0"/>
    </w:pPr>
    <w:rPr>
      <w:rFonts w:ascii="Times New Roman" w:eastAsia="Times New Roman" w:hAnsi="Times New Roman" w:cs="Times New Roman"/>
      <w:szCs w:val="24"/>
    </w:rPr>
  </w:style>
  <w:style w:type="table" w:customStyle="1" w:styleId="PlainTable21">
    <w:name w:val="Plain Table 21"/>
    <w:basedOn w:val="TableNormal"/>
    <w:next w:val="PlainTable2"/>
    <w:uiPriority w:val="42"/>
    <w:rsid w:val="008D06CA"/>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8D06C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11503">
      <w:bodyDiv w:val="1"/>
      <w:marLeft w:val="0"/>
      <w:marRight w:val="0"/>
      <w:marTop w:val="0"/>
      <w:marBottom w:val="0"/>
      <w:divBdr>
        <w:top w:val="none" w:sz="0" w:space="0" w:color="auto"/>
        <w:left w:val="none" w:sz="0" w:space="0" w:color="auto"/>
        <w:bottom w:val="none" w:sz="0" w:space="0" w:color="auto"/>
        <w:right w:val="none" w:sz="0" w:space="0" w:color="auto"/>
      </w:divBdr>
    </w:div>
    <w:div w:id="285740683">
      <w:bodyDiv w:val="1"/>
      <w:marLeft w:val="0"/>
      <w:marRight w:val="0"/>
      <w:marTop w:val="0"/>
      <w:marBottom w:val="0"/>
      <w:divBdr>
        <w:top w:val="none" w:sz="0" w:space="0" w:color="auto"/>
        <w:left w:val="none" w:sz="0" w:space="0" w:color="auto"/>
        <w:bottom w:val="none" w:sz="0" w:space="0" w:color="auto"/>
        <w:right w:val="none" w:sz="0" w:space="0" w:color="auto"/>
      </w:divBdr>
    </w:div>
    <w:div w:id="739643059">
      <w:bodyDiv w:val="1"/>
      <w:marLeft w:val="0"/>
      <w:marRight w:val="0"/>
      <w:marTop w:val="0"/>
      <w:marBottom w:val="0"/>
      <w:divBdr>
        <w:top w:val="none" w:sz="0" w:space="0" w:color="auto"/>
        <w:left w:val="none" w:sz="0" w:space="0" w:color="auto"/>
        <w:bottom w:val="none" w:sz="0" w:space="0" w:color="auto"/>
        <w:right w:val="none" w:sz="0" w:space="0" w:color="auto"/>
      </w:divBdr>
    </w:div>
    <w:div w:id="1660647152">
      <w:bodyDiv w:val="1"/>
      <w:marLeft w:val="0"/>
      <w:marRight w:val="0"/>
      <w:marTop w:val="0"/>
      <w:marBottom w:val="0"/>
      <w:divBdr>
        <w:top w:val="none" w:sz="0" w:space="0" w:color="auto"/>
        <w:left w:val="none" w:sz="0" w:space="0" w:color="auto"/>
        <w:bottom w:val="none" w:sz="0" w:space="0" w:color="auto"/>
        <w:right w:val="none" w:sz="0" w:space="0" w:color="auto"/>
      </w:divBdr>
    </w:div>
    <w:div w:id="1680766171">
      <w:bodyDiv w:val="1"/>
      <w:marLeft w:val="0"/>
      <w:marRight w:val="0"/>
      <w:marTop w:val="0"/>
      <w:marBottom w:val="0"/>
      <w:divBdr>
        <w:top w:val="none" w:sz="0" w:space="0" w:color="auto"/>
        <w:left w:val="none" w:sz="0" w:space="0" w:color="auto"/>
        <w:bottom w:val="none" w:sz="0" w:space="0" w:color="auto"/>
        <w:right w:val="none" w:sz="0" w:space="0" w:color="auto"/>
      </w:divBdr>
    </w:div>
    <w:div w:id="1885213333">
      <w:bodyDiv w:val="1"/>
      <w:marLeft w:val="0"/>
      <w:marRight w:val="0"/>
      <w:marTop w:val="0"/>
      <w:marBottom w:val="0"/>
      <w:divBdr>
        <w:top w:val="none" w:sz="0" w:space="0" w:color="auto"/>
        <w:left w:val="none" w:sz="0" w:space="0" w:color="auto"/>
        <w:bottom w:val="none" w:sz="0" w:space="0" w:color="auto"/>
        <w:right w:val="none" w:sz="0" w:space="0" w:color="auto"/>
      </w:divBdr>
    </w:div>
    <w:div w:id="1942033536">
      <w:bodyDiv w:val="1"/>
      <w:marLeft w:val="0"/>
      <w:marRight w:val="0"/>
      <w:marTop w:val="0"/>
      <w:marBottom w:val="0"/>
      <w:divBdr>
        <w:top w:val="none" w:sz="0" w:space="0" w:color="auto"/>
        <w:left w:val="none" w:sz="0" w:space="0" w:color="auto"/>
        <w:bottom w:val="none" w:sz="0" w:space="0" w:color="auto"/>
        <w:right w:val="none" w:sz="0" w:space="0" w:color="auto"/>
      </w:divBdr>
    </w:div>
    <w:div w:id="2083063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am11.safelinks.protection.outlook.com/?url=https%3A%2F%2Fportside.ccga.edu%2Fd2lsupport&amp;data=05%7C01%7Cllynch%40ccga.edu%7C3fc16cb78f8e4ad123c308dbe0a297fa%7C14b4890eb48946b3b1382861452d0d92%7C0%7C0%7C638350761174587931%7CUnknown%7CTWFpbGZsb3d8eyJWIjoiMC4wLjAwMDAiLCJQIjoiV2luMzIiLCJBTiI6Ik1haWwiLCJXVCI6Mn0%3D%7C3000%7C%7C%7C&amp;sdata=pB6Bf5bhf%2FShTeJoMzMM%2FtRZ1Xxjf28rdpfxCV99zos%3D&amp;reserved=0" TargetMode="External"/><Relationship Id="rId18" Type="http://schemas.openxmlformats.org/officeDocument/2006/relationships/hyperlink" Target="https://portside.ccga.edu/pid=275" TargetMode="External"/><Relationship Id="rId26" Type="http://schemas.openxmlformats.org/officeDocument/2006/relationships/hyperlink" Target="https://d2lhelp.view.usg.edu/" TargetMode="External"/><Relationship Id="rId3" Type="http://schemas.openxmlformats.org/officeDocument/2006/relationships/styles" Target="styles.xml"/><Relationship Id="rId21" Type="http://schemas.openxmlformats.org/officeDocument/2006/relationships/hyperlink" Target="https://d2lhelp.view.usg.edu/" TargetMode="External"/><Relationship Id="rId7" Type="http://schemas.openxmlformats.org/officeDocument/2006/relationships/endnotes" Target="endnotes.xml"/><Relationship Id="rId12" Type="http://schemas.openxmlformats.org/officeDocument/2006/relationships/hyperlink" Target="https://youtu.be/FVZA1NVE0u0?si=ljE0LE6TlOz3CHnZ" TargetMode="External"/><Relationship Id="rId17" Type="http://schemas.openxmlformats.org/officeDocument/2006/relationships/hyperlink" Target="https://www.ccga.edu/academics/studentsuccess/writing" TargetMode="External"/><Relationship Id="rId25" Type="http://schemas.openxmlformats.org/officeDocument/2006/relationships/hyperlink" Target="https://portside.ccga.edu/pid=275" TargetMode="External"/><Relationship Id="rId2" Type="http://schemas.openxmlformats.org/officeDocument/2006/relationships/numbering" Target="numbering.xml"/><Relationship Id="rId16" Type="http://schemas.openxmlformats.org/officeDocument/2006/relationships/hyperlink" Target="https://www.ccga.edu/academics/studentsuccess/attic" TargetMode="External"/><Relationship Id="rId20" Type="http://schemas.openxmlformats.org/officeDocument/2006/relationships/hyperlink" Target="mailto:elearning@ccga.ed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f9_colFGIrw?si=EsescAaowMD8YCCv" TargetMode="External"/><Relationship Id="rId24" Type="http://schemas.openxmlformats.org/officeDocument/2006/relationships/hyperlink" Target="https://www.ccga.edu/academics/studentsuccess/writing" TargetMode="External"/><Relationship Id="rId5" Type="http://schemas.openxmlformats.org/officeDocument/2006/relationships/webSettings" Target="webSettings.xml"/><Relationship Id="rId15" Type="http://schemas.openxmlformats.org/officeDocument/2006/relationships/hyperlink" Target="https://portside.ccga.edu/coursepolicies" TargetMode="External"/><Relationship Id="rId23" Type="http://schemas.openxmlformats.org/officeDocument/2006/relationships/hyperlink" Target="https://www.ccga.edu/academics/studentsuccess/attic" TargetMode="External"/><Relationship Id="rId28" Type="http://schemas.openxmlformats.org/officeDocument/2006/relationships/footer" Target="footer1.xml"/><Relationship Id="rId10" Type="http://schemas.openxmlformats.org/officeDocument/2006/relationships/hyperlink" Target="https://youtu.be/ptfTkFv_V4s?si=Cqg4GEle-3fbMAEh" TargetMode="External"/><Relationship Id="rId19" Type="http://schemas.openxmlformats.org/officeDocument/2006/relationships/hyperlink" Target="https://www.ccga.edu/academics/studentsuccess/writing" TargetMode="External"/><Relationship Id="rId4" Type="http://schemas.openxmlformats.org/officeDocument/2006/relationships/settings" Target="settings.xml"/><Relationship Id="rId9" Type="http://schemas.openxmlformats.org/officeDocument/2006/relationships/hyperlink" Target="mailto:jhatchel@ccga.edu" TargetMode="External"/><Relationship Id="rId14" Type="http://schemas.openxmlformats.org/officeDocument/2006/relationships/hyperlink" Target="https://www.cdc.gov/coronavirus/2019-nCoV/index.html" TargetMode="External"/><Relationship Id="rId22" Type="http://schemas.openxmlformats.org/officeDocument/2006/relationships/hyperlink" Target="https://portside.ccga.edu/coursepolicie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BD456-E4EF-48D0-A0AC-2757A65F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2878</Words>
  <Characters>16411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Microsoft Word - 2016 Syllabus Template.doc</vt:lpstr>
    </vt:vector>
  </TitlesOfParts>
  <Company>CCGA</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- 2016 Syllabus Template.doc</dc:title>
  <dc:creator>jlynch</dc:creator>
  <cp:lastModifiedBy>Jennifer Hatchel</cp:lastModifiedBy>
  <cp:revision>14</cp:revision>
  <dcterms:created xsi:type="dcterms:W3CDTF">2025-01-07T02:06:00Z</dcterms:created>
  <dcterms:modified xsi:type="dcterms:W3CDTF">2025-01-26T21:12:00Z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2016-03-18T00:00:00Z</vt:filetime>
  </property>
  <property fmtid="{D5CDD505-2E9C-101B-9397-08002B2CF9AE}" pid="3" name="LastSaved">
    <vt:filetime>2016-06-30T00:00:00Z</vt:filetime>
  </property>
</Properties>
</file>