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9D14AC" w14:textId="649027FC" w:rsidR="00E167BE" w:rsidRDefault="00E167BE" w:rsidP="00285B86">
      <w:pPr>
        <w:pStyle w:val="Title"/>
      </w:pPr>
      <w:r w:rsidRPr="004F2656">
        <w:t xml:space="preserve">Affordable Learning Georgia </w:t>
      </w:r>
      <w:r w:rsidR="00C65741">
        <w:t>Affordable Materials Grants</w:t>
      </w:r>
      <w:r w:rsidR="00C65741">
        <w:br/>
      </w:r>
      <w:r w:rsidRPr="004F2656">
        <w:t xml:space="preserve">Transformation Grants </w:t>
      </w:r>
      <w:r w:rsidR="00BD653D">
        <w:t>Final Report</w:t>
      </w:r>
    </w:p>
    <w:p w14:paraId="6BF02510" w14:textId="52CA1B6A" w:rsidR="0033401E" w:rsidRDefault="0033401E" w:rsidP="0033401E">
      <w:pPr>
        <w:pStyle w:val="Heading1"/>
      </w:pPr>
      <w:r>
        <w:t>General Information</w:t>
      </w:r>
    </w:p>
    <w:p w14:paraId="6A5B7154" w14:textId="3B7A99B6" w:rsidR="00687254" w:rsidRPr="00C575B3" w:rsidRDefault="00687254" w:rsidP="00C575B3">
      <w:pPr>
        <w:spacing w:line="240" w:lineRule="auto"/>
        <w:ind w:left="360"/>
        <w:rPr>
          <w:bCs/>
          <w:sz w:val="24"/>
          <w:szCs w:val="24"/>
          <w:lang w:eastAsia="ko-KR"/>
        </w:rPr>
      </w:pPr>
      <w:r w:rsidRPr="00C575B3">
        <w:rPr>
          <w:bCs/>
          <w:sz w:val="24"/>
          <w:szCs w:val="24"/>
        </w:rPr>
        <w:t>Date</w:t>
      </w:r>
      <w:r w:rsidR="003E1BCB" w:rsidRPr="00C575B3">
        <w:rPr>
          <w:bCs/>
          <w:sz w:val="24"/>
          <w:szCs w:val="24"/>
        </w:rPr>
        <w:t>:</w:t>
      </w:r>
      <w:r w:rsidR="00C575B3">
        <w:rPr>
          <w:rFonts w:hint="eastAsia"/>
          <w:bCs/>
          <w:sz w:val="24"/>
          <w:szCs w:val="24"/>
          <w:lang w:eastAsia="ko-KR"/>
        </w:rPr>
        <w:t xml:space="preserve"> </w:t>
      </w:r>
      <w:r w:rsidR="00A74C1E" w:rsidRPr="00476F66">
        <w:rPr>
          <w:rFonts w:hint="eastAsia"/>
          <w:b/>
          <w:sz w:val="24"/>
          <w:szCs w:val="24"/>
          <w:lang w:eastAsia="ko-KR"/>
        </w:rPr>
        <w:t xml:space="preserve">May 3, 2024 </w:t>
      </w:r>
      <w:r w:rsidR="00A74C1E" w:rsidRPr="00476F66">
        <w:rPr>
          <w:b/>
          <w:sz w:val="24"/>
          <w:szCs w:val="24"/>
          <w:lang w:eastAsia="ko-KR"/>
        </w:rPr>
        <w:t>–</w:t>
      </w:r>
      <w:r w:rsidR="00A74C1E" w:rsidRPr="00476F66">
        <w:rPr>
          <w:rFonts w:hint="eastAsia"/>
          <w:b/>
          <w:sz w:val="24"/>
          <w:szCs w:val="24"/>
          <w:lang w:eastAsia="ko-KR"/>
        </w:rPr>
        <w:t xml:space="preserve"> May 16, 2025</w:t>
      </w:r>
    </w:p>
    <w:p w14:paraId="1CB2C16B" w14:textId="7D6E723A" w:rsidR="0033401E" w:rsidRPr="00C575B3" w:rsidRDefault="0033401E" w:rsidP="00C575B3">
      <w:pPr>
        <w:spacing w:line="240" w:lineRule="auto"/>
        <w:ind w:left="360"/>
        <w:rPr>
          <w:rFonts w:eastAsia="Malgun Gothic"/>
          <w:bCs/>
          <w:sz w:val="24"/>
          <w:szCs w:val="24"/>
          <w:lang w:eastAsia="ko-KR"/>
        </w:rPr>
      </w:pPr>
      <w:r w:rsidRPr="00C575B3">
        <w:rPr>
          <w:bCs/>
          <w:sz w:val="24"/>
          <w:szCs w:val="24"/>
        </w:rPr>
        <w:t>Grant Round:</w:t>
      </w:r>
      <w:r w:rsidR="00616720" w:rsidRPr="00C575B3">
        <w:rPr>
          <w:rFonts w:eastAsia="Malgun Gothic" w:hint="eastAsia"/>
          <w:bCs/>
          <w:sz w:val="24"/>
          <w:szCs w:val="24"/>
          <w:lang w:eastAsia="ko-KR"/>
        </w:rPr>
        <w:t xml:space="preserve"> </w:t>
      </w:r>
      <w:r w:rsidR="00616720" w:rsidRPr="00476F66">
        <w:rPr>
          <w:rFonts w:eastAsia="Malgun Gothic" w:hint="eastAsia"/>
          <w:b/>
          <w:sz w:val="24"/>
          <w:szCs w:val="24"/>
          <w:lang w:eastAsia="ko-KR"/>
        </w:rPr>
        <w:t>Round 25</w:t>
      </w:r>
    </w:p>
    <w:p w14:paraId="41045492" w14:textId="0459289C" w:rsidR="00240544" w:rsidRPr="00C575B3" w:rsidRDefault="003E1BCB" w:rsidP="00C575B3">
      <w:pPr>
        <w:spacing w:line="240" w:lineRule="auto"/>
        <w:ind w:left="360"/>
        <w:rPr>
          <w:bCs/>
          <w:sz w:val="24"/>
          <w:szCs w:val="24"/>
          <w:lang w:eastAsia="ko-KR"/>
        </w:rPr>
      </w:pPr>
      <w:r w:rsidRPr="00C575B3">
        <w:rPr>
          <w:bCs/>
          <w:sz w:val="24"/>
          <w:szCs w:val="24"/>
        </w:rPr>
        <w:t>Grant</w:t>
      </w:r>
      <w:r w:rsidR="00687254" w:rsidRPr="00C575B3">
        <w:rPr>
          <w:bCs/>
          <w:sz w:val="24"/>
          <w:szCs w:val="24"/>
        </w:rPr>
        <w:t xml:space="preserve"> Number</w:t>
      </w:r>
      <w:r w:rsidRPr="00C575B3">
        <w:rPr>
          <w:bCs/>
          <w:sz w:val="24"/>
          <w:szCs w:val="24"/>
        </w:rPr>
        <w:t>:</w:t>
      </w:r>
      <w:r w:rsidR="00476F66">
        <w:rPr>
          <w:rFonts w:hint="eastAsia"/>
          <w:bCs/>
          <w:sz w:val="24"/>
          <w:szCs w:val="24"/>
          <w:lang w:eastAsia="ko-KR"/>
        </w:rPr>
        <w:t xml:space="preserve"> </w:t>
      </w:r>
      <w:r w:rsidR="00F37107" w:rsidRPr="00F37107">
        <w:rPr>
          <w:rFonts w:hint="eastAsia"/>
          <w:b/>
          <w:sz w:val="24"/>
          <w:szCs w:val="24"/>
          <w:lang w:eastAsia="ko-KR"/>
        </w:rPr>
        <w:t>711</w:t>
      </w:r>
    </w:p>
    <w:p w14:paraId="65C4B013" w14:textId="6C594ABB" w:rsidR="00687254" w:rsidRPr="00C575B3" w:rsidRDefault="00687254" w:rsidP="00C575B3">
      <w:pPr>
        <w:spacing w:line="240" w:lineRule="auto"/>
        <w:ind w:left="360"/>
        <w:rPr>
          <w:bCs/>
          <w:sz w:val="24"/>
          <w:szCs w:val="24"/>
          <w:lang w:eastAsia="ko-KR"/>
        </w:rPr>
      </w:pPr>
      <w:r w:rsidRPr="00C575B3">
        <w:rPr>
          <w:bCs/>
          <w:sz w:val="24"/>
          <w:szCs w:val="24"/>
        </w:rPr>
        <w:t>Institution Name(s</w:t>
      </w:r>
      <w:r w:rsidR="003E1BCB" w:rsidRPr="00C575B3">
        <w:rPr>
          <w:bCs/>
          <w:sz w:val="24"/>
          <w:szCs w:val="24"/>
        </w:rPr>
        <w:t>):</w:t>
      </w:r>
      <w:r w:rsidR="00616720" w:rsidRPr="00C575B3">
        <w:rPr>
          <w:rFonts w:hint="eastAsia"/>
          <w:bCs/>
          <w:sz w:val="24"/>
          <w:szCs w:val="24"/>
          <w:lang w:eastAsia="ko-KR"/>
        </w:rPr>
        <w:t xml:space="preserve"> </w:t>
      </w:r>
      <w:r w:rsidR="00616720" w:rsidRPr="00F37107">
        <w:rPr>
          <w:rFonts w:hint="eastAsia"/>
          <w:b/>
          <w:sz w:val="24"/>
          <w:szCs w:val="24"/>
          <w:lang w:eastAsia="ko-KR"/>
        </w:rPr>
        <w:t>University of Georgia</w:t>
      </w:r>
    </w:p>
    <w:p w14:paraId="28FD8E6E" w14:textId="74D65A20" w:rsidR="0033401E" w:rsidRPr="00C575B3" w:rsidRDefault="0033401E" w:rsidP="00C575B3">
      <w:pPr>
        <w:spacing w:line="240" w:lineRule="auto"/>
        <w:ind w:left="360"/>
        <w:rPr>
          <w:bCs/>
          <w:sz w:val="24"/>
          <w:szCs w:val="24"/>
          <w:lang w:eastAsia="ko-KR"/>
        </w:rPr>
      </w:pPr>
      <w:r w:rsidRPr="00C575B3">
        <w:rPr>
          <w:bCs/>
          <w:sz w:val="24"/>
          <w:szCs w:val="24"/>
        </w:rPr>
        <w:t>Project Lead:</w:t>
      </w:r>
      <w:r w:rsidR="00616720" w:rsidRPr="00C575B3">
        <w:rPr>
          <w:rFonts w:hint="eastAsia"/>
          <w:bCs/>
          <w:sz w:val="24"/>
          <w:szCs w:val="24"/>
          <w:lang w:eastAsia="ko-KR"/>
        </w:rPr>
        <w:t xml:space="preserve"> </w:t>
      </w:r>
      <w:r w:rsidR="00616720" w:rsidRPr="00F37107">
        <w:rPr>
          <w:rFonts w:hint="eastAsia"/>
          <w:b/>
          <w:sz w:val="24"/>
          <w:szCs w:val="24"/>
          <w:lang w:eastAsia="ko-KR"/>
        </w:rPr>
        <w:t>Inseok Song</w:t>
      </w:r>
    </w:p>
    <w:p w14:paraId="78AE72F8" w14:textId="77777777" w:rsidR="00A61AC0" w:rsidRDefault="00687254" w:rsidP="00C575B3">
      <w:pPr>
        <w:spacing w:line="240" w:lineRule="auto"/>
        <w:ind w:left="360"/>
        <w:rPr>
          <w:bCs/>
          <w:sz w:val="24"/>
          <w:szCs w:val="24"/>
          <w:lang w:eastAsia="ko-KR"/>
        </w:rPr>
      </w:pPr>
      <w:r w:rsidRPr="00C575B3">
        <w:rPr>
          <w:bCs/>
          <w:sz w:val="24"/>
          <w:szCs w:val="24"/>
        </w:rPr>
        <w:t>Team Members (Name, Title, Department, Institutions if different, and email address for each)</w:t>
      </w:r>
      <w:r w:rsidR="003E1BCB" w:rsidRPr="00C575B3">
        <w:rPr>
          <w:bCs/>
          <w:sz w:val="24"/>
          <w:szCs w:val="24"/>
        </w:rPr>
        <w:t>:</w:t>
      </w:r>
      <w:r w:rsidR="00F37107">
        <w:rPr>
          <w:rFonts w:hint="eastAsia"/>
          <w:bCs/>
          <w:sz w:val="24"/>
          <w:szCs w:val="24"/>
          <w:lang w:eastAsia="ko-KR"/>
        </w:rPr>
        <w:t xml:space="preserve"> </w:t>
      </w:r>
    </w:p>
    <w:p w14:paraId="6A7C5B5B" w14:textId="6A3B1C02" w:rsidR="00687254" w:rsidRDefault="00D63EC6" w:rsidP="00A61AC0">
      <w:pPr>
        <w:spacing w:line="240" w:lineRule="auto"/>
        <w:ind w:left="810"/>
        <w:rPr>
          <w:b/>
          <w:sz w:val="24"/>
          <w:szCs w:val="24"/>
          <w:lang w:eastAsia="ko-KR"/>
        </w:rPr>
      </w:pPr>
      <w:r w:rsidRPr="00DA4B9E">
        <w:rPr>
          <w:rFonts w:hint="eastAsia"/>
          <w:b/>
          <w:sz w:val="24"/>
          <w:szCs w:val="24"/>
          <w:lang w:eastAsia="ko-KR"/>
        </w:rPr>
        <w:t xml:space="preserve">Nandana Weliweriya, </w:t>
      </w:r>
      <w:r w:rsidR="00531FB0" w:rsidRPr="00DA4B9E">
        <w:rPr>
          <w:rFonts w:hint="eastAsia"/>
          <w:b/>
          <w:sz w:val="24"/>
          <w:szCs w:val="24"/>
          <w:lang w:eastAsia="ko-KR"/>
        </w:rPr>
        <w:t>Lecturer, Department of Physics and Astronomy</w:t>
      </w:r>
    </w:p>
    <w:p w14:paraId="6D7DB6FC" w14:textId="3721F6A5" w:rsidR="00A61AC0" w:rsidRPr="00C575B3" w:rsidRDefault="00A61AC0" w:rsidP="00A61AC0">
      <w:pPr>
        <w:spacing w:line="240" w:lineRule="auto"/>
        <w:ind w:left="810"/>
        <w:rPr>
          <w:bCs/>
          <w:sz w:val="24"/>
          <w:szCs w:val="24"/>
          <w:lang w:eastAsia="ko-KR"/>
        </w:rPr>
      </w:pPr>
      <w:r>
        <w:rPr>
          <w:rFonts w:hint="eastAsia"/>
          <w:b/>
          <w:sz w:val="24"/>
          <w:szCs w:val="24"/>
          <w:lang w:eastAsia="ko-KR"/>
        </w:rPr>
        <w:t>Cassandra Hall</w:t>
      </w:r>
      <w:r w:rsidRPr="00DA4B9E">
        <w:rPr>
          <w:rFonts w:hint="eastAsia"/>
          <w:b/>
          <w:sz w:val="24"/>
          <w:szCs w:val="24"/>
          <w:lang w:eastAsia="ko-KR"/>
        </w:rPr>
        <w:t xml:space="preserve">, </w:t>
      </w:r>
      <w:r>
        <w:rPr>
          <w:rFonts w:hint="eastAsia"/>
          <w:b/>
          <w:sz w:val="24"/>
          <w:szCs w:val="24"/>
          <w:lang w:eastAsia="ko-KR"/>
        </w:rPr>
        <w:t>Assistant Professor</w:t>
      </w:r>
      <w:r w:rsidRPr="00DA4B9E">
        <w:rPr>
          <w:rFonts w:hint="eastAsia"/>
          <w:b/>
          <w:sz w:val="24"/>
          <w:szCs w:val="24"/>
          <w:lang w:eastAsia="ko-KR"/>
        </w:rPr>
        <w:t>, Department of Physics and Astronomy</w:t>
      </w:r>
    </w:p>
    <w:p w14:paraId="0DA0084F" w14:textId="1FA44D9B" w:rsidR="00A61AC0" w:rsidRPr="00C575B3" w:rsidRDefault="00A61AC0" w:rsidP="00A61AC0">
      <w:pPr>
        <w:spacing w:line="240" w:lineRule="auto"/>
        <w:ind w:left="810"/>
        <w:rPr>
          <w:bCs/>
          <w:sz w:val="24"/>
          <w:szCs w:val="24"/>
          <w:lang w:eastAsia="ko-KR"/>
        </w:rPr>
      </w:pPr>
      <w:r>
        <w:rPr>
          <w:rFonts w:hint="eastAsia"/>
          <w:b/>
          <w:sz w:val="24"/>
          <w:szCs w:val="24"/>
          <w:lang w:eastAsia="ko-KR"/>
        </w:rPr>
        <w:t>Loris Magnani</w:t>
      </w:r>
      <w:r w:rsidRPr="00DA4B9E">
        <w:rPr>
          <w:rFonts w:hint="eastAsia"/>
          <w:b/>
          <w:sz w:val="24"/>
          <w:szCs w:val="24"/>
          <w:lang w:eastAsia="ko-KR"/>
        </w:rPr>
        <w:t xml:space="preserve">, </w:t>
      </w:r>
      <w:r>
        <w:rPr>
          <w:rFonts w:hint="eastAsia"/>
          <w:b/>
          <w:sz w:val="24"/>
          <w:szCs w:val="24"/>
          <w:lang w:eastAsia="ko-KR"/>
        </w:rPr>
        <w:t>Emeritus Professor</w:t>
      </w:r>
      <w:r w:rsidRPr="00DA4B9E">
        <w:rPr>
          <w:rFonts w:hint="eastAsia"/>
          <w:b/>
          <w:sz w:val="24"/>
          <w:szCs w:val="24"/>
          <w:lang w:eastAsia="ko-KR"/>
        </w:rPr>
        <w:t>, Department of Physics and Astronomy</w:t>
      </w:r>
    </w:p>
    <w:p w14:paraId="75DE555D" w14:textId="5EBE5AB2" w:rsidR="00A61AC0" w:rsidRPr="00C575B3" w:rsidRDefault="00A61AC0" w:rsidP="00A61AC0">
      <w:pPr>
        <w:spacing w:line="240" w:lineRule="auto"/>
        <w:ind w:left="810"/>
        <w:rPr>
          <w:bCs/>
          <w:sz w:val="24"/>
          <w:szCs w:val="24"/>
          <w:lang w:eastAsia="ko-KR"/>
        </w:rPr>
      </w:pPr>
      <w:r>
        <w:rPr>
          <w:rFonts w:hint="eastAsia"/>
          <w:b/>
          <w:sz w:val="24"/>
          <w:szCs w:val="24"/>
          <w:lang w:eastAsia="ko-KR"/>
        </w:rPr>
        <w:t>Nicolas Young</w:t>
      </w:r>
      <w:r w:rsidRPr="00DA4B9E">
        <w:rPr>
          <w:rFonts w:hint="eastAsia"/>
          <w:b/>
          <w:sz w:val="24"/>
          <w:szCs w:val="24"/>
          <w:lang w:eastAsia="ko-KR"/>
        </w:rPr>
        <w:t xml:space="preserve">, </w:t>
      </w:r>
      <w:r>
        <w:rPr>
          <w:rFonts w:hint="eastAsia"/>
          <w:b/>
          <w:sz w:val="24"/>
          <w:szCs w:val="24"/>
          <w:lang w:eastAsia="ko-KR"/>
        </w:rPr>
        <w:t>Assistant Professor</w:t>
      </w:r>
      <w:r w:rsidRPr="00DA4B9E">
        <w:rPr>
          <w:rFonts w:hint="eastAsia"/>
          <w:b/>
          <w:sz w:val="24"/>
          <w:szCs w:val="24"/>
          <w:lang w:eastAsia="ko-KR"/>
        </w:rPr>
        <w:t>, Department of Physics and Astronomy</w:t>
      </w:r>
    </w:p>
    <w:p w14:paraId="46A62745" w14:textId="7156C22C" w:rsidR="00DF79E1" w:rsidRPr="00C575B3" w:rsidRDefault="00DF79E1" w:rsidP="00C575B3">
      <w:pPr>
        <w:spacing w:line="240" w:lineRule="auto"/>
        <w:ind w:left="360"/>
        <w:rPr>
          <w:bCs/>
          <w:sz w:val="24"/>
          <w:szCs w:val="24"/>
          <w:lang w:eastAsia="ko-KR"/>
        </w:rPr>
      </w:pPr>
      <w:r w:rsidRPr="00C575B3">
        <w:rPr>
          <w:bCs/>
          <w:sz w:val="24"/>
          <w:szCs w:val="24"/>
        </w:rPr>
        <w:t>Course Name(s) and Course Numbers</w:t>
      </w:r>
      <w:r w:rsidR="003E1BCB" w:rsidRPr="00C575B3">
        <w:rPr>
          <w:bCs/>
          <w:sz w:val="24"/>
          <w:szCs w:val="24"/>
        </w:rPr>
        <w:t>:</w:t>
      </w:r>
      <w:r w:rsidR="00531FB0">
        <w:rPr>
          <w:rFonts w:hint="eastAsia"/>
          <w:bCs/>
          <w:sz w:val="24"/>
          <w:szCs w:val="24"/>
          <w:lang w:eastAsia="ko-KR"/>
        </w:rPr>
        <w:t xml:space="preserve"> </w:t>
      </w:r>
      <w:r w:rsidR="00531FB0" w:rsidRPr="00DA4B9E">
        <w:rPr>
          <w:rFonts w:hint="eastAsia"/>
          <w:b/>
          <w:sz w:val="24"/>
          <w:szCs w:val="24"/>
          <w:lang w:eastAsia="ko-KR"/>
        </w:rPr>
        <w:t>ASTR 1010, 1110, 1110-H</w:t>
      </w:r>
      <w:r w:rsidR="007A26CA" w:rsidRPr="00DA4B9E">
        <w:rPr>
          <w:rFonts w:hint="eastAsia"/>
          <w:b/>
          <w:sz w:val="24"/>
          <w:szCs w:val="24"/>
          <w:lang w:eastAsia="ko-KR"/>
        </w:rPr>
        <w:t>, 1010/1020L, 1110/2030L</w:t>
      </w:r>
      <w:r w:rsidR="0039621E">
        <w:rPr>
          <w:rFonts w:hint="eastAsia"/>
          <w:b/>
          <w:sz w:val="24"/>
          <w:szCs w:val="24"/>
          <w:lang w:eastAsia="ko-KR"/>
        </w:rPr>
        <w:t>, 1420, 1420E</w:t>
      </w:r>
    </w:p>
    <w:p w14:paraId="3E617D79" w14:textId="48BC55B7" w:rsidR="00DF79E1" w:rsidRPr="00C575B3" w:rsidRDefault="00DF79E1" w:rsidP="00C575B3">
      <w:pPr>
        <w:spacing w:line="240" w:lineRule="auto"/>
        <w:ind w:left="360"/>
        <w:rPr>
          <w:bCs/>
          <w:sz w:val="24"/>
          <w:szCs w:val="24"/>
          <w:lang w:eastAsia="ko-KR"/>
        </w:rPr>
      </w:pPr>
      <w:r w:rsidRPr="00C575B3">
        <w:rPr>
          <w:bCs/>
          <w:sz w:val="24"/>
          <w:szCs w:val="24"/>
        </w:rPr>
        <w:t>Semester Project Began</w:t>
      </w:r>
      <w:r w:rsidR="003E1BCB" w:rsidRPr="00C575B3">
        <w:rPr>
          <w:bCs/>
          <w:sz w:val="24"/>
          <w:szCs w:val="24"/>
        </w:rPr>
        <w:t>:</w:t>
      </w:r>
      <w:r w:rsidR="00DA4B9E">
        <w:rPr>
          <w:rFonts w:hint="eastAsia"/>
          <w:bCs/>
          <w:sz w:val="24"/>
          <w:szCs w:val="24"/>
          <w:lang w:eastAsia="ko-KR"/>
        </w:rPr>
        <w:t xml:space="preserve"> </w:t>
      </w:r>
      <w:r w:rsidR="00DA4B9E" w:rsidRPr="00DA4B9E">
        <w:rPr>
          <w:rFonts w:hint="eastAsia"/>
          <w:b/>
          <w:sz w:val="24"/>
          <w:szCs w:val="24"/>
          <w:lang w:eastAsia="ko-KR"/>
        </w:rPr>
        <w:t>Summer 2024</w:t>
      </w:r>
    </w:p>
    <w:p w14:paraId="4D2A60B3" w14:textId="5432AB87" w:rsidR="00687254" w:rsidRPr="00C575B3" w:rsidRDefault="0033401E" w:rsidP="00C575B3">
      <w:pPr>
        <w:spacing w:line="240" w:lineRule="auto"/>
        <w:ind w:left="360"/>
        <w:rPr>
          <w:bCs/>
          <w:sz w:val="24"/>
          <w:szCs w:val="24"/>
          <w:lang w:eastAsia="ko-KR"/>
        </w:rPr>
      </w:pPr>
      <w:r w:rsidRPr="00C575B3">
        <w:rPr>
          <w:bCs/>
          <w:sz w:val="24"/>
          <w:szCs w:val="24"/>
        </w:rPr>
        <w:t xml:space="preserve">Final </w:t>
      </w:r>
      <w:r w:rsidR="00687254" w:rsidRPr="00C575B3">
        <w:rPr>
          <w:bCs/>
          <w:sz w:val="24"/>
          <w:szCs w:val="24"/>
        </w:rPr>
        <w:t>Semester of Implementation</w:t>
      </w:r>
      <w:r w:rsidR="003E1BCB" w:rsidRPr="00C575B3">
        <w:rPr>
          <w:bCs/>
          <w:sz w:val="24"/>
          <w:szCs w:val="24"/>
        </w:rPr>
        <w:t>:</w:t>
      </w:r>
      <w:r w:rsidR="00DA4B9E">
        <w:rPr>
          <w:rFonts w:hint="eastAsia"/>
          <w:bCs/>
          <w:sz w:val="24"/>
          <w:szCs w:val="24"/>
          <w:lang w:eastAsia="ko-KR"/>
        </w:rPr>
        <w:t xml:space="preserve"> </w:t>
      </w:r>
      <w:r w:rsidR="00DA4B9E" w:rsidRPr="00DA4B9E">
        <w:rPr>
          <w:rFonts w:hint="eastAsia"/>
          <w:b/>
          <w:sz w:val="24"/>
          <w:szCs w:val="24"/>
          <w:lang w:eastAsia="ko-KR"/>
        </w:rPr>
        <w:t>2025 Fall (Planned)</w:t>
      </w:r>
    </w:p>
    <w:p w14:paraId="7C819642" w14:textId="406F6DF5" w:rsidR="0033401E" w:rsidRPr="004D09D1" w:rsidRDefault="00DF79E1" w:rsidP="004D09D1">
      <w:pPr>
        <w:spacing w:line="240" w:lineRule="auto"/>
        <w:ind w:left="360"/>
        <w:rPr>
          <w:bCs/>
          <w:sz w:val="24"/>
          <w:szCs w:val="24"/>
          <w:lang w:eastAsia="ko-KR"/>
        </w:rPr>
      </w:pPr>
      <w:r w:rsidRPr="00C575B3">
        <w:rPr>
          <w:bCs/>
          <w:sz w:val="24"/>
          <w:szCs w:val="24"/>
        </w:rPr>
        <w:t>Total Number of Stud</w:t>
      </w:r>
      <w:r w:rsidR="0033401E" w:rsidRPr="00C575B3">
        <w:rPr>
          <w:bCs/>
          <w:sz w:val="24"/>
          <w:szCs w:val="24"/>
        </w:rPr>
        <w:t>ents Affected During Project</w:t>
      </w:r>
      <w:r w:rsidR="003E1BCB" w:rsidRPr="00C575B3">
        <w:rPr>
          <w:bCs/>
          <w:sz w:val="24"/>
          <w:szCs w:val="24"/>
        </w:rPr>
        <w:t>:</w:t>
      </w:r>
      <w:r w:rsidR="004D09D1">
        <w:rPr>
          <w:rFonts w:hint="eastAsia"/>
          <w:bCs/>
          <w:sz w:val="24"/>
          <w:szCs w:val="24"/>
          <w:lang w:eastAsia="ko-KR"/>
        </w:rPr>
        <w:t xml:space="preserve"> </w:t>
      </w:r>
      <w:r w:rsidR="004D09D1" w:rsidRPr="004D09D1">
        <w:rPr>
          <w:rFonts w:hint="eastAsia"/>
          <w:b/>
          <w:sz w:val="24"/>
          <w:szCs w:val="24"/>
          <w:lang w:eastAsia="ko-KR"/>
        </w:rPr>
        <w:t>TBD</w:t>
      </w:r>
      <w:r w:rsidR="00475E75">
        <w:rPr>
          <w:rFonts w:hint="eastAsia"/>
          <w:b/>
          <w:sz w:val="24"/>
          <w:szCs w:val="24"/>
          <w:lang w:eastAsia="ko-KR"/>
        </w:rPr>
        <w:t xml:space="preserve"> (</w:t>
      </w:r>
      <w:r w:rsidR="0038645F">
        <w:rPr>
          <w:rFonts w:hint="eastAsia"/>
          <w:b/>
          <w:sz w:val="24"/>
          <w:szCs w:val="24"/>
          <w:lang w:eastAsia="ko-KR"/>
        </w:rPr>
        <w:t xml:space="preserve">about </w:t>
      </w:r>
      <w:r w:rsidR="00475E75">
        <w:rPr>
          <w:rFonts w:hint="eastAsia"/>
          <w:b/>
          <w:sz w:val="24"/>
          <w:szCs w:val="24"/>
          <w:lang w:eastAsia="ko-KR"/>
        </w:rPr>
        <w:t>200 students will be affected in CY25-26)</w:t>
      </w:r>
    </w:p>
    <w:p w14:paraId="6674B072" w14:textId="080649D1" w:rsidR="00DF79E1" w:rsidRPr="004F2656" w:rsidRDefault="00DF79E1" w:rsidP="003F4D85">
      <w:pPr>
        <w:pStyle w:val="Heading1"/>
        <w:numPr>
          <w:ilvl w:val="0"/>
          <w:numId w:val="18"/>
        </w:numPr>
        <w:ind w:left="360"/>
      </w:pPr>
      <w:r w:rsidRPr="004F2656">
        <w:t>Narrative</w:t>
      </w:r>
    </w:p>
    <w:p w14:paraId="65E3CD32" w14:textId="1B2FBA30" w:rsidR="00DF79E1" w:rsidRPr="003F4D85" w:rsidRDefault="00DF79E1" w:rsidP="003F4D85">
      <w:pPr>
        <w:pStyle w:val="ListParagraph"/>
        <w:numPr>
          <w:ilvl w:val="1"/>
          <w:numId w:val="18"/>
        </w:numPr>
        <w:ind w:left="720"/>
        <w:rPr>
          <w:i/>
          <w:iCs/>
          <w:sz w:val="24"/>
          <w:szCs w:val="24"/>
        </w:rPr>
      </w:pPr>
      <w:r w:rsidRPr="003F4D85">
        <w:rPr>
          <w:i/>
          <w:iCs/>
          <w:sz w:val="24"/>
          <w:szCs w:val="24"/>
        </w:rPr>
        <w:t>Describe</w:t>
      </w:r>
      <w:r w:rsidR="001B2107" w:rsidRPr="003F4D85">
        <w:rPr>
          <w:i/>
          <w:iCs/>
          <w:sz w:val="24"/>
          <w:szCs w:val="24"/>
        </w:rPr>
        <w:t xml:space="preserve"> the key outcomes, </w:t>
      </w:r>
      <w:r w:rsidR="003E1BCB" w:rsidRPr="003F4D85">
        <w:rPr>
          <w:i/>
          <w:iCs/>
          <w:sz w:val="24"/>
          <w:szCs w:val="24"/>
        </w:rPr>
        <w:t xml:space="preserve">whether </w:t>
      </w:r>
      <w:r w:rsidR="001B2107" w:rsidRPr="003F4D85">
        <w:rPr>
          <w:i/>
          <w:iCs/>
          <w:sz w:val="24"/>
          <w:szCs w:val="24"/>
        </w:rPr>
        <w:t xml:space="preserve">positive, </w:t>
      </w:r>
      <w:r w:rsidRPr="003F4D85">
        <w:rPr>
          <w:i/>
          <w:iCs/>
          <w:sz w:val="24"/>
          <w:szCs w:val="24"/>
        </w:rPr>
        <w:t>negative,</w:t>
      </w:r>
      <w:r w:rsidR="001B2107" w:rsidRPr="003F4D85">
        <w:rPr>
          <w:i/>
          <w:iCs/>
          <w:sz w:val="24"/>
          <w:szCs w:val="24"/>
        </w:rPr>
        <w:t xml:space="preserve"> </w:t>
      </w:r>
      <w:r w:rsidR="003E1BCB" w:rsidRPr="003F4D85">
        <w:rPr>
          <w:i/>
          <w:iCs/>
          <w:sz w:val="24"/>
          <w:szCs w:val="24"/>
        </w:rPr>
        <w:t>or</w:t>
      </w:r>
      <w:r w:rsidR="001B2107" w:rsidRPr="003F4D85">
        <w:rPr>
          <w:i/>
          <w:iCs/>
          <w:sz w:val="24"/>
          <w:szCs w:val="24"/>
        </w:rPr>
        <w:t xml:space="preserve"> interesting,</w:t>
      </w:r>
      <w:r w:rsidRPr="003F4D85">
        <w:rPr>
          <w:i/>
          <w:iCs/>
          <w:sz w:val="24"/>
          <w:szCs w:val="24"/>
        </w:rPr>
        <w:t xml:space="preserve"> of your project.  Include:</w:t>
      </w:r>
    </w:p>
    <w:p w14:paraId="7C764D18" w14:textId="77777777" w:rsidR="00094CB5" w:rsidRPr="00D83B4C" w:rsidRDefault="00094CB5" w:rsidP="00DF79E1">
      <w:pPr>
        <w:pStyle w:val="ListParagraph"/>
        <w:numPr>
          <w:ilvl w:val="0"/>
          <w:numId w:val="8"/>
        </w:numPr>
        <w:rPr>
          <w:sz w:val="24"/>
          <w:szCs w:val="24"/>
        </w:rPr>
      </w:pPr>
      <w:r w:rsidRPr="00D83B4C">
        <w:rPr>
          <w:sz w:val="24"/>
          <w:szCs w:val="24"/>
          <w:lang w:eastAsia="ko-KR"/>
        </w:rPr>
        <w:t>In this project, our goal was to develop a set of scientifically accurate, immersive, engaging, and visually stunning modular 3D astronomical simulations. These simulations are designed for classroom use to enhance students’ understanding of fundamental 3D astrophysical concepts. Our efforts primarily focus on creating high-quality Open Educational Resources (OERs), addressing the current gap in the OpenStax Astronomy textbook (Astronomy, ISBN-13: 978-1-951693-50-3).</w:t>
      </w:r>
    </w:p>
    <w:p w14:paraId="6F43F3B1" w14:textId="4C52822F" w:rsidR="00DF79E1" w:rsidRPr="003F4D85" w:rsidRDefault="0012678C" w:rsidP="00DF79E1">
      <w:pPr>
        <w:pStyle w:val="ListParagraph"/>
        <w:numPr>
          <w:ilvl w:val="0"/>
          <w:numId w:val="8"/>
        </w:numPr>
        <w:rPr>
          <w:i/>
          <w:iCs/>
          <w:sz w:val="24"/>
          <w:szCs w:val="24"/>
        </w:rPr>
      </w:pPr>
      <w:r w:rsidRPr="0012678C">
        <w:rPr>
          <w:sz w:val="24"/>
          <w:szCs w:val="24"/>
          <w:lang w:eastAsia="ko-KR"/>
        </w:rPr>
        <w:t>Integrating 3D simulations into the course requires revising lesson plans to incorporate active learning activities for students. This shift has fundamentally transformed traditional, lecture-centered instruction into a modern, student-centered, active learning approach</w:t>
      </w:r>
      <w:r w:rsidR="00E157B6">
        <w:rPr>
          <w:rFonts w:hint="eastAsia"/>
          <w:sz w:val="24"/>
          <w:szCs w:val="24"/>
          <w:lang w:eastAsia="ko-KR"/>
        </w:rPr>
        <w:t>.</w:t>
      </w:r>
    </w:p>
    <w:p w14:paraId="37A6611B" w14:textId="4896D892" w:rsidR="00DF79E1" w:rsidRPr="003F4D85" w:rsidRDefault="00DF79E1" w:rsidP="00DF79E1">
      <w:pPr>
        <w:pStyle w:val="ListParagraph"/>
        <w:numPr>
          <w:ilvl w:val="0"/>
          <w:numId w:val="8"/>
        </w:numPr>
        <w:rPr>
          <w:i/>
          <w:iCs/>
          <w:sz w:val="24"/>
          <w:szCs w:val="24"/>
        </w:rPr>
      </w:pPr>
      <w:r w:rsidRPr="003F4D85">
        <w:rPr>
          <w:i/>
          <w:iCs/>
          <w:sz w:val="24"/>
          <w:szCs w:val="24"/>
        </w:rPr>
        <w:lastRenderedPageBreak/>
        <w:t>Transformative impacts on your students and their performance</w:t>
      </w:r>
      <w:r w:rsidR="00E157B6">
        <w:rPr>
          <w:rFonts w:hint="eastAsia"/>
          <w:i/>
          <w:iCs/>
          <w:sz w:val="24"/>
          <w:szCs w:val="24"/>
          <w:lang w:eastAsia="ko-KR"/>
        </w:rPr>
        <w:t xml:space="preserve"> </w:t>
      </w:r>
      <w:r w:rsidR="00E157B6" w:rsidRPr="00E157B6">
        <w:rPr>
          <w:rFonts w:hint="eastAsia"/>
          <w:sz w:val="24"/>
          <w:szCs w:val="24"/>
          <w:lang w:eastAsia="ko-KR"/>
        </w:rPr>
        <w:sym w:font="Wingdings" w:char="F0E0"/>
      </w:r>
      <w:r w:rsidR="00E157B6" w:rsidRPr="00E157B6">
        <w:rPr>
          <w:rFonts w:hint="eastAsia"/>
          <w:sz w:val="24"/>
          <w:szCs w:val="24"/>
          <w:lang w:eastAsia="ko-KR"/>
        </w:rPr>
        <w:t xml:space="preserve"> </w:t>
      </w:r>
      <w:r w:rsidR="00E157B6">
        <w:rPr>
          <w:rFonts w:hint="eastAsia"/>
          <w:sz w:val="24"/>
          <w:szCs w:val="24"/>
          <w:lang w:eastAsia="ko-KR"/>
        </w:rPr>
        <w:t xml:space="preserve">To be measured </w:t>
      </w:r>
      <w:r w:rsidR="0012678C">
        <w:rPr>
          <w:rFonts w:hint="eastAsia"/>
          <w:sz w:val="24"/>
          <w:szCs w:val="24"/>
          <w:lang w:eastAsia="ko-KR"/>
        </w:rPr>
        <w:t>during</w:t>
      </w:r>
      <w:r w:rsidR="00E157B6">
        <w:rPr>
          <w:rFonts w:hint="eastAsia"/>
          <w:sz w:val="24"/>
          <w:szCs w:val="24"/>
          <w:lang w:eastAsia="ko-KR"/>
        </w:rPr>
        <w:t xml:space="preserve"> the </w:t>
      </w:r>
      <w:r w:rsidR="00F35D14">
        <w:rPr>
          <w:sz w:val="24"/>
          <w:szCs w:val="24"/>
          <w:lang w:eastAsia="ko-KR"/>
        </w:rPr>
        <w:t>upcoming</w:t>
      </w:r>
      <w:r w:rsidR="00E157B6">
        <w:rPr>
          <w:rFonts w:hint="eastAsia"/>
          <w:sz w:val="24"/>
          <w:szCs w:val="24"/>
          <w:lang w:eastAsia="ko-KR"/>
        </w:rPr>
        <w:t xml:space="preserve"> Fall semester.</w:t>
      </w:r>
    </w:p>
    <w:p w14:paraId="0D1B3650" w14:textId="70B55AC9" w:rsidR="00101A24" w:rsidRDefault="00101A24" w:rsidP="003F4D85">
      <w:pPr>
        <w:pStyle w:val="ListParagraph"/>
        <w:numPr>
          <w:ilvl w:val="1"/>
          <w:numId w:val="18"/>
        </w:numPr>
        <w:ind w:left="720"/>
        <w:rPr>
          <w:i/>
          <w:iCs/>
          <w:sz w:val="24"/>
          <w:szCs w:val="24"/>
        </w:rPr>
      </w:pPr>
      <w:r w:rsidRPr="003F4D85">
        <w:rPr>
          <w:i/>
          <w:iCs/>
          <w:sz w:val="24"/>
          <w:szCs w:val="24"/>
        </w:rPr>
        <w:t xml:space="preserve">Describe lessons learned, including any things you would do differently next time.  </w:t>
      </w:r>
    </w:p>
    <w:p w14:paraId="6A204EB1" w14:textId="2F49593D" w:rsidR="0033337A" w:rsidRPr="0033337A" w:rsidRDefault="0033337A" w:rsidP="0033337A">
      <w:pPr>
        <w:ind w:left="720"/>
        <w:rPr>
          <w:sz w:val="24"/>
          <w:szCs w:val="24"/>
          <w:lang w:eastAsia="ko-KR"/>
        </w:rPr>
      </w:pPr>
      <w:r w:rsidRPr="0033337A">
        <w:rPr>
          <w:sz w:val="24"/>
          <w:szCs w:val="24"/>
          <w:lang w:eastAsia="ko-KR"/>
        </w:rPr>
        <w:t xml:space="preserve">A key step in our project </w:t>
      </w:r>
      <w:r>
        <w:rPr>
          <w:rFonts w:hint="eastAsia"/>
          <w:sz w:val="24"/>
          <w:szCs w:val="24"/>
          <w:lang w:eastAsia="ko-KR"/>
        </w:rPr>
        <w:t>wa</w:t>
      </w:r>
      <w:r w:rsidRPr="0033337A">
        <w:rPr>
          <w:sz w:val="24"/>
          <w:szCs w:val="24"/>
          <w:lang w:eastAsia="ko-KR"/>
        </w:rPr>
        <w:t xml:space="preserve">s the development of six high-priority 3D simulations using </w:t>
      </w:r>
      <w:r w:rsidRPr="005A0161">
        <w:rPr>
          <w:i/>
          <w:iCs/>
          <w:sz w:val="24"/>
          <w:szCs w:val="24"/>
          <w:lang w:eastAsia="ko-KR"/>
        </w:rPr>
        <w:t>Unity</w:t>
      </w:r>
      <w:r w:rsidRPr="0033337A">
        <w:rPr>
          <w:sz w:val="24"/>
          <w:szCs w:val="24"/>
          <w:lang w:eastAsia="ko-KR"/>
        </w:rPr>
        <w:t xml:space="preserve">. The model development was led by undergraduate students, partially funded by the grant. Initially, eight students participated in the </w:t>
      </w:r>
      <w:r w:rsidR="005A0161" w:rsidRPr="0033337A">
        <w:rPr>
          <w:sz w:val="24"/>
          <w:szCs w:val="24"/>
          <w:lang w:eastAsia="ko-KR"/>
        </w:rPr>
        <w:t>project:</w:t>
      </w:r>
      <w:r w:rsidRPr="0033337A">
        <w:rPr>
          <w:sz w:val="24"/>
          <w:szCs w:val="24"/>
          <w:lang w:eastAsia="ko-KR"/>
        </w:rPr>
        <w:t xml:space="preserve"> however, by the time of this final report, only three remained active. Retaining experienced student programmers has been a significant challenge, as some transferred to other USG schools, shifted their research focus to different disciplines, or phased out due to demanding coursework and other obligations.</w:t>
      </w:r>
    </w:p>
    <w:p w14:paraId="34112105" w14:textId="4F14E445" w:rsidR="0033337A" w:rsidRPr="0033337A" w:rsidRDefault="0033337A" w:rsidP="0033337A">
      <w:pPr>
        <w:ind w:left="720"/>
        <w:rPr>
          <w:sz w:val="24"/>
          <w:szCs w:val="24"/>
          <w:lang w:eastAsia="ko-KR"/>
        </w:rPr>
      </w:pPr>
      <w:r w:rsidRPr="0033337A">
        <w:rPr>
          <w:sz w:val="24"/>
          <w:szCs w:val="24"/>
          <w:lang w:eastAsia="ko-KR"/>
        </w:rPr>
        <w:t xml:space="preserve">Another challenge has been the uncertainty surrounding ever-changing teaching assignments. In our department, three astronomy faculty members </w:t>
      </w:r>
      <w:r w:rsidR="00206CD8" w:rsidRPr="0033337A">
        <w:rPr>
          <w:sz w:val="24"/>
          <w:szCs w:val="24"/>
          <w:lang w:eastAsia="ko-KR"/>
        </w:rPr>
        <w:t>have retired</w:t>
      </w:r>
      <w:r w:rsidRPr="0033337A">
        <w:rPr>
          <w:sz w:val="24"/>
          <w:szCs w:val="24"/>
          <w:lang w:eastAsia="ko-KR"/>
        </w:rPr>
        <w:t xml:space="preserve"> over the past two years, leading to a major realignment of teaching responsibilities. As a result, the actual classroom implementation of the 3D models could not proceed as originally planned, primarily due to two factors: (1) delays in 3D model development and (2) changes in teaching assignments.</w:t>
      </w:r>
    </w:p>
    <w:p w14:paraId="53152AE1" w14:textId="08B34538" w:rsidR="00FA4FBF" w:rsidRPr="00285E1C" w:rsidRDefault="0033337A" w:rsidP="0033337A">
      <w:pPr>
        <w:ind w:left="720"/>
        <w:rPr>
          <w:sz w:val="24"/>
          <w:szCs w:val="24"/>
          <w:lang w:eastAsia="ko-KR"/>
        </w:rPr>
      </w:pPr>
      <w:r w:rsidRPr="0033337A">
        <w:rPr>
          <w:sz w:val="24"/>
          <w:szCs w:val="24"/>
          <w:lang w:eastAsia="ko-KR"/>
        </w:rPr>
        <w:t>Despite these challenges, four major 3D astronomical models have been successfully developed and are ready for use in upcoming semesters. We plan to incorporate them into the 2025 Summer ASTR 1420E course and the ASTR 1010, 1110, and lab courses in Fall 2025. However, as of this report, the academic year 2025-2026 teaching schedule has not been finalized</w:t>
      </w:r>
      <w:r w:rsidR="00013987">
        <w:rPr>
          <w:rFonts w:hint="eastAsia"/>
          <w:sz w:val="24"/>
          <w:szCs w:val="24"/>
          <w:lang w:eastAsia="ko-KR"/>
        </w:rPr>
        <w:t xml:space="preserve"> in my department</w:t>
      </w:r>
      <w:r w:rsidRPr="0033337A">
        <w:rPr>
          <w:sz w:val="24"/>
          <w:szCs w:val="24"/>
          <w:lang w:eastAsia="ko-KR"/>
        </w:rPr>
        <w:t>, meaning future in-classroom implementation may still be subject to change.</w:t>
      </w:r>
      <w:r w:rsidR="004B3DE6">
        <w:rPr>
          <w:rFonts w:hint="eastAsia"/>
          <w:sz w:val="24"/>
          <w:szCs w:val="24"/>
          <w:lang w:eastAsia="ko-KR"/>
        </w:rPr>
        <w:t xml:space="preserve"> </w:t>
      </w:r>
    </w:p>
    <w:p w14:paraId="7868D0B2" w14:textId="4EABB0BE" w:rsidR="00647915" w:rsidRDefault="00647915" w:rsidP="003F4D85">
      <w:pPr>
        <w:pStyle w:val="ListParagraph"/>
        <w:numPr>
          <w:ilvl w:val="1"/>
          <w:numId w:val="18"/>
        </w:numPr>
        <w:ind w:left="720"/>
        <w:rPr>
          <w:i/>
          <w:iCs/>
          <w:sz w:val="24"/>
          <w:szCs w:val="24"/>
        </w:rPr>
      </w:pPr>
      <w:r w:rsidRPr="006763B3">
        <w:rPr>
          <w:i/>
          <w:iCs/>
          <w:sz w:val="24"/>
          <w:szCs w:val="24"/>
        </w:rPr>
        <w:t>Describe any materials you created or revised/remixed that will be shared with the public.</w:t>
      </w:r>
      <w:r>
        <w:rPr>
          <w:i/>
          <w:iCs/>
          <w:sz w:val="24"/>
          <w:szCs w:val="24"/>
        </w:rPr>
        <w:t xml:space="preserve"> Include the</w:t>
      </w:r>
      <w:hyperlink r:id="rId8" w:history="1">
        <w:r w:rsidRPr="003C1B4D">
          <w:rPr>
            <w:rStyle w:val="Hyperlink"/>
            <w:i/>
            <w:iCs/>
            <w:sz w:val="24"/>
            <w:szCs w:val="24"/>
          </w:rPr>
          <w:t xml:space="preserve"> open license your materials will be shared under</w:t>
        </w:r>
      </w:hyperlink>
      <w:r w:rsidR="003D0854">
        <w:rPr>
          <w:i/>
          <w:iCs/>
          <w:sz w:val="24"/>
          <w:szCs w:val="24"/>
        </w:rPr>
        <w:t>—</w:t>
      </w:r>
      <w:r>
        <w:rPr>
          <w:i/>
          <w:iCs/>
          <w:sz w:val="24"/>
          <w:szCs w:val="24"/>
        </w:rPr>
        <w:t>for most materials, this will be an Attribution 4.0 License (CC BY)</w:t>
      </w:r>
      <w:r w:rsidR="003C1B4D">
        <w:rPr>
          <w:i/>
          <w:iCs/>
          <w:sz w:val="24"/>
          <w:szCs w:val="24"/>
        </w:rPr>
        <w:t xml:space="preserve"> as required in the Grants Request </w:t>
      </w:r>
      <w:r w:rsidR="00A77F21">
        <w:rPr>
          <w:i/>
          <w:iCs/>
          <w:sz w:val="24"/>
          <w:szCs w:val="24"/>
        </w:rPr>
        <w:t>f</w:t>
      </w:r>
      <w:r w:rsidR="003C1B4D">
        <w:rPr>
          <w:i/>
          <w:iCs/>
          <w:sz w:val="24"/>
          <w:szCs w:val="24"/>
        </w:rPr>
        <w:t xml:space="preserve">or Proposals. </w:t>
      </w:r>
      <w:r>
        <w:rPr>
          <w:i/>
          <w:iCs/>
          <w:sz w:val="24"/>
          <w:szCs w:val="24"/>
        </w:rPr>
        <w:t xml:space="preserve">  </w:t>
      </w:r>
    </w:p>
    <w:p w14:paraId="399614A0" w14:textId="77777777" w:rsidR="006763B3" w:rsidRDefault="006763B3" w:rsidP="00363EC3">
      <w:pPr>
        <w:pStyle w:val="ListParagraph"/>
        <w:ind w:left="900" w:hanging="180"/>
        <w:rPr>
          <w:b/>
          <w:bCs/>
          <w:lang w:eastAsia="ko-KR"/>
        </w:rPr>
      </w:pPr>
    </w:p>
    <w:p w14:paraId="7389A91B" w14:textId="2531431B" w:rsidR="00363EC3" w:rsidRPr="00FA7BCD" w:rsidRDefault="00363EC3" w:rsidP="00363EC3">
      <w:pPr>
        <w:pStyle w:val="ListParagraph"/>
        <w:ind w:left="900" w:hanging="180"/>
        <w:rPr>
          <w:rFonts w:hint="eastAsia"/>
          <w:lang w:eastAsia="ko-KR"/>
        </w:rPr>
      </w:pPr>
      <w:r w:rsidRPr="00FA7BCD">
        <w:rPr>
          <w:rFonts w:hint="eastAsia"/>
          <w:lang w:eastAsia="ko-KR"/>
        </w:rPr>
        <w:t xml:space="preserve">In 2024 summer, five students (including three high school students) </w:t>
      </w:r>
      <w:r w:rsidR="009E2B3D" w:rsidRPr="00FA7BCD">
        <w:rPr>
          <w:rFonts w:hint="eastAsia"/>
          <w:lang w:eastAsia="ko-KR"/>
        </w:rPr>
        <w:t>started</w:t>
      </w:r>
      <w:r w:rsidRPr="00FA7BCD">
        <w:rPr>
          <w:rFonts w:hint="eastAsia"/>
          <w:lang w:eastAsia="ko-KR"/>
        </w:rPr>
        <w:t xml:space="preserve"> the development of 3-D astronomical models for selected high priority topic</w:t>
      </w:r>
      <w:r w:rsidR="009703A4" w:rsidRPr="00FA7BCD">
        <w:rPr>
          <w:rFonts w:hint="eastAsia"/>
          <w:lang w:eastAsia="ko-KR"/>
        </w:rPr>
        <w:t>s listed below.</w:t>
      </w:r>
      <w:r w:rsidR="00C34255">
        <w:rPr>
          <w:rFonts w:hint="eastAsia"/>
          <w:lang w:eastAsia="ko-KR"/>
        </w:rPr>
        <w:t xml:space="preserve"> At the end of the 2025 Spring semester, only two active undergraduate programmers remain</w:t>
      </w:r>
      <w:r w:rsidR="003149C4">
        <w:rPr>
          <w:rFonts w:hint="eastAsia"/>
          <w:lang w:eastAsia="ko-KR"/>
        </w:rPr>
        <w:t xml:space="preserve"> in the project. These students developed:</w:t>
      </w:r>
    </w:p>
    <w:p w14:paraId="032963D4" w14:textId="7C9C12C4" w:rsidR="00363EC3" w:rsidRPr="00FA7BCD" w:rsidRDefault="00363EC3" w:rsidP="00363EC3">
      <w:pPr>
        <w:pStyle w:val="ListParagraph"/>
        <w:numPr>
          <w:ilvl w:val="0"/>
          <w:numId w:val="20"/>
        </w:numPr>
        <w:ind w:left="900" w:hanging="180"/>
        <w:rPr>
          <w:lang w:eastAsia="ko-KR"/>
        </w:rPr>
      </w:pPr>
      <w:r w:rsidRPr="00FA7BCD">
        <w:rPr>
          <w:rFonts w:hint="eastAsia"/>
          <w:lang w:eastAsia="ko-KR"/>
        </w:rPr>
        <w:t>Solar rotation and activity cycle</w:t>
      </w:r>
      <w:r w:rsidR="003149C4">
        <w:rPr>
          <w:rFonts w:hint="eastAsia"/>
          <w:lang w:eastAsia="ko-KR"/>
        </w:rPr>
        <w:t xml:space="preserve"> model</w:t>
      </w:r>
      <w:r w:rsidRPr="00FA7BCD">
        <w:rPr>
          <w:rFonts w:hint="eastAsia"/>
          <w:lang w:eastAsia="ko-KR"/>
        </w:rPr>
        <w:t xml:space="preserve">: </w:t>
      </w:r>
      <w:r w:rsidR="003149C4">
        <w:rPr>
          <w:rFonts w:hint="eastAsia"/>
          <w:lang w:eastAsia="ko-KR"/>
        </w:rPr>
        <w:t xml:space="preserve">It is </w:t>
      </w:r>
      <w:r w:rsidR="00542655" w:rsidRPr="00FA7BCD">
        <w:rPr>
          <w:rFonts w:hint="eastAsia"/>
          <w:lang w:eastAsia="ko-KR"/>
        </w:rPr>
        <w:t>fully</w:t>
      </w:r>
      <w:r w:rsidRPr="00FA7BCD">
        <w:rPr>
          <w:rFonts w:hint="eastAsia"/>
          <w:lang w:eastAsia="ko-KR"/>
        </w:rPr>
        <w:t xml:space="preserve"> </w:t>
      </w:r>
      <w:r w:rsidR="00542655" w:rsidRPr="00FA7BCD">
        <w:rPr>
          <w:rFonts w:hint="eastAsia"/>
          <w:lang w:eastAsia="ko-KR"/>
        </w:rPr>
        <w:t>developed and ready to be</w:t>
      </w:r>
      <w:r w:rsidR="00D328BB" w:rsidRPr="00FA7BCD">
        <w:rPr>
          <w:rFonts w:hint="eastAsia"/>
          <w:lang w:eastAsia="ko-KR"/>
        </w:rPr>
        <w:t xml:space="preserve"> used in a classroom.</w:t>
      </w:r>
    </w:p>
    <w:p w14:paraId="0ED5C18E" w14:textId="56482B76" w:rsidR="00B121E5" w:rsidRPr="00FA7BCD" w:rsidRDefault="00B121E5" w:rsidP="00363EC3">
      <w:pPr>
        <w:pStyle w:val="ListParagraph"/>
        <w:numPr>
          <w:ilvl w:val="0"/>
          <w:numId w:val="20"/>
        </w:numPr>
        <w:ind w:left="900" w:hanging="180"/>
        <w:rPr>
          <w:lang w:eastAsia="ko-KR"/>
        </w:rPr>
      </w:pPr>
      <w:r w:rsidRPr="00FA7BCD">
        <w:rPr>
          <w:rFonts w:hint="eastAsia"/>
          <w:lang w:eastAsia="ko-KR"/>
        </w:rPr>
        <w:t>Binary orbital motions and orbital elements</w:t>
      </w:r>
      <w:r w:rsidR="003149C4">
        <w:rPr>
          <w:rFonts w:hint="eastAsia"/>
          <w:lang w:eastAsia="ko-KR"/>
        </w:rPr>
        <w:t xml:space="preserve"> model</w:t>
      </w:r>
      <w:r w:rsidR="00801F43" w:rsidRPr="00FA7BCD">
        <w:rPr>
          <w:rFonts w:hint="eastAsia"/>
          <w:lang w:eastAsia="ko-KR"/>
        </w:rPr>
        <w:t xml:space="preserve">: </w:t>
      </w:r>
      <w:r w:rsidR="003149C4">
        <w:rPr>
          <w:rFonts w:hint="eastAsia"/>
          <w:lang w:eastAsia="ko-KR"/>
        </w:rPr>
        <w:t>A</w:t>
      </w:r>
      <w:r w:rsidR="00801F43" w:rsidRPr="00FA7BCD">
        <w:rPr>
          <w:rFonts w:hint="eastAsia"/>
          <w:lang w:eastAsia="ko-KR"/>
        </w:rPr>
        <w:t xml:space="preserve"> 3-D model controllable by a user using a mouse or VR hand controllers </w:t>
      </w:r>
      <w:r w:rsidR="00222676" w:rsidRPr="00FA7BCD">
        <w:rPr>
          <w:rFonts w:hint="eastAsia"/>
          <w:lang w:eastAsia="ko-KR"/>
        </w:rPr>
        <w:t xml:space="preserve">has been fully developed with </w:t>
      </w:r>
      <w:r w:rsidR="00222676" w:rsidRPr="00FA7BCD">
        <w:rPr>
          <w:rFonts w:hint="eastAsia"/>
          <w:i/>
          <w:iCs/>
          <w:lang w:eastAsia="ko-KR"/>
        </w:rPr>
        <w:t>Unity</w:t>
      </w:r>
      <w:r w:rsidR="00222676" w:rsidRPr="00FA7BCD">
        <w:rPr>
          <w:rFonts w:hint="eastAsia"/>
          <w:lang w:eastAsia="ko-KR"/>
        </w:rPr>
        <w:t xml:space="preserve">. This model can </w:t>
      </w:r>
      <w:r w:rsidR="00DF3F7D" w:rsidRPr="00FA7BCD">
        <w:rPr>
          <w:rFonts w:hint="eastAsia"/>
          <w:lang w:eastAsia="ko-KR"/>
        </w:rPr>
        <w:t>enhance the students</w:t>
      </w:r>
      <w:r w:rsidR="00DF3F7D" w:rsidRPr="00FA7BCD">
        <w:rPr>
          <w:lang w:eastAsia="ko-KR"/>
        </w:rPr>
        <w:t>’</w:t>
      </w:r>
      <w:r w:rsidR="00DF3F7D" w:rsidRPr="00FA7BCD">
        <w:rPr>
          <w:rFonts w:hint="eastAsia"/>
          <w:lang w:eastAsia="ko-KR"/>
        </w:rPr>
        <w:t xml:space="preserve"> understanding of </w:t>
      </w:r>
      <w:r w:rsidR="00D87B6B">
        <w:rPr>
          <w:rFonts w:hint="eastAsia"/>
          <w:lang w:eastAsia="ko-KR"/>
        </w:rPr>
        <w:t>orbital motion of a binary, including orbits of exoplanets</w:t>
      </w:r>
      <w:r w:rsidR="006E27EB">
        <w:rPr>
          <w:rFonts w:hint="eastAsia"/>
          <w:lang w:eastAsia="ko-KR"/>
        </w:rPr>
        <w:t xml:space="preserve">. By changing any one of </w:t>
      </w:r>
      <w:r w:rsidR="00DF3F7D" w:rsidRPr="00FA7BCD">
        <w:rPr>
          <w:rFonts w:hint="eastAsia"/>
          <w:lang w:eastAsia="ko-KR"/>
        </w:rPr>
        <w:t>six orbital elements</w:t>
      </w:r>
      <w:r w:rsidR="000543A0" w:rsidRPr="00FA7BCD">
        <w:rPr>
          <w:rFonts w:hint="eastAsia"/>
          <w:lang w:eastAsia="ko-KR"/>
        </w:rPr>
        <w:t xml:space="preserve"> </w:t>
      </w:r>
      <w:r w:rsidR="006E27EB">
        <w:rPr>
          <w:rFonts w:hint="eastAsia"/>
          <w:lang w:eastAsia="ko-KR"/>
        </w:rPr>
        <w:t>interactively, students can</w:t>
      </w:r>
      <w:r w:rsidR="000543A0" w:rsidRPr="00FA7BCD">
        <w:rPr>
          <w:rFonts w:hint="eastAsia"/>
          <w:lang w:eastAsia="ko-KR"/>
        </w:rPr>
        <w:t xml:space="preserve"> grasp </w:t>
      </w:r>
      <w:r w:rsidR="008D2BBF" w:rsidRPr="00FA7BCD">
        <w:rPr>
          <w:rFonts w:hint="eastAsia"/>
          <w:lang w:eastAsia="ko-KR"/>
        </w:rPr>
        <w:t xml:space="preserve">the principles </w:t>
      </w:r>
      <w:r w:rsidR="002D068D">
        <w:rPr>
          <w:rFonts w:hint="eastAsia"/>
          <w:lang w:eastAsia="ko-KR"/>
        </w:rPr>
        <w:t>of determination of orbits</w:t>
      </w:r>
      <w:r w:rsidR="00FE0CC2">
        <w:rPr>
          <w:rFonts w:hint="eastAsia"/>
          <w:lang w:eastAsia="ko-KR"/>
        </w:rPr>
        <w:t xml:space="preserve"> intuitively. </w:t>
      </w:r>
    </w:p>
    <w:p w14:paraId="65E76899" w14:textId="1A11EDD1" w:rsidR="00363EC3" w:rsidRPr="00FA7BCD" w:rsidRDefault="00363EC3" w:rsidP="00363EC3">
      <w:pPr>
        <w:pStyle w:val="ListParagraph"/>
        <w:numPr>
          <w:ilvl w:val="0"/>
          <w:numId w:val="20"/>
        </w:numPr>
        <w:ind w:left="900" w:hanging="180"/>
        <w:rPr>
          <w:lang w:eastAsia="ko-KR"/>
        </w:rPr>
      </w:pPr>
      <w:r w:rsidRPr="00FA7BCD">
        <w:rPr>
          <w:rFonts w:hint="eastAsia"/>
          <w:lang w:eastAsia="ko-KR"/>
        </w:rPr>
        <w:lastRenderedPageBreak/>
        <w:t>Eclipses</w:t>
      </w:r>
      <w:r w:rsidR="00FE0CC2">
        <w:rPr>
          <w:rFonts w:hint="eastAsia"/>
          <w:lang w:eastAsia="ko-KR"/>
        </w:rPr>
        <w:t xml:space="preserve"> model</w:t>
      </w:r>
      <w:r w:rsidRPr="00FA7BCD">
        <w:rPr>
          <w:rFonts w:hint="eastAsia"/>
          <w:lang w:eastAsia="ko-KR"/>
        </w:rPr>
        <w:t xml:space="preserve">: </w:t>
      </w:r>
      <w:r w:rsidR="00FE0CC2">
        <w:rPr>
          <w:rFonts w:hint="eastAsia"/>
          <w:lang w:eastAsia="ko-KR"/>
        </w:rPr>
        <w:t>A</w:t>
      </w:r>
      <w:r w:rsidRPr="00FA7BCD">
        <w:rPr>
          <w:rFonts w:hint="eastAsia"/>
          <w:lang w:eastAsia="ko-KR"/>
        </w:rPr>
        <w:t>ll core components were fully developed.</w:t>
      </w:r>
      <w:r w:rsidR="009703A4" w:rsidRPr="00FA7BCD">
        <w:rPr>
          <w:rFonts w:hint="eastAsia"/>
          <w:lang w:eastAsia="ko-KR"/>
        </w:rPr>
        <w:t xml:space="preserve"> </w:t>
      </w:r>
      <w:r w:rsidR="009703A4" w:rsidRPr="00FA7BCD">
        <w:rPr>
          <w:lang w:eastAsia="ko-KR"/>
        </w:rPr>
        <w:t>T</w:t>
      </w:r>
      <w:r w:rsidR="009703A4" w:rsidRPr="00FA7BCD">
        <w:rPr>
          <w:rFonts w:hint="eastAsia"/>
          <w:lang w:eastAsia="ko-KR"/>
        </w:rPr>
        <w:t xml:space="preserve">he final </w:t>
      </w:r>
      <w:r w:rsidR="00542655" w:rsidRPr="00FA7BCD">
        <w:rPr>
          <w:rFonts w:hint="eastAsia"/>
          <w:lang w:eastAsia="ko-KR"/>
        </w:rPr>
        <w:t>model</w:t>
      </w:r>
      <w:r w:rsidR="00FE0CC2">
        <w:rPr>
          <w:rFonts w:hint="eastAsia"/>
          <w:lang w:eastAsia="ko-KR"/>
        </w:rPr>
        <w:t xml:space="preserve"> with a user-interface</w:t>
      </w:r>
      <w:r w:rsidR="00542655" w:rsidRPr="00FA7BCD">
        <w:rPr>
          <w:rFonts w:hint="eastAsia"/>
          <w:lang w:eastAsia="ko-KR"/>
        </w:rPr>
        <w:t xml:space="preserve"> is being </w:t>
      </w:r>
      <w:r w:rsidR="00D328BB" w:rsidRPr="00FA7BCD">
        <w:rPr>
          <w:lang w:eastAsia="ko-KR"/>
        </w:rPr>
        <w:t>developed,</w:t>
      </w:r>
      <w:r w:rsidR="00542655" w:rsidRPr="00FA7BCD">
        <w:rPr>
          <w:rFonts w:hint="eastAsia"/>
          <w:lang w:eastAsia="ko-KR"/>
        </w:rPr>
        <w:t xml:space="preserve"> and it should be fully developed by the end of the 2025 summer semester.</w:t>
      </w:r>
    </w:p>
    <w:p w14:paraId="0544D22F" w14:textId="05CECC3E" w:rsidR="00A33926" w:rsidRPr="00FA7BCD" w:rsidRDefault="00363EC3" w:rsidP="00B121E5">
      <w:pPr>
        <w:pStyle w:val="ListParagraph"/>
        <w:numPr>
          <w:ilvl w:val="0"/>
          <w:numId w:val="20"/>
        </w:numPr>
        <w:ind w:left="900" w:hanging="180"/>
        <w:rPr>
          <w:lang w:eastAsia="ko-KR"/>
        </w:rPr>
      </w:pPr>
      <w:r w:rsidRPr="00FA7BCD">
        <w:rPr>
          <w:rFonts w:hint="eastAsia"/>
          <w:lang w:eastAsia="ko-KR"/>
        </w:rPr>
        <w:t xml:space="preserve">Virtual Night </w:t>
      </w:r>
      <w:r w:rsidR="004F54B1">
        <w:rPr>
          <w:rFonts w:hint="eastAsia"/>
          <w:lang w:eastAsia="ko-KR"/>
        </w:rPr>
        <w:t>S</w:t>
      </w:r>
      <w:r w:rsidRPr="00FA7BCD">
        <w:rPr>
          <w:rFonts w:hint="eastAsia"/>
          <w:lang w:eastAsia="ko-KR"/>
        </w:rPr>
        <w:t>ky</w:t>
      </w:r>
      <w:r w:rsidR="004F54B1">
        <w:rPr>
          <w:rFonts w:hint="eastAsia"/>
          <w:lang w:eastAsia="ko-KR"/>
        </w:rPr>
        <w:t xml:space="preserve"> model</w:t>
      </w:r>
      <w:r w:rsidRPr="00FA7BCD">
        <w:rPr>
          <w:rFonts w:hint="eastAsia"/>
          <w:lang w:eastAsia="ko-KR"/>
        </w:rPr>
        <w:t>:</w:t>
      </w:r>
      <w:r w:rsidR="004F54B1">
        <w:rPr>
          <w:rFonts w:hint="eastAsia"/>
          <w:lang w:eastAsia="ko-KR"/>
        </w:rPr>
        <w:t xml:space="preserve"> The model</w:t>
      </w:r>
      <w:r w:rsidRPr="00FA7BCD">
        <w:rPr>
          <w:rFonts w:hint="eastAsia"/>
          <w:lang w:eastAsia="ko-KR"/>
        </w:rPr>
        <w:t xml:space="preserve"> was </w:t>
      </w:r>
      <w:r w:rsidR="001A5A7F" w:rsidRPr="00FA7BCD">
        <w:rPr>
          <w:rFonts w:hint="eastAsia"/>
          <w:lang w:eastAsia="ko-KR"/>
        </w:rPr>
        <w:t>almost fully</w:t>
      </w:r>
      <w:r w:rsidRPr="00FA7BCD">
        <w:rPr>
          <w:rFonts w:hint="eastAsia"/>
          <w:lang w:eastAsia="ko-KR"/>
        </w:rPr>
        <w:t xml:space="preserve"> developed and only needs final </w:t>
      </w:r>
      <w:r w:rsidR="00FA5007" w:rsidRPr="00FA7BCD">
        <w:rPr>
          <w:lang w:eastAsia="ko-KR"/>
        </w:rPr>
        <w:t>refinement</w:t>
      </w:r>
      <w:r w:rsidRPr="00FA7BCD">
        <w:rPr>
          <w:rFonts w:hint="eastAsia"/>
          <w:lang w:eastAsia="ko-KR"/>
        </w:rPr>
        <w:t xml:space="preserve">. </w:t>
      </w:r>
      <w:r w:rsidR="00FA5007">
        <w:rPr>
          <w:rFonts w:hint="eastAsia"/>
          <w:lang w:eastAsia="ko-KR"/>
        </w:rPr>
        <w:t xml:space="preserve">This model is an enabling module, with only minor changes in configurations, </w:t>
      </w:r>
      <w:r w:rsidR="0008564C">
        <w:rPr>
          <w:rFonts w:hint="eastAsia"/>
          <w:lang w:eastAsia="ko-KR"/>
        </w:rPr>
        <w:t>which can be used to describe other astronomical phenomena seen/projected on the celestial sphere.</w:t>
      </w:r>
      <w:r w:rsidR="004930C7" w:rsidRPr="00FA7BCD">
        <w:rPr>
          <w:rFonts w:hint="eastAsia"/>
          <w:lang w:eastAsia="ko-KR"/>
        </w:rPr>
        <w:t xml:space="preserve"> </w:t>
      </w:r>
      <w:r w:rsidR="0008564C">
        <w:rPr>
          <w:rFonts w:hint="eastAsia"/>
          <w:lang w:eastAsia="ko-KR"/>
        </w:rPr>
        <w:t xml:space="preserve">For examples, </w:t>
      </w:r>
      <w:r w:rsidR="004930C7" w:rsidRPr="00FA7BCD">
        <w:rPr>
          <w:rFonts w:hint="eastAsia"/>
          <w:lang w:eastAsia="ko-KR"/>
        </w:rPr>
        <w:t xml:space="preserve">two other key topics </w:t>
      </w:r>
      <w:r w:rsidR="00D07904" w:rsidRPr="00FA7BCD">
        <w:rPr>
          <w:rFonts w:hint="eastAsia"/>
          <w:lang w:eastAsia="ko-KR"/>
        </w:rPr>
        <w:t>(</w:t>
      </w:r>
      <w:r w:rsidR="00D07904" w:rsidRPr="00FA7BCD">
        <w:rPr>
          <w:lang w:eastAsia="ko-KR"/>
        </w:rPr>
        <w:t>“</w:t>
      </w:r>
      <w:r w:rsidR="00D07904" w:rsidRPr="00FA7BCD">
        <w:rPr>
          <w:rFonts w:hint="eastAsia"/>
          <w:lang w:eastAsia="ko-KR"/>
        </w:rPr>
        <w:t>Origin of seasonal constellations</w:t>
      </w:r>
      <w:r w:rsidR="00D07904" w:rsidRPr="00FA7BCD">
        <w:rPr>
          <w:lang w:eastAsia="ko-KR"/>
        </w:rPr>
        <w:t>”</w:t>
      </w:r>
      <w:r w:rsidR="00D07904" w:rsidRPr="00FA7BCD">
        <w:rPr>
          <w:rFonts w:hint="eastAsia"/>
          <w:lang w:eastAsia="ko-KR"/>
        </w:rPr>
        <w:t xml:space="preserve"> and </w:t>
      </w:r>
      <w:r w:rsidR="00D07904" w:rsidRPr="00FA7BCD">
        <w:rPr>
          <w:lang w:eastAsia="ko-KR"/>
        </w:rPr>
        <w:t>“</w:t>
      </w:r>
      <w:r w:rsidR="00D07904" w:rsidRPr="00FA7BCD">
        <w:rPr>
          <w:rFonts w:hint="eastAsia"/>
          <w:lang w:eastAsia="ko-KR"/>
        </w:rPr>
        <w:t>Astronomical Time and Calendar</w:t>
      </w:r>
      <w:r w:rsidR="00D07904" w:rsidRPr="00FA7BCD">
        <w:rPr>
          <w:lang w:eastAsia="ko-KR"/>
        </w:rPr>
        <w:t>”</w:t>
      </w:r>
      <w:r w:rsidR="00D07904" w:rsidRPr="00FA7BCD">
        <w:rPr>
          <w:rFonts w:hint="eastAsia"/>
          <w:lang w:eastAsia="ko-KR"/>
        </w:rPr>
        <w:t xml:space="preserve">) </w:t>
      </w:r>
      <w:r w:rsidR="000A291D">
        <w:rPr>
          <w:rFonts w:hint="eastAsia"/>
          <w:lang w:eastAsia="ko-KR"/>
        </w:rPr>
        <w:t>are easily</w:t>
      </w:r>
      <w:r w:rsidR="00D07904" w:rsidRPr="00FA7BCD">
        <w:rPr>
          <w:rFonts w:hint="eastAsia"/>
          <w:lang w:eastAsia="ko-KR"/>
        </w:rPr>
        <w:t xml:space="preserve"> covered </w:t>
      </w:r>
      <w:r w:rsidR="000A291D">
        <w:rPr>
          <w:rFonts w:hint="eastAsia"/>
          <w:lang w:eastAsia="ko-KR"/>
        </w:rPr>
        <w:t xml:space="preserve">by this model </w:t>
      </w:r>
      <w:r w:rsidR="00D07904" w:rsidRPr="00FA7BCD">
        <w:rPr>
          <w:rFonts w:hint="eastAsia"/>
          <w:lang w:eastAsia="ko-KR"/>
        </w:rPr>
        <w:t xml:space="preserve">as well. </w:t>
      </w:r>
      <w:r w:rsidR="000A291D">
        <w:rPr>
          <w:rFonts w:hint="eastAsia"/>
          <w:lang w:eastAsia="ko-KR"/>
        </w:rPr>
        <w:t xml:space="preserve">In addition, </w:t>
      </w:r>
      <w:r w:rsidR="00D07904" w:rsidRPr="00FA7BCD">
        <w:rPr>
          <w:rFonts w:hint="eastAsia"/>
          <w:lang w:eastAsia="ko-KR"/>
        </w:rPr>
        <w:t>with slight modifications</w:t>
      </w:r>
      <w:r w:rsidR="000A291D">
        <w:rPr>
          <w:rFonts w:hint="eastAsia"/>
          <w:lang w:eastAsia="ko-KR"/>
        </w:rPr>
        <w:t xml:space="preserve">, the same model can describe </w:t>
      </w:r>
      <w:r w:rsidR="003E5E20" w:rsidRPr="00FA7BCD">
        <w:rPr>
          <w:lang w:eastAsia="ko-KR"/>
        </w:rPr>
        <w:t>“</w:t>
      </w:r>
      <w:r w:rsidR="003E5E20" w:rsidRPr="00FA7BCD">
        <w:rPr>
          <w:rFonts w:hint="eastAsia"/>
          <w:lang w:eastAsia="ko-KR"/>
        </w:rPr>
        <w:t>Retrograde motions of Inner Planets</w:t>
      </w:r>
      <w:r w:rsidR="003E5E20" w:rsidRPr="00FA7BCD">
        <w:rPr>
          <w:lang w:eastAsia="ko-KR"/>
        </w:rPr>
        <w:t>”</w:t>
      </w:r>
      <w:r w:rsidR="003E5E20" w:rsidRPr="00FA7BCD">
        <w:rPr>
          <w:rFonts w:hint="eastAsia"/>
          <w:lang w:eastAsia="ko-KR"/>
        </w:rPr>
        <w:t xml:space="preserve">, </w:t>
      </w:r>
      <w:r w:rsidR="003E5E20" w:rsidRPr="00FA7BCD">
        <w:rPr>
          <w:lang w:eastAsia="ko-KR"/>
        </w:rPr>
        <w:t>“</w:t>
      </w:r>
      <w:r w:rsidR="003E5E20" w:rsidRPr="00FA7BCD">
        <w:rPr>
          <w:rFonts w:hint="eastAsia"/>
          <w:lang w:eastAsia="ko-KR"/>
        </w:rPr>
        <w:t>Atmospheric Effect</w:t>
      </w:r>
      <w:r w:rsidR="003E5E20" w:rsidRPr="00FA7BCD">
        <w:rPr>
          <w:lang w:eastAsia="ko-KR"/>
        </w:rPr>
        <w:t>”</w:t>
      </w:r>
      <w:r w:rsidR="003E5E20" w:rsidRPr="00FA7BCD">
        <w:rPr>
          <w:rFonts w:hint="eastAsia"/>
          <w:lang w:eastAsia="ko-KR"/>
        </w:rPr>
        <w:t xml:space="preserve">, </w:t>
      </w:r>
      <w:r w:rsidR="003E5E20" w:rsidRPr="00FA7BCD">
        <w:rPr>
          <w:lang w:eastAsia="ko-KR"/>
        </w:rPr>
        <w:t>“</w:t>
      </w:r>
      <w:r w:rsidR="003E5E20" w:rsidRPr="00FA7BCD">
        <w:rPr>
          <w:rFonts w:hint="eastAsia"/>
          <w:lang w:eastAsia="ko-KR"/>
        </w:rPr>
        <w:t>Light pollution</w:t>
      </w:r>
      <w:r w:rsidR="003E5E20" w:rsidRPr="00FA7BCD">
        <w:rPr>
          <w:lang w:eastAsia="ko-KR"/>
        </w:rPr>
        <w:t>”</w:t>
      </w:r>
      <w:r w:rsidR="003E5E20" w:rsidRPr="00FA7BCD">
        <w:rPr>
          <w:rFonts w:hint="eastAsia"/>
          <w:lang w:eastAsia="ko-KR"/>
        </w:rPr>
        <w:t xml:space="preserve">, etc. </w:t>
      </w:r>
    </w:p>
    <w:p w14:paraId="5EDBAABE" w14:textId="462882C0" w:rsidR="00C5559E" w:rsidRPr="00FA7BCD" w:rsidRDefault="008D2BBF" w:rsidP="00C5559E">
      <w:pPr>
        <w:ind w:left="450"/>
        <w:rPr>
          <w:lang w:eastAsia="ko-KR"/>
        </w:rPr>
      </w:pPr>
      <w:r w:rsidRPr="00FA7BCD">
        <w:rPr>
          <w:rFonts w:hint="eastAsia"/>
          <w:lang w:eastAsia="ko-KR"/>
        </w:rPr>
        <w:t xml:space="preserve">All these models were developed in </w:t>
      </w:r>
      <w:r w:rsidRPr="00FA7BCD">
        <w:rPr>
          <w:rFonts w:hint="eastAsia"/>
          <w:i/>
          <w:iCs/>
          <w:lang w:eastAsia="ko-KR"/>
        </w:rPr>
        <w:t>Unity</w:t>
      </w:r>
      <w:r w:rsidR="00BD5F17" w:rsidRPr="00FA7BCD">
        <w:rPr>
          <w:rFonts w:hint="eastAsia"/>
          <w:lang w:eastAsia="ko-KR"/>
        </w:rPr>
        <w:t xml:space="preserve">, </w:t>
      </w:r>
      <w:r w:rsidR="00E95638">
        <w:rPr>
          <w:rFonts w:hint="eastAsia"/>
          <w:lang w:eastAsia="ko-KR"/>
        </w:rPr>
        <w:t xml:space="preserve">all source files are released to the public. However, because </w:t>
      </w:r>
      <w:r w:rsidR="00BD5F17" w:rsidRPr="00FA7BCD">
        <w:rPr>
          <w:rFonts w:hint="eastAsia"/>
          <w:lang w:eastAsia="ko-KR"/>
        </w:rPr>
        <w:t>the total file size is several giga bytes</w:t>
      </w:r>
      <w:r w:rsidR="004410E3">
        <w:rPr>
          <w:rFonts w:hint="eastAsia"/>
          <w:lang w:eastAsia="ko-KR"/>
        </w:rPr>
        <w:t xml:space="preserve"> (</w:t>
      </w:r>
      <m:oMath>
        <m:r>
          <w:rPr>
            <w:rFonts w:ascii="Cambria Math" w:hAnsi="Cambria Math" w:hint="eastAsia"/>
            <w:lang w:eastAsia="ko-KR"/>
          </w:rPr>
          <m:t>~</m:t>
        </m:r>
      </m:oMath>
      <w:r w:rsidR="004410E3">
        <w:rPr>
          <w:rFonts w:hint="eastAsia"/>
          <w:lang w:eastAsia="ko-KR"/>
        </w:rPr>
        <w:t>3.6 GB)</w:t>
      </w:r>
      <w:r w:rsidR="00E95638">
        <w:rPr>
          <w:rFonts w:hint="eastAsia"/>
          <w:lang w:eastAsia="ko-KR"/>
        </w:rPr>
        <w:t xml:space="preserve">, </w:t>
      </w:r>
      <w:r w:rsidR="00C5559E" w:rsidRPr="00FA7BCD">
        <w:rPr>
          <w:rFonts w:hint="eastAsia"/>
          <w:lang w:eastAsia="ko-KR"/>
        </w:rPr>
        <w:t>we created a GitHub repository (</w:t>
      </w:r>
      <w:hyperlink r:id="rId9" w:history="1">
        <w:r w:rsidR="00C5559E" w:rsidRPr="00FA7BCD">
          <w:rPr>
            <w:rStyle w:val="Hyperlink"/>
            <w:lang w:eastAsia="ko-KR"/>
          </w:rPr>
          <w:t>STEMin3D/</w:t>
        </w:r>
        <w:r w:rsidR="00C5559E">
          <w:rPr>
            <w:rStyle w:val="Hyperlink"/>
            <w:rFonts w:hint="eastAsia"/>
            <w:lang w:eastAsia="ko-KR"/>
          </w:rPr>
          <w:t>Astro-3D</w:t>
        </w:r>
      </w:hyperlink>
      <w:r w:rsidR="00C5559E" w:rsidRPr="00FA7BCD">
        <w:rPr>
          <w:rFonts w:hint="eastAsia"/>
          <w:lang w:eastAsia="ko-KR"/>
        </w:rPr>
        <w:t>) and all source files and final rendered models can be easily downloaded</w:t>
      </w:r>
      <w:r w:rsidR="00C5559E">
        <w:rPr>
          <w:rFonts w:hint="eastAsia"/>
          <w:lang w:eastAsia="ko-KR"/>
        </w:rPr>
        <w:t xml:space="preserve"> from this </w:t>
      </w:r>
      <w:r w:rsidR="004410E3">
        <w:rPr>
          <w:lang w:eastAsia="ko-KR"/>
        </w:rPr>
        <w:t>repository</w:t>
      </w:r>
      <w:r w:rsidR="00C5559E" w:rsidRPr="00FA7BCD">
        <w:rPr>
          <w:rFonts w:hint="eastAsia"/>
          <w:lang w:eastAsia="ko-KR"/>
        </w:rPr>
        <w:t>.</w:t>
      </w:r>
    </w:p>
    <w:p w14:paraId="17FB5CE0" w14:textId="635A5FA2" w:rsidR="008D2BBF" w:rsidRDefault="00051FE0" w:rsidP="008D2BBF">
      <w:pPr>
        <w:ind w:left="450"/>
        <w:rPr>
          <w:sz w:val="24"/>
          <w:szCs w:val="24"/>
          <w:lang w:eastAsia="ko-KR"/>
        </w:rPr>
      </w:pPr>
      <w:r w:rsidRPr="00FA7BCD">
        <w:rPr>
          <w:rFonts w:hint="eastAsia"/>
          <w:lang w:eastAsia="ko-KR"/>
        </w:rPr>
        <w:t xml:space="preserve">These shared </w:t>
      </w:r>
      <w:r w:rsidRPr="00FA7BCD">
        <w:rPr>
          <w:rFonts w:hint="eastAsia"/>
          <w:i/>
          <w:iCs/>
          <w:lang w:eastAsia="ko-KR"/>
        </w:rPr>
        <w:t xml:space="preserve">Unity </w:t>
      </w:r>
      <w:r w:rsidRPr="00FA7BCD">
        <w:rPr>
          <w:rFonts w:hint="eastAsia"/>
          <w:lang w:eastAsia="ko-KR"/>
        </w:rPr>
        <w:t xml:space="preserve">package files can be used by any other </w:t>
      </w:r>
      <w:r w:rsidR="00C633B6" w:rsidRPr="00FA7BCD">
        <w:rPr>
          <w:rFonts w:hint="eastAsia"/>
          <w:lang w:eastAsia="ko-KR"/>
        </w:rPr>
        <w:t xml:space="preserve">educators to further refine the models or create new </w:t>
      </w:r>
      <w:r w:rsidR="00E63691" w:rsidRPr="00FA7BCD">
        <w:rPr>
          <w:rFonts w:hint="eastAsia"/>
          <w:lang w:eastAsia="ko-KR"/>
        </w:rPr>
        <w:t xml:space="preserve">topics. They are released under </w:t>
      </w:r>
      <w:r w:rsidR="00E63691" w:rsidRPr="00FA7BCD">
        <w:rPr>
          <w:sz w:val="24"/>
          <w:szCs w:val="24"/>
        </w:rPr>
        <w:t>Attribution 4.0 License (CC BY)</w:t>
      </w:r>
      <w:r w:rsidR="00E63691" w:rsidRPr="00FA7BCD">
        <w:rPr>
          <w:rFonts w:hint="eastAsia"/>
          <w:sz w:val="24"/>
          <w:szCs w:val="24"/>
          <w:lang w:eastAsia="ko-KR"/>
        </w:rPr>
        <w:t>.</w:t>
      </w:r>
    </w:p>
    <w:p w14:paraId="051E5734" w14:textId="024C390D" w:rsidR="00013987" w:rsidRPr="00FA7BCD" w:rsidRDefault="00013987" w:rsidP="008D2BBF">
      <w:pPr>
        <w:ind w:left="450"/>
        <w:rPr>
          <w:sz w:val="24"/>
          <w:szCs w:val="24"/>
          <w:lang w:eastAsia="ko-KR"/>
        </w:rPr>
      </w:pPr>
      <w:r w:rsidRPr="00FA7BCD">
        <w:rPr>
          <w:noProof/>
          <w:lang w:eastAsia="ko-KR"/>
        </w:rPr>
        <mc:AlternateContent>
          <mc:Choice Requires="wps">
            <w:drawing>
              <wp:anchor distT="45720" distB="45720" distL="114300" distR="114300" simplePos="0" relativeHeight="251671552" behindDoc="0" locked="0" layoutInCell="1" allowOverlap="1" wp14:anchorId="06B86172" wp14:editId="5E1081D1">
                <wp:simplePos x="0" y="0"/>
                <wp:positionH relativeFrom="column">
                  <wp:posOffset>308610</wp:posOffset>
                </wp:positionH>
                <wp:positionV relativeFrom="paragraph">
                  <wp:posOffset>344805</wp:posOffset>
                </wp:positionV>
                <wp:extent cx="5473700" cy="3445510"/>
                <wp:effectExtent l="0" t="0" r="12700" b="21590"/>
                <wp:wrapTopAndBottom/>
                <wp:docPr id="175378899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3700" cy="3445510"/>
                        </a:xfrm>
                        <a:prstGeom prst="rect">
                          <a:avLst/>
                        </a:prstGeom>
                        <a:solidFill>
                          <a:srgbClr val="FFFFFF"/>
                        </a:solidFill>
                        <a:ln w="9525">
                          <a:solidFill>
                            <a:srgbClr val="000000"/>
                          </a:solidFill>
                          <a:miter lim="800000"/>
                          <a:headEnd/>
                          <a:tailEnd/>
                        </a:ln>
                      </wps:spPr>
                      <wps:txbx>
                        <w:txbxContent>
                          <w:p w14:paraId="4C3B4361" w14:textId="77777777" w:rsidR="00013987" w:rsidRDefault="00013987" w:rsidP="00013987">
                            <w:pPr>
                              <w:jc w:val="center"/>
                              <w:rPr>
                                <w:noProof/>
                                <w:lang w:eastAsia="ko-KR"/>
                              </w:rPr>
                            </w:pPr>
                            <w:r>
                              <w:rPr>
                                <w:noProof/>
                              </w:rPr>
                              <w:drawing>
                                <wp:inline distT="0" distB="0" distL="0" distR="0" wp14:anchorId="1C9F43D8" wp14:editId="24FA8558">
                                  <wp:extent cx="5213773" cy="2808293"/>
                                  <wp:effectExtent l="0" t="0" r="6350" b="0"/>
                                  <wp:docPr id="386443275" name="Picture 1" descr="A black sky with stars and constellation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443275" name="Picture 1" descr="A black sky with stars and constellations&#10;&#10;AI-generated content may be incorrect."/>
                                          <pic:cNvPicPr/>
                                        </pic:nvPicPr>
                                        <pic:blipFill>
                                          <a:blip r:embed="rId10"/>
                                          <a:stretch>
                                            <a:fillRect/>
                                          </a:stretch>
                                        </pic:blipFill>
                                        <pic:spPr>
                                          <a:xfrm>
                                            <a:off x="0" y="0"/>
                                            <a:ext cx="5225127" cy="2814409"/>
                                          </a:xfrm>
                                          <a:prstGeom prst="rect">
                                            <a:avLst/>
                                          </a:prstGeom>
                                        </pic:spPr>
                                      </pic:pic>
                                    </a:graphicData>
                                  </a:graphic>
                                </wp:inline>
                              </w:drawing>
                            </w:r>
                          </w:p>
                          <w:p w14:paraId="1894B98E" w14:textId="77777777" w:rsidR="00013987" w:rsidRDefault="00013987" w:rsidP="00013987">
                            <w:pPr>
                              <w:rPr>
                                <w:rFonts w:hint="eastAsia"/>
                              </w:rPr>
                            </w:pPr>
                            <w:r>
                              <w:rPr>
                                <w:rFonts w:hint="eastAsia"/>
                                <w:noProof/>
                                <w:lang w:eastAsia="ko-KR"/>
                              </w:rPr>
                              <w:t>Screenshot of the virtual night sky simulation. T</w:t>
                            </w:r>
                            <w:r>
                              <w:rPr>
                                <w:noProof/>
                                <w:lang w:eastAsia="ko-KR"/>
                              </w:rPr>
                              <w:t>h</w:t>
                            </w:r>
                            <w:r>
                              <w:rPr>
                                <w:rFonts w:hint="eastAsia"/>
                                <w:noProof/>
                                <w:lang w:eastAsia="ko-KR"/>
                              </w:rPr>
                              <w:t>is model is currently rendered on a PC screen, however, it will also be rendered as a VR model and 2-D WebGL model as well.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6B86172" id="_x0000_t202" coordsize="21600,21600" o:spt="202" path="m,l,21600r21600,l21600,xe">
                <v:stroke joinstyle="miter"/>
                <v:path gradientshapeok="t" o:connecttype="rect"/>
              </v:shapetype>
              <v:shape id="Text Box 2" o:spid="_x0000_s1026" type="#_x0000_t202" style="position:absolute;left:0;text-align:left;margin-left:24.3pt;margin-top:27.15pt;width:431pt;height:271.3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">
                <v:textbox>
                  <w:txbxContent>
                    <w:p w14:paraId="4C3B4361" w14:textId="77777777" w:rsidR="00013987" w:rsidRDefault="00013987" w:rsidP="00013987">
                      <w:pPr>
                        <w:jc w:val="center"/>
                        <w:rPr>
                          <w:noProof/>
                          <w:lang w:eastAsia="ko-KR"/>
                        </w:rPr>
                      </w:pPr>
                      <w:r>
                        <w:rPr>
                          <w:noProof/>
                        </w:rPr>
                        <w:drawing>
                          <wp:inline distT="0" distB="0" distL="0" distR="0" wp14:anchorId="1C9F43D8" wp14:editId="24FA8558">
                            <wp:extent cx="5213773" cy="2808293"/>
                            <wp:effectExtent l="0" t="0" r="6350" b="0"/>
                            <wp:docPr id="386443275" name="Picture 1" descr="A black sky with stars and constellation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443275" name="Picture 1" descr="A black sky with stars and constellations&#10;&#10;AI-generated content may be incorrect."/>
                                    <pic:cNvPicPr/>
                                  </pic:nvPicPr>
                                  <pic:blipFill>
                                    <a:blip r:embed="rId10"/>
                                    <a:stretch>
                                      <a:fillRect/>
                                    </a:stretch>
                                  </pic:blipFill>
                                  <pic:spPr>
                                    <a:xfrm>
                                      <a:off x="0" y="0"/>
                                      <a:ext cx="5225127" cy="2814409"/>
                                    </a:xfrm>
                                    <a:prstGeom prst="rect">
                                      <a:avLst/>
                                    </a:prstGeom>
                                  </pic:spPr>
                                </pic:pic>
                              </a:graphicData>
                            </a:graphic>
                          </wp:inline>
                        </w:drawing>
                      </w:r>
                    </w:p>
                    <w:p w14:paraId="1894B98E" w14:textId="77777777" w:rsidR="00013987" w:rsidRDefault="00013987" w:rsidP="00013987">
                      <w:pPr>
                        <w:rPr>
                          <w:rFonts w:hint="eastAsia"/>
                        </w:rPr>
                      </w:pPr>
                      <w:r>
                        <w:rPr>
                          <w:rFonts w:hint="eastAsia"/>
                          <w:noProof/>
                          <w:lang w:eastAsia="ko-KR"/>
                        </w:rPr>
                        <w:t>Screenshot of the virtual night sky simulation. T</w:t>
                      </w:r>
                      <w:r>
                        <w:rPr>
                          <w:noProof/>
                          <w:lang w:eastAsia="ko-KR"/>
                        </w:rPr>
                        <w:t>h</w:t>
                      </w:r>
                      <w:r>
                        <w:rPr>
                          <w:rFonts w:hint="eastAsia"/>
                          <w:noProof/>
                          <w:lang w:eastAsia="ko-KR"/>
                        </w:rPr>
                        <w:t>is model is currently rendered on a PC screen, however, it will also be rendered as a VR model and 2-D WebGL model as well.</w:t>
                      </w:r>
                    </w:p>
                  </w:txbxContent>
                </v:textbox>
                <w10:wrap type="topAndBottom"/>
              </v:shape>
            </w:pict>
          </mc:Fallback>
        </mc:AlternateContent>
      </w:r>
      <w:r w:rsidRPr="00FA7BCD">
        <w:rPr>
          <w:rFonts w:hint="eastAsia"/>
          <w:lang w:eastAsia="ko-KR"/>
        </w:rPr>
        <w:t>Several screenshots of the</w:t>
      </w:r>
      <w:r w:rsidR="00E3105A">
        <w:rPr>
          <w:rFonts w:hint="eastAsia"/>
          <w:lang w:eastAsia="ko-KR"/>
        </w:rPr>
        <w:t xml:space="preserve"> developed</w:t>
      </w:r>
      <w:r w:rsidRPr="00FA7BCD">
        <w:rPr>
          <w:rFonts w:hint="eastAsia"/>
          <w:lang w:eastAsia="ko-KR"/>
        </w:rPr>
        <w:t xml:space="preserve"> 3-D models in action are shown below.</w:t>
      </w:r>
    </w:p>
    <w:p w14:paraId="3FB3A70B" w14:textId="2CDAADA9" w:rsidR="007A149B" w:rsidRPr="00051FE0" w:rsidRDefault="00013987" w:rsidP="008D2BBF">
      <w:pPr>
        <w:ind w:left="450"/>
        <w:rPr>
          <w:b/>
          <w:bCs/>
          <w:lang w:eastAsia="ko-KR"/>
        </w:rPr>
      </w:pPr>
      <w:r w:rsidRPr="00FA7BCD">
        <w:rPr>
          <w:noProof/>
          <w:lang w:eastAsia="ko-KR"/>
        </w:rPr>
        <w:lastRenderedPageBreak/>
        <mc:AlternateContent>
          <mc:Choice Requires="wps">
            <w:drawing>
              <wp:anchor distT="45720" distB="45720" distL="114300" distR="114300" simplePos="0" relativeHeight="251659264" behindDoc="0" locked="0" layoutInCell="1" allowOverlap="1" wp14:anchorId="62A54474" wp14:editId="7E574631">
                <wp:simplePos x="0" y="0"/>
                <wp:positionH relativeFrom="column">
                  <wp:posOffset>198755</wp:posOffset>
                </wp:positionH>
                <wp:positionV relativeFrom="paragraph">
                  <wp:posOffset>5045075</wp:posOffset>
                </wp:positionV>
                <wp:extent cx="5718175" cy="3162300"/>
                <wp:effectExtent l="0" t="0" r="15875" b="19050"/>
                <wp:wrapTopAndBottom/>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8175" cy="3162300"/>
                        </a:xfrm>
                        <a:prstGeom prst="rect">
                          <a:avLst/>
                        </a:prstGeom>
                        <a:solidFill>
                          <a:srgbClr val="FFFFFF"/>
                        </a:solidFill>
                        <a:ln w="9525">
                          <a:solidFill>
                            <a:srgbClr val="000000"/>
                          </a:solidFill>
                          <a:miter lim="800000"/>
                          <a:headEnd/>
                          <a:tailEnd/>
                        </a:ln>
                      </wps:spPr>
                      <wps:txbx>
                        <w:txbxContent>
                          <w:p w14:paraId="79EF33EE" w14:textId="05F45C97" w:rsidR="00F1471E" w:rsidRPr="00F1471E" w:rsidRDefault="00F1471E" w:rsidP="00F1471E">
                            <w:pPr>
                              <w:rPr>
                                <w:lang w:eastAsia="ko-KR"/>
                              </w:rPr>
                            </w:pPr>
                            <w:r w:rsidRPr="00F1471E">
                              <w:rPr>
                                <w:lang w:eastAsia="ko-KR"/>
                              </w:rPr>
                              <w:drawing>
                                <wp:inline distT="0" distB="0" distL="0" distR="0" wp14:anchorId="77CC769C" wp14:editId="60011C09">
                                  <wp:extent cx="5668433" cy="1594351"/>
                                  <wp:effectExtent l="0" t="0" r="0" b="6350"/>
                                  <wp:docPr id="2005772638" name="Picture 2" descr="A planet earth and the su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5772638" name="Picture 2" descr="A planet earth and the sun&#10;&#10;AI-generated content may be incorrec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7422" cy="1619381"/>
                                          </a:xfrm>
                                          <a:prstGeom prst="rect">
                                            <a:avLst/>
                                          </a:prstGeom>
                                          <a:noFill/>
                                          <a:ln>
                                            <a:noFill/>
                                          </a:ln>
                                        </pic:spPr>
                                      </pic:pic>
                                    </a:graphicData>
                                  </a:graphic>
                                </wp:inline>
                              </w:drawing>
                            </w:r>
                          </w:p>
                          <w:p w14:paraId="16FFD120" w14:textId="4E4293E9" w:rsidR="007A149B" w:rsidRDefault="007A149B">
                            <w:pPr>
                              <w:rPr>
                                <w:lang w:eastAsia="ko-KR"/>
                              </w:rPr>
                            </w:pPr>
                            <w:r>
                              <w:rPr>
                                <w:rFonts w:hint="eastAsia"/>
                                <w:lang w:eastAsia="ko-KR"/>
                              </w:rPr>
                              <w:t>Eclips</w:t>
                            </w:r>
                            <w:r w:rsidR="0016201F">
                              <w:rPr>
                                <w:rFonts w:hint="eastAsia"/>
                                <w:lang w:eastAsia="ko-KR"/>
                              </w:rPr>
                              <w:t>e model</w:t>
                            </w:r>
                            <w:r w:rsidR="000C06DB">
                              <w:rPr>
                                <w:rFonts w:hint="eastAsia"/>
                                <w:lang w:eastAsia="ko-KR"/>
                              </w:rPr>
                              <w:t xml:space="preserve"> with multiple, selectable, camera views. </w:t>
                            </w:r>
                          </w:p>
                          <w:p w14:paraId="56F0F624" w14:textId="79C197B7" w:rsidR="000C06DB" w:rsidRPr="000C06DB" w:rsidRDefault="000C06DB">
                            <w:pPr>
                              <w:rPr>
                                <w:rFonts w:hint="eastAsia"/>
                              </w:rPr>
                            </w:pPr>
                            <w:r>
                              <w:rPr>
                                <w:rFonts w:hint="eastAsia"/>
                                <w:lang w:eastAsia="ko-KR"/>
                              </w:rPr>
                              <w:t>This model has been developed by the 2</w:t>
                            </w:r>
                            <w:r w:rsidRPr="000C06DB">
                              <w:rPr>
                                <w:rFonts w:hint="eastAsia"/>
                                <w:vertAlign w:val="superscript"/>
                                <w:lang w:eastAsia="ko-KR"/>
                              </w:rPr>
                              <w:t>nd</w:t>
                            </w:r>
                            <w:r>
                              <w:rPr>
                                <w:rFonts w:hint="eastAsia"/>
                                <w:lang w:eastAsia="ko-KR"/>
                              </w:rPr>
                              <w:t xml:space="preserve"> year UGA astrophysics student, Aiza Ahmad. S</w:t>
                            </w:r>
                            <w:r>
                              <w:rPr>
                                <w:lang w:eastAsia="ko-KR"/>
                              </w:rPr>
                              <w:t>h</w:t>
                            </w:r>
                            <w:r>
                              <w:rPr>
                                <w:rFonts w:hint="eastAsia"/>
                                <w:lang w:eastAsia="ko-KR"/>
                              </w:rPr>
                              <w:t xml:space="preserve">e will </w:t>
                            </w:r>
                            <w:r w:rsidR="00375C31">
                              <w:rPr>
                                <w:rFonts w:hint="eastAsia"/>
                                <w:lang w:eastAsia="ko-KR"/>
                              </w:rPr>
                              <w:t xml:space="preserve">finish the </w:t>
                            </w:r>
                            <w:r w:rsidR="00375C31">
                              <w:rPr>
                                <w:lang w:eastAsia="ko-KR"/>
                              </w:rPr>
                              <w:t>development</w:t>
                            </w:r>
                            <w:r w:rsidR="00375C31">
                              <w:rPr>
                                <w:rFonts w:hint="eastAsia"/>
                                <w:lang w:eastAsia="ko-KR"/>
                              </w:rPr>
                              <w:t xml:space="preserve"> of the model by adding a real-time user-interface with which a student can change various parameters such as the sizes of Sun/Earth/Moon, </w:t>
                            </w:r>
                            <w:r w:rsidR="00FF072A">
                              <w:rPr>
                                <w:rFonts w:hint="eastAsia"/>
                                <w:lang w:eastAsia="ko-KR"/>
                              </w:rPr>
                              <w:t>sizes of their orbits, inclinations of two orbital planes</w:t>
                            </w:r>
                            <w:r w:rsidR="00B542DB">
                              <w:rPr>
                                <w:rFonts w:hint="eastAsia"/>
                                <w:lang w:eastAsia="ko-KR"/>
                              </w:rPr>
                              <w:t>. Such a real-time playability allows students can explore the effect of such parameters in the resultant eclipse frequencies.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A54474" id="_x0000_s1027" type="#_x0000_t202" style="position:absolute;left:0;text-align:left;margin-left:15.65pt;margin-top:397.25pt;width:450.25pt;height:249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">
                <v:textbox>
                  <w:txbxContent>
                    <w:p w14:paraId="79EF33EE" w14:textId="05F45C97" w:rsidR="00F1471E" w:rsidRPr="00F1471E" w:rsidRDefault="00F1471E" w:rsidP="00F1471E">
                      <w:pPr>
                        <w:rPr>
                          <w:lang w:eastAsia="ko-KR"/>
                        </w:rPr>
                      </w:pPr>
                      <w:r w:rsidRPr="00F1471E">
                        <w:rPr>
                          <w:lang w:eastAsia="ko-KR"/>
                        </w:rPr>
                        <w:drawing>
                          <wp:inline distT="0" distB="0" distL="0" distR="0" wp14:anchorId="77CC769C" wp14:editId="60011C09">
                            <wp:extent cx="5668433" cy="1594351"/>
                            <wp:effectExtent l="0" t="0" r="0" b="6350"/>
                            <wp:docPr id="2005772638" name="Picture 2" descr="A planet earth and the su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5772638" name="Picture 2" descr="A planet earth and the sun&#10;&#10;AI-generated content may be incorrec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7422" cy="1619381"/>
                                    </a:xfrm>
                                    <a:prstGeom prst="rect">
                                      <a:avLst/>
                                    </a:prstGeom>
                                    <a:noFill/>
                                    <a:ln>
                                      <a:noFill/>
                                    </a:ln>
                                  </pic:spPr>
                                </pic:pic>
                              </a:graphicData>
                            </a:graphic>
                          </wp:inline>
                        </w:drawing>
                      </w:r>
                    </w:p>
                    <w:p w14:paraId="16FFD120" w14:textId="4E4293E9" w:rsidR="007A149B" w:rsidRDefault="007A149B">
                      <w:pPr>
                        <w:rPr>
                          <w:lang w:eastAsia="ko-KR"/>
                        </w:rPr>
                      </w:pPr>
                      <w:r>
                        <w:rPr>
                          <w:rFonts w:hint="eastAsia"/>
                          <w:lang w:eastAsia="ko-KR"/>
                        </w:rPr>
                        <w:t>Eclips</w:t>
                      </w:r>
                      <w:r w:rsidR="0016201F">
                        <w:rPr>
                          <w:rFonts w:hint="eastAsia"/>
                          <w:lang w:eastAsia="ko-KR"/>
                        </w:rPr>
                        <w:t>e model</w:t>
                      </w:r>
                      <w:r w:rsidR="000C06DB">
                        <w:rPr>
                          <w:rFonts w:hint="eastAsia"/>
                          <w:lang w:eastAsia="ko-KR"/>
                        </w:rPr>
                        <w:t xml:space="preserve"> with multiple, selectable, camera views. </w:t>
                      </w:r>
                    </w:p>
                    <w:p w14:paraId="56F0F624" w14:textId="79C197B7" w:rsidR="000C06DB" w:rsidRPr="000C06DB" w:rsidRDefault="000C06DB">
                      <w:pPr>
                        <w:rPr>
                          <w:rFonts w:hint="eastAsia"/>
                        </w:rPr>
                      </w:pPr>
                      <w:r>
                        <w:rPr>
                          <w:rFonts w:hint="eastAsia"/>
                          <w:lang w:eastAsia="ko-KR"/>
                        </w:rPr>
                        <w:t>This model has been developed by the 2</w:t>
                      </w:r>
                      <w:r w:rsidRPr="000C06DB">
                        <w:rPr>
                          <w:rFonts w:hint="eastAsia"/>
                          <w:vertAlign w:val="superscript"/>
                          <w:lang w:eastAsia="ko-KR"/>
                        </w:rPr>
                        <w:t>nd</w:t>
                      </w:r>
                      <w:r>
                        <w:rPr>
                          <w:rFonts w:hint="eastAsia"/>
                          <w:lang w:eastAsia="ko-KR"/>
                        </w:rPr>
                        <w:t xml:space="preserve"> year UGA astrophysics student, Aiza Ahmad. S</w:t>
                      </w:r>
                      <w:r>
                        <w:rPr>
                          <w:lang w:eastAsia="ko-KR"/>
                        </w:rPr>
                        <w:t>h</w:t>
                      </w:r>
                      <w:r>
                        <w:rPr>
                          <w:rFonts w:hint="eastAsia"/>
                          <w:lang w:eastAsia="ko-KR"/>
                        </w:rPr>
                        <w:t xml:space="preserve">e will </w:t>
                      </w:r>
                      <w:r w:rsidR="00375C31">
                        <w:rPr>
                          <w:rFonts w:hint="eastAsia"/>
                          <w:lang w:eastAsia="ko-KR"/>
                        </w:rPr>
                        <w:t xml:space="preserve">finish the </w:t>
                      </w:r>
                      <w:r w:rsidR="00375C31">
                        <w:rPr>
                          <w:lang w:eastAsia="ko-KR"/>
                        </w:rPr>
                        <w:t>development</w:t>
                      </w:r>
                      <w:r w:rsidR="00375C31">
                        <w:rPr>
                          <w:rFonts w:hint="eastAsia"/>
                          <w:lang w:eastAsia="ko-KR"/>
                        </w:rPr>
                        <w:t xml:space="preserve"> of the model by adding a real-time user-interface with which a student can change various parameters such as the sizes of Sun/Earth/Moon, </w:t>
                      </w:r>
                      <w:r w:rsidR="00FF072A">
                        <w:rPr>
                          <w:rFonts w:hint="eastAsia"/>
                          <w:lang w:eastAsia="ko-KR"/>
                        </w:rPr>
                        <w:t>sizes of their orbits, inclinations of two orbital planes</w:t>
                      </w:r>
                      <w:r w:rsidR="00B542DB">
                        <w:rPr>
                          <w:rFonts w:hint="eastAsia"/>
                          <w:lang w:eastAsia="ko-KR"/>
                        </w:rPr>
                        <w:t>. Such a real-time playability allows students can explore the effect of such parameters in the resultant eclipse frequencies.</w:t>
                      </w:r>
                    </w:p>
                  </w:txbxContent>
                </v:textbox>
                <w10:wrap type="topAndBottom"/>
              </v:shape>
            </w:pict>
          </mc:Fallback>
        </mc:AlternateContent>
      </w:r>
      <w:r w:rsidRPr="00FA7BCD">
        <w:rPr>
          <w:noProof/>
          <w:lang w:eastAsia="ko-KR"/>
        </w:rPr>
        <mc:AlternateContent>
          <mc:Choice Requires="wps">
            <w:drawing>
              <wp:anchor distT="45720" distB="45720" distL="114300" distR="114300" simplePos="0" relativeHeight="251665408" behindDoc="0" locked="0" layoutInCell="1" allowOverlap="1" wp14:anchorId="1270B308" wp14:editId="04FBB39E">
                <wp:simplePos x="0" y="0"/>
                <wp:positionH relativeFrom="column">
                  <wp:posOffset>198755</wp:posOffset>
                </wp:positionH>
                <wp:positionV relativeFrom="paragraph">
                  <wp:posOffset>20955</wp:posOffset>
                </wp:positionV>
                <wp:extent cx="5731510" cy="4699000"/>
                <wp:effectExtent l="0" t="0" r="21590" b="25400"/>
                <wp:wrapTopAndBottom/>
                <wp:docPr id="19641141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1510" cy="4699000"/>
                        </a:xfrm>
                        <a:prstGeom prst="rect">
                          <a:avLst/>
                        </a:prstGeom>
                        <a:solidFill>
                          <a:srgbClr val="FFFFFF"/>
                        </a:solidFill>
                        <a:ln w="9525">
                          <a:solidFill>
                            <a:srgbClr val="000000"/>
                          </a:solidFill>
                          <a:miter lim="800000"/>
                          <a:headEnd/>
                          <a:tailEnd/>
                        </a:ln>
                      </wps:spPr>
                      <wps:txbx>
                        <w:txbxContent>
                          <w:p w14:paraId="0344605A" w14:textId="041014F2" w:rsidR="007A149B" w:rsidRDefault="00CD3516" w:rsidP="007A149B">
                            <w:r>
                              <w:rPr>
                                <w:noProof/>
                              </w:rPr>
                              <w:drawing>
                                <wp:inline distT="0" distB="0" distL="0" distR="0" wp14:anchorId="78004607" wp14:editId="15529B4D">
                                  <wp:extent cx="5591175" cy="3949700"/>
                                  <wp:effectExtent l="0" t="0" r="9525" b="0"/>
                                  <wp:docPr id="1655727429"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727429" name="Picture 1" descr="A screenshot of a computer&#10;&#10;AI-generated content may be incorrect."/>
                                          <pic:cNvPicPr/>
                                        </pic:nvPicPr>
                                        <pic:blipFill>
                                          <a:blip r:embed="rId12"/>
                                          <a:stretch>
                                            <a:fillRect/>
                                          </a:stretch>
                                        </pic:blipFill>
                                        <pic:spPr>
                                          <a:xfrm>
                                            <a:off x="0" y="0"/>
                                            <a:ext cx="5651519" cy="3992328"/>
                                          </a:xfrm>
                                          <a:prstGeom prst="rect">
                                            <a:avLst/>
                                          </a:prstGeom>
                                        </pic:spPr>
                                      </pic:pic>
                                    </a:graphicData>
                                  </a:graphic>
                                </wp:inline>
                              </w:drawing>
                            </w:r>
                          </w:p>
                          <w:p w14:paraId="63D184CF" w14:textId="5263AA6E" w:rsidR="00CD3516" w:rsidRDefault="000D5409" w:rsidP="007A149B">
                            <w:pPr>
                              <w:rPr>
                                <w:rFonts w:hint="eastAsia"/>
                                <w:lang w:eastAsia="ko-KR"/>
                              </w:rPr>
                            </w:pPr>
                            <w:r>
                              <w:rPr>
                                <w:rFonts w:hint="eastAsia"/>
                                <w:lang w:eastAsia="ko-KR"/>
                              </w:rPr>
                              <w:t xml:space="preserve">Model of solar rotation and activity cycle. By </w:t>
                            </w:r>
                            <w:r>
                              <w:rPr>
                                <w:lang w:eastAsia="ko-KR"/>
                              </w:rPr>
                              <w:t>changin</w:t>
                            </w:r>
                            <w:r>
                              <w:rPr>
                                <w:rFonts w:hint="eastAsia"/>
                                <w:lang w:eastAsia="ko-KR"/>
                              </w:rPr>
                              <w:t xml:space="preserve">g the rotation speed of the camera around the Sun, students can empirically determine the rotational period of the Sun. Also, students can </w:t>
                            </w:r>
                            <w:r w:rsidR="000154AD">
                              <w:rPr>
                                <w:rFonts w:hint="eastAsia"/>
                                <w:lang w:eastAsia="ko-KR"/>
                              </w:rPr>
                              <w:t>experience the differential rotation phenomenon.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70B308" id="_x0000_s1028" type="#_x0000_t202" style="position:absolute;left:0;text-align:left;margin-left:15.65pt;margin-top:1.65pt;width:451.3pt;height:370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">
                <v:textbox>
                  <w:txbxContent>
                    <w:p w14:paraId="0344605A" w14:textId="041014F2" w:rsidR="007A149B" w:rsidRDefault="00CD3516" w:rsidP="007A149B">
                      <w:r>
                        <w:rPr>
                          <w:noProof/>
                        </w:rPr>
                        <w:drawing>
                          <wp:inline distT="0" distB="0" distL="0" distR="0" wp14:anchorId="78004607" wp14:editId="15529B4D">
                            <wp:extent cx="5591175" cy="3949700"/>
                            <wp:effectExtent l="0" t="0" r="9525" b="0"/>
                            <wp:docPr id="1655727429"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727429" name="Picture 1" descr="A screenshot of a computer&#10;&#10;AI-generated content may be incorrect."/>
                                    <pic:cNvPicPr/>
                                  </pic:nvPicPr>
                                  <pic:blipFill>
                                    <a:blip r:embed="rId12"/>
                                    <a:stretch>
                                      <a:fillRect/>
                                    </a:stretch>
                                  </pic:blipFill>
                                  <pic:spPr>
                                    <a:xfrm>
                                      <a:off x="0" y="0"/>
                                      <a:ext cx="5651519" cy="3992328"/>
                                    </a:xfrm>
                                    <a:prstGeom prst="rect">
                                      <a:avLst/>
                                    </a:prstGeom>
                                  </pic:spPr>
                                </pic:pic>
                              </a:graphicData>
                            </a:graphic>
                          </wp:inline>
                        </w:drawing>
                      </w:r>
                    </w:p>
                    <w:p w14:paraId="63D184CF" w14:textId="5263AA6E" w:rsidR="00CD3516" w:rsidRDefault="000D5409" w:rsidP="007A149B">
                      <w:pPr>
                        <w:rPr>
                          <w:rFonts w:hint="eastAsia"/>
                          <w:lang w:eastAsia="ko-KR"/>
                        </w:rPr>
                      </w:pPr>
                      <w:r>
                        <w:rPr>
                          <w:rFonts w:hint="eastAsia"/>
                          <w:lang w:eastAsia="ko-KR"/>
                        </w:rPr>
                        <w:t xml:space="preserve">Model of solar rotation and activity cycle. By </w:t>
                      </w:r>
                      <w:r>
                        <w:rPr>
                          <w:lang w:eastAsia="ko-KR"/>
                        </w:rPr>
                        <w:t>changin</w:t>
                      </w:r>
                      <w:r>
                        <w:rPr>
                          <w:rFonts w:hint="eastAsia"/>
                          <w:lang w:eastAsia="ko-KR"/>
                        </w:rPr>
                        <w:t xml:space="preserve">g the rotation speed of the camera around the Sun, students can empirically determine the rotational period of the Sun. Also, students can </w:t>
                      </w:r>
                      <w:r w:rsidR="000154AD">
                        <w:rPr>
                          <w:rFonts w:hint="eastAsia"/>
                          <w:lang w:eastAsia="ko-KR"/>
                        </w:rPr>
                        <w:t>experience the differential rotation phenomenon.</w:t>
                      </w:r>
                    </w:p>
                  </w:txbxContent>
                </v:textbox>
                <w10:wrap type="topAndBottom"/>
              </v:shape>
            </w:pict>
          </mc:Fallback>
        </mc:AlternateContent>
      </w:r>
    </w:p>
    <w:p w14:paraId="6E7CF058" w14:textId="22736197" w:rsidR="00101A24" w:rsidRPr="004F2656" w:rsidRDefault="00101A24" w:rsidP="003F4D85">
      <w:pPr>
        <w:pStyle w:val="Heading1"/>
        <w:numPr>
          <w:ilvl w:val="0"/>
          <w:numId w:val="18"/>
        </w:numPr>
        <w:ind w:left="360"/>
      </w:pPr>
      <w:r w:rsidRPr="004F2656">
        <w:lastRenderedPageBreak/>
        <w:t>Quotes</w:t>
      </w:r>
      <w:r w:rsidR="000154AD" w:rsidRPr="000154AD">
        <w:rPr>
          <w:noProof/>
          <w:lang w:eastAsia="ko-KR"/>
        </w:rPr>
        <w:t xml:space="preserve"> </w:t>
      </w:r>
    </w:p>
    <w:p w14:paraId="6B019FC3" w14:textId="749DD2DC" w:rsidR="004F2656" w:rsidRPr="00646655" w:rsidRDefault="003207E1" w:rsidP="003F4D85">
      <w:pPr>
        <w:ind w:left="360"/>
        <w:rPr>
          <w:sz w:val="24"/>
          <w:szCs w:val="24"/>
          <w:lang w:eastAsia="ko-KR"/>
        </w:rPr>
      </w:pPr>
      <w:r w:rsidRPr="00646655">
        <w:rPr>
          <w:rFonts w:hint="eastAsia"/>
          <w:sz w:val="24"/>
          <w:szCs w:val="24"/>
          <w:lang w:eastAsia="ko-KR"/>
        </w:rPr>
        <w:t xml:space="preserve">The actual in-classroom implementation has been delayed to 2025 Summer semester (1420E, Life in the Universe). Therefore, no student quotes are available </w:t>
      </w:r>
      <w:r w:rsidR="00646655" w:rsidRPr="00646655">
        <w:rPr>
          <w:sz w:val="24"/>
          <w:szCs w:val="24"/>
          <w:lang w:eastAsia="ko-KR"/>
        </w:rPr>
        <w:t>currently</w:t>
      </w:r>
      <w:r w:rsidRPr="00646655">
        <w:rPr>
          <w:rFonts w:hint="eastAsia"/>
          <w:sz w:val="24"/>
          <w:szCs w:val="24"/>
          <w:lang w:eastAsia="ko-KR"/>
        </w:rPr>
        <w:t>.</w:t>
      </w:r>
    </w:p>
    <w:p w14:paraId="2569A2E6" w14:textId="066B1B1F" w:rsidR="00B90CC8" w:rsidRDefault="00F70B70" w:rsidP="003F4D85">
      <w:pPr>
        <w:pStyle w:val="Heading1"/>
        <w:numPr>
          <w:ilvl w:val="0"/>
          <w:numId w:val="18"/>
        </w:numPr>
        <w:ind w:left="360"/>
        <w:rPr>
          <w:rFonts w:eastAsia="Malgun Gothic"/>
          <w:lang w:eastAsia="ko-KR"/>
        </w:rPr>
      </w:pPr>
      <w:r w:rsidRPr="004F2656">
        <w:t>Quantitative and Qualitative Measures</w:t>
      </w:r>
    </w:p>
    <w:p w14:paraId="77D87447" w14:textId="07164D1E" w:rsidR="001547AD" w:rsidRPr="001547AD" w:rsidRDefault="001547AD" w:rsidP="001547AD">
      <w:pPr>
        <w:ind w:left="360"/>
        <w:rPr>
          <w:lang w:eastAsia="ko-KR"/>
        </w:rPr>
      </w:pPr>
      <w:r>
        <w:rPr>
          <w:rFonts w:hint="eastAsia"/>
          <w:lang w:eastAsia="ko-KR"/>
        </w:rPr>
        <w:t>Because the in-classroom implementation has been delayed from 2025 Spring semester to 2025 Fall, no student data has been collected. T</w:t>
      </w:r>
      <w:r>
        <w:rPr>
          <w:lang w:eastAsia="ko-KR"/>
        </w:rPr>
        <w:t>h</w:t>
      </w:r>
      <w:r>
        <w:rPr>
          <w:rFonts w:hint="eastAsia"/>
          <w:lang w:eastAsia="ko-KR"/>
        </w:rPr>
        <w:t xml:space="preserve">e </w:t>
      </w:r>
      <w:r w:rsidR="003F0C6E">
        <w:rPr>
          <w:rFonts w:hint="eastAsia"/>
          <w:lang w:eastAsia="ko-KR"/>
        </w:rPr>
        <w:t>major student data collection will be done in the 2025 Fall semester when ASTR 1010, 1110/1110H, and 1010/1020L, 1110L/</w:t>
      </w:r>
      <w:r w:rsidR="00156EF6">
        <w:rPr>
          <w:rFonts w:hint="eastAsia"/>
          <w:lang w:eastAsia="ko-KR"/>
        </w:rPr>
        <w:t xml:space="preserve">2030L are offered to students. </w:t>
      </w:r>
    </w:p>
    <w:p w14:paraId="62F72596" w14:textId="1C61F355" w:rsidR="00B90CC8" w:rsidRPr="00156EF6" w:rsidRDefault="0033401E" w:rsidP="003F4D85">
      <w:pPr>
        <w:pStyle w:val="Heading2"/>
        <w:numPr>
          <w:ilvl w:val="1"/>
          <w:numId w:val="18"/>
        </w:numPr>
        <w:ind w:left="720"/>
        <w:rPr>
          <w:color w:val="BFBFBF" w:themeColor="background1" w:themeShade="BF"/>
        </w:rPr>
      </w:pPr>
      <w:r w:rsidRPr="00156EF6">
        <w:rPr>
          <w:color w:val="BFBFBF" w:themeColor="background1" w:themeShade="BF"/>
        </w:rPr>
        <w:t xml:space="preserve">Uniform </w:t>
      </w:r>
      <w:r w:rsidR="0073273B" w:rsidRPr="00156EF6">
        <w:rPr>
          <w:color w:val="BFBFBF" w:themeColor="background1" w:themeShade="BF"/>
        </w:rPr>
        <w:t>Measurement</w:t>
      </w:r>
      <w:r w:rsidRPr="00156EF6">
        <w:rPr>
          <w:color w:val="BFBFBF" w:themeColor="background1" w:themeShade="BF"/>
        </w:rPr>
        <w:t>s Questions</w:t>
      </w:r>
    </w:p>
    <w:p w14:paraId="2269F5C6" w14:textId="65B6DDCA" w:rsidR="0033401E" w:rsidRPr="00156EF6" w:rsidRDefault="0033401E" w:rsidP="003F4D85">
      <w:pPr>
        <w:ind w:left="720"/>
        <w:rPr>
          <w:i/>
          <w:color w:val="BFBFBF" w:themeColor="background1" w:themeShade="BF"/>
        </w:rPr>
      </w:pPr>
      <w:r w:rsidRPr="00156EF6">
        <w:rPr>
          <w:i/>
          <w:color w:val="BFBFBF" w:themeColor="background1" w:themeShade="BF"/>
        </w:rPr>
        <w:t xml:space="preserve">The following are uniform questions asked to all grant teams. Please answer these to the best of your knowledge. </w:t>
      </w:r>
    </w:p>
    <w:p w14:paraId="1F6670A4" w14:textId="5EAA8083" w:rsidR="0073273B" w:rsidRPr="00156EF6" w:rsidRDefault="00C45872" w:rsidP="00C45872">
      <w:pPr>
        <w:ind w:left="720"/>
        <w:rPr>
          <w:b/>
          <w:color w:val="BFBFBF" w:themeColor="background1" w:themeShade="BF"/>
          <w:sz w:val="24"/>
          <w:szCs w:val="24"/>
        </w:rPr>
      </w:pPr>
      <w:r w:rsidRPr="00156EF6">
        <w:rPr>
          <w:b/>
          <w:color w:val="BFBFBF" w:themeColor="background1" w:themeShade="BF"/>
          <w:sz w:val="24"/>
          <w:szCs w:val="24"/>
        </w:rPr>
        <w:t>Student Opinion of Materials</w:t>
      </w:r>
      <w:r w:rsidR="0073273B" w:rsidRPr="00156EF6">
        <w:rPr>
          <w:b/>
          <w:color w:val="BFBFBF" w:themeColor="background1" w:themeShade="BF"/>
          <w:sz w:val="24"/>
          <w:szCs w:val="24"/>
        </w:rPr>
        <w:t xml:space="preserve"> </w:t>
      </w:r>
    </w:p>
    <w:p w14:paraId="7966F777" w14:textId="04F1EE2C" w:rsidR="00C45872" w:rsidRPr="00156EF6" w:rsidRDefault="00C45872" w:rsidP="00C45872">
      <w:pPr>
        <w:ind w:left="1080"/>
        <w:rPr>
          <w:b/>
          <w:color w:val="BFBFBF" w:themeColor="background1" w:themeShade="BF"/>
          <w:sz w:val="24"/>
          <w:szCs w:val="24"/>
        </w:rPr>
      </w:pPr>
      <w:r w:rsidRPr="00156EF6">
        <w:rPr>
          <w:b/>
          <w:color w:val="BFBFBF" w:themeColor="background1" w:themeShade="BF"/>
          <w:sz w:val="24"/>
          <w:szCs w:val="24"/>
        </w:rPr>
        <w:t>Was the overall student opinion about the materials used in the course positive, neutral, or negative?</w:t>
      </w:r>
    </w:p>
    <w:p w14:paraId="31FF61B6" w14:textId="54A9F1E7" w:rsidR="00684A25" w:rsidRPr="00156EF6" w:rsidRDefault="00684A25" w:rsidP="00C45872">
      <w:pPr>
        <w:ind w:left="1080"/>
        <w:rPr>
          <w:color w:val="BFBFBF" w:themeColor="background1" w:themeShade="BF"/>
          <w:sz w:val="24"/>
          <w:szCs w:val="24"/>
        </w:rPr>
      </w:pPr>
      <w:r w:rsidRPr="00156EF6">
        <w:rPr>
          <w:color w:val="BFBFBF" w:themeColor="background1" w:themeShade="BF"/>
          <w:sz w:val="24"/>
          <w:szCs w:val="24"/>
        </w:rPr>
        <w:t>Total number of students affected in this project: __________</w:t>
      </w:r>
    </w:p>
    <w:p w14:paraId="37FBFE79" w14:textId="101AD3DA" w:rsidR="0073273B" w:rsidRPr="00156EF6" w:rsidRDefault="0073273B" w:rsidP="003F4D85">
      <w:pPr>
        <w:pStyle w:val="ListParagraph"/>
        <w:numPr>
          <w:ilvl w:val="0"/>
          <w:numId w:val="14"/>
        </w:numPr>
        <w:ind w:left="1800"/>
        <w:rPr>
          <w:color w:val="BFBFBF" w:themeColor="background1" w:themeShade="BF"/>
          <w:sz w:val="24"/>
          <w:szCs w:val="24"/>
        </w:rPr>
      </w:pPr>
      <w:r w:rsidRPr="00156EF6">
        <w:rPr>
          <w:color w:val="BFBFBF" w:themeColor="background1" w:themeShade="BF"/>
          <w:sz w:val="24"/>
          <w:szCs w:val="24"/>
        </w:rPr>
        <w:t>Positive:</w:t>
      </w:r>
      <w:r w:rsidR="00285B86" w:rsidRPr="00156EF6">
        <w:rPr>
          <w:color w:val="BFBFBF" w:themeColor="background1" w:themeShade="BF"/>
          <w:sz w:val="24"/>
          <w:szCs w:val="24"/>
        </w:rPr>
        <w:tab/>
      </w:r>
      <w:r w:rsidRPr="00156EF6">
        <w:rPr>
          <w:color w:val="BFBFBF" w:themeColor="background1" w:themeShade="BF"/>
          <w:sz w:val="24"/>
          <w:szCs w:val="24"/>
        </w:rPr>
        <w:t xml:space="preserve">_______ % of ________ </w:t>
      </w:r>
      <w:r w:rsidR="001D51FD" w:rsidRPr="00156EF6">
        <w:rPr>
          <w:color w:val="BFBFBF" w:themeColor="background1" w:themeShade="BF"/>
          <w:sz w:val="24"/>
          <w:szCs w:val="24"/>
        </w:rPr>
        <w:t xml:space="preserve">number of </w:t>
      </w:r>
      <w:r w:rsidRPr="00156EF6">
        <w:rPr>
          <w:color w:val="BFBFBF" w:themeColor="background1" w:themeShade="BF"/>
          <w:sz w:val="24"/>
          <w:szCs w:val="24"/>
        </w:rPr>
        <w:t>respondents</w:t>
      </w:r>
    </w:p>
    <w:p w14:paraId="665A9B89" w14:textId="1569B4CC" w:rsidR="00684A25" w:rsidRPr="00156EF6" w:rsidRDefault="0073273B" w:rsidP="003F4D85">
      <w:pPr>
        <w:pStyle w:val="ListParagraph"/>
        <w:numPr>
          <w:ilvl w:val="0"/>
          <w:numId w:val="14"/>
        </w:numPr>
        <w:ind w:left="1800"/>
        <w:rPr>
          <w:color w:val="BFBFBF" w:themeColor="background1" w:themeShade="BF"/>
          <w:sz w:val="24"/>
          <w:szCs w:val="24"/>
        </w:rPr>
      </w:pPr>
      <w:r w:rsidRPr="00156EF6">
        <w:rPr>
          <w:color w:val="BFBFBF" w:themeColor="background1" w:themeShade="BF"/>
          <w:sz w:val="24"/>
          <w:szCs w:val="24"/>
        </w:rPr>
        <w:t>Neutral:</w:t>
      </w:r>
      <w:r w:rsidR="00285B86" w:rsidRPr="00156EF6">
        <w:rPr>
          <w:color w:val="BFBFBF" w:themeColor="background1" w:themeShade="BF"/>
          <w:sz w:val="24"/>
          <w:szCs w:val="24"/>
        </w:rPr>
        <w:tab/>
      </w:r>
      <w:r w:rsidR="001D51FD" w:rsidRPr="00156EF6">
        <w:rPr>
          <w:color w:val="BFBFBF" w:themeColor="background1" w:themeShade="BF"/>
          <w:sz w:val="24"/>
          <w:szCs w:val="24"/>
        </w:rPr>
        <w:t>_______ % of ________ number of respondents</w:t>
      </w:r>
    </w:p>
    <w:p w14:paraId="0B9775A0" w14:textId="77777777" w:rsidR="00577C8F" w:rsidRPr="00156EF6" w:rsidRDefault="0073273B" w:rsidP="00577C8F">
      <w:pPr>
        <w:pStyle w:val="ListParagraph"/>
        <w:numPr>
          <w:ilvl w:val="0"/>
          <w:numId w:val="14"/>
        </w:numPr>
        <w:ind w:left="1800"/>
        <w:rPr>
          <w:color w:val="BFBFBF" w:themeColor="background1" w:themeShade="BF"/>
          <w:sz w:val="24"/>
          <w:szCs w:val="24"/>
        </w:rPr>
      </w:pPr>
      <w:r w:rsidRPr="00156EF6">
        <w:rPr>
          <w:color w:val="BFBFBF" w:themeColor="background1" w:themeShade="BF"/>
          <w:sz w:val="24"/>
          <w:szCs w:val="24"/>
        </w:rPr>
        <w:t>Negative</w:t>
      </w:r>
      <w:r w:rsidR="001D51FD" w:rsidRPr="00156EF6">
        <w:rPr>
          <w:color w:val="BFBFBF" w:themeColor="background1" w:themeShade="BF"/>
          <w:sz w:val="24"/>
          <w:szCs w:val="24"/>
        </w:rPr>
        <w:t>:</w:t>
      </w:r>
      <w:r w:rsidR="00285B86" w:rsidRPr="00156EF6">
        <w:rPr>
          <w:color w:val="BFBFBF" w:themeColor="background1" w:themeShade="BF"/>
          <w:sz w:val="24"/>
          <w:szCs w:val="24"/>
        </w:rPr>
        <w:tab/>
      </w:r>
      <w:r w:rsidR="001D51FD" w:rsidRPr="00156EF6">
        <w:rPr>
          <w:color w:val="BFBFBF" w:themeColor="background1" w:themeShade="BF"/>
          <w:sz w:val="24"/>
          <w:szCs w:val="24"/>
        </w:rPr>
        <w:t>_______ % of ________ number of respondents</w:t>
      </w:r>
    </w:p>
    <w:p w14:paraId="7F5D0BB0" w14:textId="2DA77099" w:rsidR="001D51FD" w:rsidRPr="00156EF6" w:rsidRDefault="001D51FD" w:rsidP="001A6FCE">
      <w:pPr>
        <w:ind w:left="720"/>
        <w:rPr>
          <w:color w:val="BFBFBF" w:themeColor="background1" w:themeShade="BF"/>
          <w:sz w:val="24"/>
          <w:szCs w:val="24"/>
        </w:rPr>
      </w:pPr>
      <w:r w:rsidRPr="00156EF6">
        <w:rPr>
          <w:b/>
          <w:color w:val="BFBFBF" w:themeColor="background1" w:themeShade="BF"/>
          <w:sz w:val="24"/>
          <w:szCs w:val="24"/>
        </w:rPr>
        <w:t>Student Learning Outcomes and Grades</w:t>
      </w:r>
    </w:p>
    <w:p w14:paraId="2FF8566C" w14:textId="77777777" w:rsidR="003F4D85" w:rsidRPr="00156EF6" w:rsidRDefault="00987DD6" w:rsidP="003F4D85">
      <w:pPr>
        <w:ind w:left="1080"/>
        <w:rPr>
          <w:b/>
          <w:color w:val="BFBFBF" w:themeColor="background1" w:themeShade="BF"/>
          <w:sz w:val="24"/>
          <w:szCs w:val="24"/>
        </w:rPr>
      </w:pPr>
      <w:r w:rsidRPr="00156EF6">
        <w:rPr>
          <w:b/>
          <w:color w:val="BFBFBF" w:themeColor="background1" w:themeShade="BF"/>
          <w:sz w:val="24"/>
          <w:szCs w:val="24"/>
        </w:rPr>
        <w:t xml:space="preserve">Was the </w:t>
      </w:r>
      <w:r w:rsidR="001D51FD" w:rsidRPr="00156EF6">
        <w:rPr>
          <w:b/>
          <w:color w:val="BFBFBF" w:themeColor="background1" w:themeShade="BF"/>
          <w:sz w:val="24"/>
          <w:szCs w:val="24"/>
        </w:rPr>
        <w:t xml:space="preserve">overall comparative impact on </w:t>
      </w:r>
      <w:r w:rsidRPr="00156EF6">
        <w:rPr>
          <w:b/>
          <w:color w:val="BFBFBF" w:themeColor="background1" w:themeShade="BF"/>
          <w:sz w:val="24"/>
          <w:szCs w:val="24"/>
        </w:rPr>
        <w:t>student performance in terms of learning outcomes and grades in the semester</w:t>
      </w:r>
      <w:r w:rsidR="001D51FD" w:rsidRPr="00156EF6">
        <w:rPr>
          <w:b/>
          <w:color w:val="BFBFBF" w:themeColor="background1" w:themeShade="BF"/>
          <w:sz w:val="24"/>
          <w:szCs w:val="24"/>
        </w:rPr>
        <w:t>(s)</w:t>
      </w:r>
      <w:r w:rsidRPr="00156EF6">
        <w:rPr>
          <w:b/>
          <w:color w:val="BFBFBF" w:themeColor="background1" w:themeShade="BF"/>
          <w:sz w:val="24"/>
          <w:szCs w:val="24"/>
        </w:rPr>
        <w:t xml:space="preserve"> of implementation </w:t>
      </w:r>
      <w:r w:rsidR="001D51FD" w:rsidRPr="00156EF6">
        <w:rPr>
          <w:b/>
          <w:color w:val="BFBFBF" w:themeColor="background1" w:themeShade="BF"/>
          <w:sz w:val="24"/>
          <w:szCs w:val="24"/>
        </w:rPr>
        <w:t>over previous semesters positive, neutral, or negative?</w:t>
      </w:r>
    </w:p>
    <w:p w14:paraId="6EEFE6A7" w14:textId="456652CF" w:rsidR="001E0EE3" w:rsidRPr="00156EF6" w:rsidRDefault="001E0EE3" w:rsidP="003F4D85">
      <w:pPr>
        <w:ind w:left="1080"/>
        <w:rPr>
          <w:b/>
          <w:color w:val="BFBFBF" w:themeColor="background1" w:themeShade="BF"/>
          <w:sz w:val="24"/>
          <w:szCs w:val="24"/>
        </w:rPr>
      </w:pPr>
      <w:r w:rsidRPr="00156EF6">
        <w:rPr>
          <w:i/>
          <w:color w:val="BFBFBF" w:themeColor="background1" w:themeShade="BF"/>
          <w:sz w:val="24"/>
          <w:szCs w:val="24"/>
        </w:rPr>
        <w:t xml:space="preserve">Student outcomes should be described in detail in Section 3b. </w:t>
      </w:r>
      <w:r w:rsidR="00071B22" w:rsidRPr="00156EF6">
        <w:rPr>
          <w:color w:val="BFBFBF" w:themeColor="background1" w:themeShade="BF"/>
          <w:sz w:val="24"/>
          <w:szCs w:val="24"/>
        </w:rPr>
        <w:t xml:space="preserve">      </w:t>
      </w:r>
    </w:p>
    <w:p w14:paraId="77014C4E" w14:textId="65184413" w:rsidR="00071B22" w:rsidRPr="00156EF6" w:rsidRDefault="00071B22" w:rsidP="003F4D85">
      <w:pPr>
        <w:pStyle w:val="ListParagraph"/>
        <w:ind w:left="1080"/>
        <w:rPr>
          <w:color w:val="BFBFBF" w:themeColor="background1" w:themeShade="BF"/>
          <w:sz w:val="24"/>
          <w:szCs w:val="24"/>
        </w:rPr>
      </w:pPr>
      <w:r w:rsidRPr="00156EF6">
        <w:rPr>
          <w:color w:val="BFBFBF" w:themeColor="background1" w:themeShade="BF"/>
          <w:sz w:val="24"/>
          <w:szCs w:val="24"/>
        </w:rPr>
        <w:t xml:space="preserve">Choose One:  </w:t>
      </w:r>
    </w:p>
    <w:p w14:paraId="07D93CF5" w14:textId="2C65203E" w:rsidR="00071B22" w:rsidRPr="00156EF6" w:rsidRDefault="00071B22" w:rsidP="003F4D85">
      <w:pPr>
        <w:pStyle w:val="ListParagraph"/>
        <w:numPr>
          <w:ilvl w:val="0"/>
          <w:numId w:val="16"/>
        </w:numPr>
        <w:ind w:left="1800"/>
        <w:rPr>
          <w:color w:val="BFBFBF" w:themeColor="background1" w:themeShade="BF"/>
          <w:sz w:val="24"/>
          <w:szCs w:val="24"/>
        </w:rPr>
      </w:pPr>
      <w:r w:rsidRPr="00156EF6">
        <w:rPr>
          <w:color w:val="BFBFBF" w:themeColor="background1" w:themeShade="BF"/>
          <w:sz w:val="24"/>
          <w:szCs w:val="24"/>
        </w:rPr>
        <w:t>___</w:t>
      </w:r>
      <w:r w:rsidR="003F4D85" w:rsidRPr="00156EF6">
        <w:rPr>
          <w:color w:val="BFBFBF" w:themeColor="background1" w:themeShade="BF"/>
          <w:sz w:val="24"/>
          <w:szCs w:val="24"/>
        </w:rPr>
        <w:t xml:space="preserve"> </w:t>
      </w:r>
      <w:r w:rsidRPr="00156EF6">
        <w:rPr>
          <w:color w:val="BFBFBF" w:themeColor="background1" w:themeShade="BF"/>
          <w:sz w:val="24"/>
          <w:szCs w:val="24"/>
        </w:rPr>
        <w:t>Positive: Higher performance outcomes measured over previous semester(s)</w:t>
      </w:r>
    </w:p>
    <w:p w14:paraId="340436C8" w14:textId="14055F55" w:rsidR="00071B22" w:rsidRPr="00156EF6" w:rsidRDefault="00071B22" w:rsidP="003F4D85">
      <w:pPr>
        <w:pStyle w:val="ListParagraph"/>
        <w:numPr>
          <w:ilvl w:val="0"/>
          <w:numId w:val="16"/>
        </w:numPr>
        <w:ind w:left="1800"/>
        <w:rPr>
          <w:color w:val="BFBFBF" w:themeColor="background1" w:themeShade="BF"/>
          <w:sz w:val="24"/>
          <w:szCs w:val="24"/>
        </w:rPr>
      </w:pPr>
      <w:r w:rsidRPr="00156EF6">
        <w:rPr>
          <w:color w:val="BFBFBF" w:themeColor="background1" w:themeShade="BF"/>
          <w:sz w:val="24"/>
          <w:szCs w:val="24"/>
        </w:rPr>
        <w:t>___ Neutral: Same performance outcomes over previous semester(s)</w:t>
      </w:r>
    </w:p>
    <w:p w14:paraId="21614FEB" w14:textId="59CF1EEB" w:rsidR="00C45872" w:rsidRPr="00156EF6" w:rsidRDefault="00071B22" w:rsidP="003F4D85">
      <w:pPr>
        <w:pStyle w:val="ListParagraph"/>
        <w:numPr>
          <w:ilvl w:val="0"/>
          <w:numId w:val="16"/>
        </w:numPr>
        <w:ind w:left="1800"/>
        <w:rPr>
          <w:color w:val="BFBFBF" w:themeColor="background1" w:themeShade="BF"/>
          <w:sz w:val="24"/>
          <w:szCs w:val="24"/>
        </w:rPr>
      </w:pPr>
      <w:r w:rsidRPr="00156EF6">
        <w:rPr>
          <w:color w:val="BFBFBF" w:themeColor="background1" w:themeShade="BF"/>
          <w:sz w:val="24"/>
          <w:szCs w:val="24"/>
        </w:rPr>
        <w:t>___</w:t>
      </w:r>
      <w:r w:rsidR="003F4D85" w:rsidRPr="00156EF6">
        <w:rPr>
          <w:color w:val="BFBFBF" w:themeColor="background1" w:themeShade="BF"/>
          <w:sz w:val="24"/>
          <w:szCs w:val="24"/>
        </w:rPr>
        <w:t xml:space="preserve"> </w:t>
      </w:r>
      <w:r w:rsidRPr="00156EF6">
        <w:rPr>
          <w:color w:val="BFBFBF" w:themeColor="background1" w:themeShade="BF"/>
          <w:sz w:val="24"/>
          <w:szCs w:val="24"/>
        </w:rPr>
        <w:t xml:space="preserve">Negative: Lower performance outcomes over previous semester(s) </w:t>
      </w:r>
    </w:p>
    <w:p w14:paraId="0DA9B466" w14:textId="06E60C1E" w:rsidR="00C45872" w:rsidRPr="00156EF6" w:rsidRDefault="00C45872" w:rsidP="00C45872">
      <w:pPr>
        <w:ind w:left="720"/>
        <w:rPr>
          <w:b/>
          <w:color w:val="BFBFBF" w:themeColor="background1" w:themeShade="BF"/>
          <w:sz w:val="24"/>
          <w:szCs w:val="24"/>
        </w:rPr>
      </w:pPr>
      <w:r w:rsidRPr="00156EF6">
        <w:rPr>
          <w:b/>
          <w:color w:val="BFBFBF" w:themeColor="background1" w:themeShade="BF"/>
          <w:sz w:val="24"/>
          <w:szCs w:val="24"/>
        </w:rPr>
        <w:t>Student Drop/Fail/Withdraw (DFW) Rates</w:t>
      </w:r>
    </w:p>
    <w:p w14:paraId="7BE6E737" w14:textId="599D7CAC" w:rsidR="001D51FD" w:rsidRPr="00156EF6" w:rsidRDefault="001D51FD" w:rsidP="00C45872">
      <w:pPr>
        <w:ind w:left="1080"/>
        <w:rPr>
          <w:b/>
          <w:color w:val="BFBFBF" w:themeColor="background1" w:themeShade="BF"/>
          <w:sz w:val="24"/>
          <w:szCs w:val="24"/>
        </w:rPr>
      </w:pPr>
      <w:r w:rsidRPr="00156EF6">
        <w:rPr>
          <w:b/>
          <w:color w:val="BFBFBF" w:themeColor="background1" w:themeShade="BF"/>
          <w:sz w:val="24"/>
          <w:szCs w:val="24"/>
        </w:rPr>
        <w:t>Was the overall comparative impact on Drop/Fail/Withdraw (DFW) rates in the semester(s) of implementation over previous semesters positive, neutral, or negative?</w:t>
      </w:r>
    </w:p>
    <w:p w14:paraId="415051F7" w14:textId="20EA3C2C" w:rsidR="0033401E" w:rsidRPr="00156EF6" w:rsidRDefault="0033401E" w:rsidP="003F4D85">
      <w:pPr>
        <w:ind w:left="1080"/>
        <w:rPr>
          <w:i/>
          <w:color w:val="BFBFBF" w:themeColor="background1" w:themeShade="BF"/>
          <w:sz w:val="24"/>
          <w:szCs w:val="24"/>
        </w:rPr>
      </w:pPr>
      <w:r w:rsidRPr="00156EF6">
        <w:rPr>
          <w:i/>
          <w:color w:val="BFBFBF" w:themeColor="background1" w:themeShade="BF"/>
          <w:sz w:val="24"/>
          <w:szCs w:val="24"/>
        </w:rPr>
        <w:t>Depending on what you and your institution can measure, this may also be known as a drop/failure rate or a withdraw/failure rate.</w:t>
      </w:r>
    </w:p>
    <w:p w14:paraId="42D814CB" w14:textId="31A049EF" w:rsidR="001E0EE3" w:rsidRPr="00156EF6" w:rsidRDefault="001E0EE3" w:rsidP="003F4D85">
      <w:pPr>
        <w:ind w:left="1080"/>
        <w:rPr>
          <w:color w:val="BFBFBF" w:themeColor="background1" w:themeShade="BF"/>
          <w:sz w:val="24"/>
          <w:szCs w:val="24"/>
        </w:rPr>
      </w:pPr>
      <w:r w:rsidRPr="00156EF6">
        <w:rPr>
          <w:color w:val="BFBFBF" w:themeColor="background1" w:themeShade="BF"/>
          <w:sz w:val="24"/>
          <w:szCs w:val="24"/>
        </w:rPr>
        <w:lastRenderedPageBreak/>
        <w:t xml:space="preserve">_______% of students, out of a total _______ students affected, </w:t>
      </w:r>
      <w:r w:rsidR="003F4D85" w:rsidRPr="00156EF6">
        <w:rPr>
          <w:color w:val="BFBFBF" w:themeColor="background1" w:themeShade="BF"/>
          <w:sz w:val="24"/>
          <w:szCs w:val="24"/>
        </w:rPr>
        <w:t>d</w:t>
      </w:r>
      <w:r w:rsidRPr="00156EF6">
        <w:rPr>
          <w:color w:val="BFBFBF" w:themeColor="background1" w:themeShade="BF"/>
          <w:sz w:val="24"/>
          <w:szCs w:val="24"/>
        </w:rPr>
        <w:t xml:space="preserve">ropped/failed/withdrew from the course in the final semester of implementation. </w:t>
      </w:r>
    </w:p>
    <w:p w14:paraId="151B024A" w14:textId="77777777" w:rsidR="00071B22" w:rsidRPr="00156EF6" w:rsidRDefault="00071B22" w:rsidP="003F4D85">
      <w:pPr>
        <w:ind w:left="1080"/>
        <w:rPr>
          <w:color w:val="BFBFBF" w:themeColor="background1" w:themeShade="BF"/>
          <w:sz w:val="24"/>
          <w:szCs w:val="24"/>
        </w:rPr>
      </w:pPr>
      <w:r w:rsidRPr="00156EF6">
        <w:rPr>
          <w:color w:val="BFBFBF" w:themeColor="background1" w:themeShade="BF"/>
          <w:sz w:val="24"/>
          <w:szCs w:val="24"/>
        </w:rPr>
        <w:t xml:space="preserve">Choose One:  </w:t>
      </w:r>
    </w:p>
    <w:p w14:paraId="483393F2" w14:textId="33599FC9" w:rsidR="00071B22" w:rsidRPr="00156EF6" w:rsidRDefault="001E0EE3" w:rsidP="003F4D85">
      <w:pPr>
        <w:pStyle w:val="ListParagraph"/>
        <w:numPr>
          <w:ilvl w:val="0"/>
          <w:numId w:val="15"/>
        </w:numPr>
        <w:ind w:left="1800"/>
        <w:rPr>
          <w:color w:val="BFBFBF" w:themeColor="background1" w:themeShade="BF"/>
          <w:sz w:val="24"/>
          <w:szCs w:val="24"/>
        </w:rPr>
      </w:pPr>
      <w:r w:rsidRPr="00156EF6">
        <w:rPr>
          <w:color w:val="BFBFBF" w:themeColor="background1" w:themeShade="BF"/>
          <w:sz w:val="24"/>
          <w:szCs w:val="24"/>
        </w:rPr>
        <w:t>___</w:t>
      </w:r>
      <w:r w:rsidR="003F4D85" w:rsidRPr="00156EF6">
        <w:rPr>
          <w:color w:val="BFBFBF" w:themeColor="background1" w:themeShade="BF"/>
          <w:sz w:val="24"/>
          <w:szCs w:val="24"/>
        </w:rPr>
        <w:t xml:space="preserve"> </w:t>
      </w:r>
      <w:r w:rsidR="00071B22" w:rsidRPr="00156EF6">
        <w:rPr>
          <w:color w:val="BFBFBF" w:themeColor="background1" w:themeShade="BF"/>
          <w:sz w:val="24"/>
          <w:szCs w:val="24"/>
        </w:rPr>
        <w:t xml:space="preserve">Positive: </w:t>
      </w:r>
      <w:r w:rsidRPr="00156EF6">
        <w:rPr>
          <w:color w:val="BFBFBF" w:themeColor="background1" w:themeShade="BF"/>
          <w:sz w:val="24"/>
          <w:szCs w:val="24"/>
        </w:rPr>
        <w:t>This is a lower percentage</w:t>
      </w:r>
      <w:r w:rsidR="00071B22" w:rsidRPr="00156EF6">
        <w:rPr>
          <w:color w:val="BFBFBF" w:themeColor="background1" w:themeShade="BF"/>
          <w:sz w:val="24"/>
          <w:szCs w:val="24"/>
        </w:rPr>
        <w:t xml:space="preserve"> of students with D/F/W than previous semester(s)</w:t>
      </w:r>
    </w:p>
    <w:p w14:paraId="7DBF7431" w14:textId="67DF9A4E" w:rsidR="00071B22" w:rsidRPr="00156EF6" w:rsidRDefault="00071B22" w:rsidP="003F4D85">
      <w:pPr>
        <w:pStyle w:val="ListParagraph"/>
        <w:numPr>
          <w:ilvl w:val="0"/>
          <w:numId w:val="15"/>
        </w:numPr>
        <w:ind w:left="1800"/>
        <w:rPr>
          <w:color w:val="BFBFBF" w:themeColor="background1" w:themeShade="BF"/>
          <w:sz w:val="24"/>
          <w:szCs w:val="24"/>
        </w:rPr>
      </w:pPr>
      <w:r w:rsidRPr="00156EF6">
        <w:rPr>
          <w:color w:val="BFBFBF" w:themeColor="background1" w:themeShade="BF"/>
          <w:sz w:val="24"/>
          <w:szCs w:val="24"/>
        </w:rPr>
        <w:t xml:space="preserve">___ Neutral: </w:t>
      </w:r>
      <w:r w:rsidR="001E0EE3" w:rsidRPr="00156EF6">
        <w:rPr>
          <w:color w:val="BFBFBF" w:themeColor="background1" w:themeShade="BF"/>
          <w:sz w:val="24"/>
          <w:szCs w:val="24"/>
        </w:rPr>
        <w:t>This is the s</w:t>
      </w:r>
      <w:r w:rsidRPr="00156EF6">
        <w:rPr>
          <w:color w:val="BFBFBF" w:themeColor="background1" w:themeShade="BF"/>
          <w:sz w:val="24"/>
          <w:szCs w:val="24"/>
        </w:rPr>
        <w:t xml:space="preserve">ame </w:t>
      </w:r>
      <w:r w:rsidR="001E0EE3" w:rsidRPr="00156EF6">
        <w:rPr>
          <w:color w:val="BFBFBF" w:themeColor="background1" w:themeShade="BF"/>
          <w:sz w:val="24"/>
          <w:szCs w:val="24"/>
        </w:rPr>
        <w:t>percentage</w:t>
      </w:r>
      <w:r w:rsidRPr="00156EF6">
        <w:rPr>
          <w:color w:val="BFBFBF" w:themeColor="background1" w:themeShade="BF"/>
          <w:sz w:val="24"/>
          <w:szCs w:val="24"/>
        </w:rPr>
        <w:t xml:space="preserve"> of students with D/F/W than previous semester(s)</w:t>
      </w:r>
    </w:p>
    <w:p w14:paraId="6B76307D" w14:textId="5A253C4B" w:rsidR="00C45872" w:rsidRPr="00156EF6" w:rsidRDefault="00071B22" w:rsidP="003F4D85">
      <w:pPr>
        <w:pStyle w:val="ListParagraph"/>
        <w:numPr>
          <w:ilvl w:val="0"/>
          <w:numId w:val="15"/>
        </w:numPr>
        <w:ind w:left="1800"/>
        <w:rPr>
          <w:b/>
          <w:color w:val="BFBFBF" w:themeColor="background1" w:themeShade="BF"/>
          <w:sz w:val="24"/>
          <w:szCs w:val="24"/>
        </w:rPr>
      </w:pPr>
      <w:r w:rsidRPr="00156EF6">
        <w:rPr>
          <w:color w:val="BFBFBF" w:themeColor="background1" w:themeShade="BF"/>
          <w:sz w:val="24"/>
          <w:szCs w:val="24"/>
        </w:rPr>
        <w:t xml:space="preserve">___ Negative: </w:t>
      </w:r>
      <w:r w:rsidR="001E0EE3" w:rsidRPr="00156EF6">
        <w:rPr>
          <w:color w:val="BFBFBF" w:themeColor="background1" w:themeShade="BF"/>
          <w:sz w:val="24"/>
          <w:szCs w:val="24"/>
        </w:rPr>
        <w:t>This is a hig</w:t>
      </w:r>
      <w:r w:rsidRPr="00156EF6">
        <w:rPr>
          <w:color w:val="BFBFBF" w:themeColor="background1" w:themeShade="BF"/>
          <w:sz w:val="24"/>
          <w:szCs w:val="24"/>
        </w:rPr>
        <w:t xml:space="preserve">her </w:t>
      </w:r>
      <w:r w:rsidR="001E0EE3" w:rsidRPr="00156EF6">
        <w:rPr>
          <w:color w:val="BFBFBF" w:themeColor="background1" w:themeShade="BF"/>
          <w:sz w:val="24"/>
          <w:szCs w:val="24"/>
        </w:rPr>
        <w:t>percentage</w:t>
      </w:r>
      <w:r w:rsidRPr="00156EF6">
        <w:rPr>
          <w:color w:val="BFBFBF" w:themeColor="background1" w:themeShade="BF"/>
          <w:sz w:val="24"/>
          <w:szCs w:val="24"/>
        </w:rPr>
        <w:t xml:space="preserve"> of students with D/F/W than previous semester(s)</w:t>
      </w:r>
    </w:p>
    <w:p w14:paraId="6836CF8D" w14:textId="6186F85D" w:rsidR="0073273B" w:rsidRPr="00156EF6" w:rsidRDefault="0033401E" w:rsidP="003F4D85">
      <w:pPr>
        <w:pStyle w:val="Heading2"/>
        <w:numPr>
          <w:ilvl w:val="1"/>
          <w:numId w:val="18"/>
        </w:numPr>
        <w:ind w:left="720"/>
        <w:rPr>
          <w:color w:val="BFBFBF" w:themeColor="background1" w:themeShade="BF"/>
        </w:rPr>
      </w:pPr>
      <w:r w:rsidRPr="00156EF6">
        <w:rPr>
          <w:color w:val="BFBFBF" w:themeColor="background1" w:themeShade="BF"/>
        </w:rPr>
        <w:t xml:space="preserve">Measures </w:t>
      </w:r>
      <w:r w:rsidR="0073273B" w:rsidRPr="00156EF6">
        <w:rPr>
          <w:color w:val="BFBFBF" w:themeColor="background1" w:themeShade="BF"/>
        </w:rPr>
        <w:t>Narrative</w:t>
      </w:r>
    </w:p>
    <w:p w14:paraId="68D57057" w14:textId="6528FBCA" w:rsidR="0073273B" w:rsidRPr="00156EF6" w:rsidRDefault="00F70B70" w:rsidP="003F4D85">
      <w:pPr>
        <w:ind w:left="720"/>
        <w:rPr>
          <w:i/>
          <w:color w:val="BFBFBF" w:themeColor="background1" w:themeShade="BF"/>
          <w:sz w:val="24"/>
          <w:szCs w:val="24"/>
        </w:rPr>
      </w:pPr>
      <w:r w:rsidRPr="00156EF6">
        <w:rPr>
          <w:i/>
          <w:color w:val="BFBFBF" w:themeColor="background1" w:themeShade="BF"/>
          <w:sz w:val="24"/>
          <w:szCs w:val="24"/>
        </w:rPr>
        <w:t>In this section</w:t>
      </w:r>
      <w:r w:rsidR="00101A24" w:rsidRPr="00156EF6">
        <w:rPr>
          <w:i/>
          <w:color w:val="BFBFBF" w:themeColor="background1" w:themeShade="BF"/>
          <w:sz w:val="24"/>
          <w:szCs w:val="24"/>
        </w:rPr>
        <w:t>, summarize</w:t>
      </w:r>
      <w:r w:rsidRPr="00156EF6">
        <w:rPr>
          <w:i/>
          <w:color w:val="BFBFBF" w:themeColor="background1" w:themeShade="BF"/>
          <w:sz w:val="24"/>
          <w:szCs w:val="24"/>
        </w:rPr>
        <w:t xml:space="preserve"> </w:t>
      </w:r>
      <w:r w:rsidR="00101A24" w:rsidRPr="00156EF6">
        <w:rPr>
          <w:i/>
          <w:color w:val="BFBFBF" w:themeColor="background1" w:themeShade="BF"/>
          <w:sz w:val="24"/>
          <w:szCs w:val="24"/>
        </w:rPr>
        <w:t xml:space="preserve">the supporting impact data that you are submitting, including </w:t>
      </w:r>
      <w:r w:rsidRPr="00156EF6">
        <w:rPr>
          <w:i/>
          <w:color w:val="BFBFBF" w:themeColor="background1" w:themeShade="BF"/>
          <w:sz w:val="24"/>
          <w:szCs w:val="24"/>
        </w:rPr>
        <w:t>all quantitative and qualitative measures of impact on student success and experience. Include all measures as described in your proposal, along with any measures developed after the proposal submission.</w:t>
      </w:r>
      <w:r w:rsidR="00E34FAA" w:rsidRPr="00156EF6">
        <w:rPr>
          <w:i/>
          <w:color w:val="BFBFBF" w:themeColor="background1" w:themeShade="BF"/>
          <w:sz w:val="24"/>
          <w:szCs w:val="24"/>
          <w:highlight w:val="yellow"/>
        </w:rPr>
        <w:t xml:space="preserve">  </w:t>
      </w:r>
    </w:p>
    <w:p w14:paraId="70506B84" w14:textId="6E431A60" w:rsidR="00630263" w:rsidRPr="00156EF6" w:rsidRDefault="00630263" w:rsidP="003F4D85">
      <w:pPr>
        <w:ind w:left="720"/>
        <w:rPr>
          <w:i/>
          <w:color w:val="BFBFBF" w:themeColor="background1" w:themeShade="BF"/>
          <w:sz w:val="24"/>
          <w:szCs w:val="24"/>
        </w:rPr>
      </w:pPr>
      <w:r w:rsidRPr="00156EF6">
        <w:rPr>
          <w:i/>
          <w:color w:val="BFBFBF" w:themeColor="background1" w:themeShade="BF"/>
          <w:sz w:val="24"/>
          <w:szCs w:val="24"/>
        </w:rPr>
        <w:t>[When submitting your final report, as noted above, you will also need to provide the separate file (or .zip with multiple files) of supporting data on the impact of your Textbook Transformation, such as surveys, analyzed data collected, etc.]</w:t>
      </w:r>
    </w:p>
    <w:p w14:paraId="56D1DAB2" w14:textId="1F8661F2" w:rsidR="00F70B70" w:rsidRPr="00156EF6" w:rsidRDefault="00F70B70" w:rsidP="003F4D85">
      <w:pPr>
        <w:pStyle w:val="ListParagraph"/>
        <w:numPr>
          <w:ilvl w:val="0"/>
          <w:numId w:val="4"/>
        </w:numPr>
        <w:ind w:left="1440"/>
        <w:rPr>
          <w:b/>
          <w:color w:val="BFBFBF" w:themeColor="background1" w:themeShade="BF"/>
          <w:sz w:val="24"/>
          <w:szCs w:val="24"/>
        </w:rPr>
      </w:pPr>
      <w:r w:rsidRPr="00156EF6">
        <w:rPr>
          <w:i/>
          <w:color w:val="BFBFBF" w:themeColor="background1" w:themeShade="BF"/>
          <w:sz w:val="24"/>
          <w:szCs w:val="24"/>
        </w:rPr>
        <w:t>Include measures such as:</w:t>
      </w:r>
    </w:p>
    <w:p w14:paraId="4BBFBCA0" w14:textId="77777777" w:rsidR="00F70B70" w:rsidRPr="00156EF6" w:rsidRDefault="00F70B70" w:rsidP="003F4D85">
      <w:pPr>
        <w:pStyle w:val="ListParagraph"/>
        <w:numPr>
          <w:ilvl w:val="1"/>
          <w:numId w:val="4"/>
        </w:numPr>
        <w:ind w:left="1800"/>
        <w:rPr>
          <w:b/>
          <w:color w:val="BFBFBF" w:themeColor="background1" w:themeShade="BF"/>
          <w:sz w:val="24"/>
          <w:szCs w:val="24"/>
        </w:rPr>
      </w:pPr>
      <w:r w:rsidRPr="00156EF6">
        <w:rPr>
          <w:i/>
          <w:color w:val="BFBFBF" w:themeColor="background1" w:themeShade="BF"/>
          <w:sz w:val="24"/>
          <w:szCs w:val="24"/>
        </w:rPr>
        <w:t>Drop, fail, withdraw (DFW) delta rates</w:t>
      </w:r>
    </w:p>
    <w:p w14:paraId="15B4176D" w14:textId="77777777" w:rsidR="00F70B70" w:rsidRPr="00156EF6" w:rsidRDefault="00F70B70" w:rsidP="003F4D85">
      <w:pPr>
        <w:pStyle w:val="ListParagraph"/>
        <w:numPr>
          <w:ilvl w:val="1"/>
          <w:numId w:val="4"/>
        </w:numPr>
        <w:ind w:left="1800"/>
        <w:rPr>
          <w:b/>
          <w:color w:val="BFBFBF" w:themeColor="background1" w:themeShade="BF"/>
          <w:sz w:val="24"/>
          <w:szCs w:val="24"/>
        </w:rPr>
      </w:pPr>
      <w:r w:rsidRPr="00156EF6">
        <w:rPr>
          <w:i/>
          <w:color w:val="BFBFBF" w:themeColor="background1" w:themeShade="BF"/>
          <w:sz w:val="24"/>
          <w:szCs w:val="24"/>
        </w:rPr>
        <w:t>Course retention and completion rates</w:t>
      </w:r>
    </w:p>
    <w:p w14:paraId="38F36725" w14:textId="77777777" w:rsidR="00F70B70" w:rsidRPr="00156EF6" w:rsidRDefault="00F70B70" w:rsidP="003F4D85">
      <w:pPr>
        <w:pStyle w:val="ListParagraph"/>
        <w:numPr>
          <w:ilvl w:val="1"/>
          <w:numId w:val="4"/>
        </w:numPr>
        <w:ind w:left="1800"/>
        <w:rPr>
          <w:b/>
          <w:color w:val="BFBFBF" w:themeColor="background1" w:themeShade="BF"/>
          <w:sz w:val="24"/>
          <w:szCs w:val="24"/>
        </w:rPr>
      </w:pPr>
      <w:r w:rsidRPr="00156EF6">
        <w:rPr>
          <w:i/>
          <w:color w:val="BFBFBF" w:themeColor="background1" w:themeShade="BF"/>
          <w:sz w:val="24"/>
          <w:szCs w:val="24"/>
        </w:rPr>
        <w:t>Average GPA</w:t>
      </w:r>
    </w:p>
    <w:p w14:paraId="3B48FE2A" w14:textId="7A4B52AB" w:rsidR="00101A24" w:rsidRPr="00156EF6" w:rsidRDefault="00101A24" w:rsidP="003F4D85">
      <w:pPr>
        <w:pStyle w:val="ListParagraph"/>
        <w:numPr>
          <w:ilvl w:val="1"/>
          <w:numId w:val="4"/>
        </w:numPr>
        <w:ind w:left="1800"/>
        <w:rPr>
          <w:b/>
          <w:color w:val="BFBFBF" w:themeColor="background1" w:themeShade="BF"/>
          <w:sz w:val="24"/>
          <w:szCs w:val="24"/>
        </w:rPr>
      </w:pPr>
      <w:r w:rsidRPr="00156EF6">
        <w:rPr>
          <w:i/>
          <w:color w:val="BFBFBF" w:themeColor="background1" w:themeShade="BF"/>
          <w:sz w:val="24"/>
          <w:szCs w:val="24"/>
        </w:rPr>
        <w:t>Pre-and post-transformation DFW comparison</w:t>
      </w:r>
    </w:p>
    <w:p w14:paraId="6CC8D945" w14:textId="77777777" w:rsidR="00F70B70" w:rsidRPr="00156EF6" w:rsidRDefault="00F70B70" w:rsidP="003F4D85">
      <w:pPr>
        <w:pStyle w:val="ListParagraph"/>
        <w:numPr>
          <w:ilvl w:val="1"/>
          <w:numId w:val="4"/>
        </w:numPr>
        <w:ind w:left="1800"/>
        <w:rPr>
          <w:b/>
          <w:color w:val="BFBFBF" w:themeColor="background1" w:themeShade="BF"/>
          <w:sz w:val="24"/>
          <w:szCs w:val="24"/>
        </w:rPr>
      </w:pPr>
      <w:r w:rsidRPr="00156EF6">
        <w:rPr>
          <w:i/>
          <w:color w:val="BFBFBF" w:themeColor="background1" w:themeShade="BF"/>
          <w:sz w:val="24"/>
          <w:szCs w:val="24"/>
        </w:rPr>
        <w:t>Student success in learning objectives</w:t>
      </w:r>
    </w:p>
    <w:p w14:paraId="34DD2962" w14:textId="77777777" w:rsidR="0073273B" w:rsidRPr="00156EF6" w:rsidRDefault="00F70B70" w:rsidP="003F4D85">
      <w:pPr>
        <w:pStyle w:val="ListParagraph"/>
        <w:numPr>
          <w:ilvl w:val="1"/>
          <w:numId w:val="4"/>
        </w:numPr>
        <w:ind w:left="1800"/>
        <w:rPr>
          <w:b/>
          <w:color w:val="BFBFBF" w:themeColor="background1" w:themeShade="BF"/>
          <w:sz w:val="24"/>
          <w:szCs w:val="24"/>
        </w:rPr>
      </w:pPr>
      <w:r w:rsidRPr="00156EF6">
        <w:rPr>
          <w:i/>
          <w:color w:val="BFBFBF" w:themeColor="background1" w:themeShade="BF"/>
          <w:sz w:val="24"/>
          <w:szCs w:val="24"/>
        </w:rPr>
        <w:t>Surveys, interviews, and other qualitative measures</w:t>
      </w:r>
      <w:r w:rsidR="0073273B" w:rsidRPr="00156EF6">
        <w:rPr>
          <w:i/>
          <w:color w:val="BFBFBF" w:themeColor="background1" w:themeShade="BF"/>
          <w:sz w:val="24"/>
          <w:szCs w:val="24"/>
        </w:rPr>
        <w:t xml:space="preserve"> </w:t>
      </w:r>
    </w:p>
    <w:p w14:paraId="016842DB" w14:textId="433FDAC7" w:rsidR="0073273B" w:rsidRPr="00156EF6" w:rsidRDefault="0073273B" w:rsidP="003F4D85">
      <w:pPr>
        <w:pStyle w:val="ListParagraph"/>
        <w:numPr>
          <w:ilvl w:val="0"/>
          <w:numId w:val="4"/>
        </w:numPr>
        <w:ind w:left="1440"/>
        <w:rPr>
          <w:b/>
          <w:color w:val="BFBFBF" w:themeColor="background1" w:themeShade="BF"/>
          <w:sz w:val="24"/>
          <w:szCs w:val="24"/>
        </w:rPr>
      </w:pPr>
      <w:r w:rsidRPr="00156EF6">
        <w:rPr>
          <w:i/>
          <w:color w:val="BFBFBF" w:themeColor="background1" w:themeShade="BF"/>
          <w:sz w:val="24"/>
          <w:szCs w:val="24"/>
        </w:rPr>
        <w:t>Indicate any co-factors that might have influenced the outcomes</w:t>
      </w:r>
      <w:r w:rsidR="00630263" w:rsidRPr="00156EF6">
        <w:rPr>
          <w:i/>
          <w:color w:val="BFBFBF" w:themeColor="background1" w:themeShade="BF"/>
          <w:sz w:val="24"/>
          <w:szCs w:val="24"/>
        </w:rPr>
        <w:t>.</w:t>
      </w:r>
      <w:r w:rsidRPr="00156EF6">
        <w:rPr>
          <w:i/>
          <w:color w:val="BFBFBF" w:themeColor="background1" w:themeShade="BF"/>
          <w:sz w:val="24"/>
          <w:szCs w:val="24"/>
        </w:rPr>
        <w:t xml:space="preserve">  </w:t>
      </w:r>
    </w:p>
    <w:p w14:paraId="2107F97D" w14:textId="2FC17221" w:rsidR="00F70B70" w:rsidRPr="004F2656" w:rsidRDefault="00F70B70" w:rsidP="003F4D85">
      <w:pPr>
        <w:pStyle w:val="Heading1"/>
        <w:numPr>
          <w:ilvl w:val="0"/>
          <w:numId w:val="18"/>
        </w:numPr>
        <w:ind w:left="360"/>
      </w:pPr>
      <w:r w:rsidRPr="004F2656">
        <w:t>Sustainability Plan</w:t>
      </w:r>
    </w:p>
    <w:p w14:paraId="36C4BC5C" w14:textId="6A841075" w:rsidR="00B90CC8" w:rsidRPr="003F4D85" w:rsidRDefault="0078399A" w:rsidP="003F4D85">
      <w:pPr>
        <w:ind w:left="360"/>
        <w:rPr>
          <w:rFonts w:hint="eastAsia"/>
          <w:sz w:val="24"/>
          <w:szCs w:val="24"/>
        </w:rPr>
      </w:pPr>
      <w:r w:rsidRPr="0078399A">
        <w:rPr>
          <w:iCs/>
          <w:sz w:val="24"/>
          <w:szCs w:val="24"/>
          <w:lang w:eastAsia="ko-KR"/>
        </w:rPr>
        <w:t>The Department of Physics and Astronomy at UGA is fully committed to enhancing STEM education and fostering an active learning environment. The department greatly values the adoption of Open Educational Resources (OERs), including the no-cost textbook, and will continue using the OpenStax textbook in most introductory astronomy courses (ASTR 1010, 1020, 1110/110H, 1420) for the foreseeable future</w:t>
      </w:r>
      <w:r w:rsidR="0064531E">
        <w:rPr>
          <w:rFonts w:hint="eastAsia"/>
          <w:iCs/>
          <w:sz w:val="24"/>
          <w:szCs w:val="24"/>
          <w:lang w:eastAsia="ko-KR"/>
        </w:rPr>
        <w:t>.</w:t>
      </w:r>
    </w:p>
    <w:p w14:paraId="5D2930F4" w14:textId="4DE0702F" w:rsidR="00471C68" w:rsidRPr="004F2656" w:rsidRDefault="00471C68" w:rsidP="003F4D85">
      <w:pPr>
        <w:pStyle w:val="Heading1"/>
        <w:numPr>
          <w:ilvl w:val="0"/>
          <w:numId w:val="18"/>
        </w:numPr>
        <w:ind w:left="360"/>
      </w:pPr>
      <w:r w:rsidRPr="004F2656">
        <w:t xml:space="preserve">Future </w:t>
      </w:r>
      <w:r w:rsidR="00190A51">
        <w:t xml:space="preserve">Affordable Materials </w:t>
      </w:r>
      <w:r w:rsidRPr="004F2656">
        <w:t>Plans</w:t>
      </w:r>
    </w:p>
    <w:p w14:paraId="40F114A6" w14:textId="16A1575F" w:rsidR="00EE7C7E" w:rsidRPr="00F87E0E" w:rsidRDefault="00F87E0E" w:rsidP="00F87E0E">
      <w:pPr>
        <w:ind w:left="360"/>
        <w:rPr>
          <w:rFonts w:hint="eastAsia"/>
          <w:sz w:val="24"/>
          <w:szCs w:val="24"/>
          <w:lang w:eastAsia="ko-KR"/>
        </w:rPr>
      </w:pPr>
      <w:r w:rsidRPr="00F87E0E">
        <w:rPr>
          <w:sz w:val="24"/>
          <w:szCs w:val="24"/>
          <w:lang w:eastAsia="ko-KR"/>
        </w:rPr>
        <w:t>With the support of the ALG R25 grant, we have successfully developed most of the high-priority models. However, approximately 20 additional topics remain for which we plan to create 3D models. Over the next several semesters, we will continue developing models for the remaining topics of the Astro-3D project (</w:t>
      </w:r>
      <w:hyperlink r:id="rId13" w:history="1">
        <w:r w:rsidRPr="00341046">
          <w:rPr>
            <w:rStyle w:val="Hyperlink"/>
            <w:iCs/>
            <w:sz w:val="24"/>
            <w:szCs w:val="24"/>
            <w:lang w:eastAsia="ko-KR"/>
          </w:rPr>
          <w:t>astro-3d_content</w:t>
        </w:r>
      </w:hyperlink>
      <w:r w:rsidRPr="00F87E0E">
        <w:rPr>
          <w:sz w:val="24"/>
          <w:szCs w:val="24"/>
          <w:lang w:eastAsia="ko-KR"/>
        </w:rPr>
        <w:t xml:space="preserve">). Our 3D astronomical </w:t>
      </w:r>
      <w:r w:rsidRPr="00F87E0E">
        <w:rPr>
          <w:sz w:val="24"/>
          <w:szCs w:val="24"/>
          <w:lang w:eastAsia="ko-KR"/>
        </w:rPr>
        <w:lastRenderedPageBreak/>
        <w:t>models will significantly expand the pool of Open Educational Resources (OERs) alongside the OpenStax textbook, reinforcing the long-term adoption of this free educational resource.</w:t>
      </w:r>
      <w:r w:rsidRPr="00F87E0E">
        <w:rPr>
          <w:rFonts w:hint="eastAsia"/>
          <w:sz w:val="24"/>
          <w:szCs w:val="24"/>
          <w:lang w:eastAsia="ko-KR"/>
        </w:rPr>
        <w:t xml:space="preserve"> </w:t>
      </w:r>
    </w:p>
    <w:p w14:paraId="68427203" w14:textId="3170B244" w:rsidR="00871BC4" w:rsidRPr="00220876" w:rsidRDefault="00190A51" w:rsidP="003F4D85">
      <w:pPr>
        <w:pStyle w:val="Heading1"/>
        <w:numPr>
          <w:ilvl w:val="0"/>
          <w:numId w:val="18"/>
        </w:numPr>
        <w:ind w:left="360"/>
      </w:pPr>
      <w:r w:rsidRPr="00220876">
        <w:t xml:space="preserve">Future </w:t>
      </w:r>
      <w:r w:rsidR="00220876" w:rsidRPr="00220876">
        <w:t>Scholarship Plans</w:t>
      </w:r>
    </w:p>
    <w:p w14:paraId="065C9A00" w14:textId="4C6B4C2F" w:rsidR="00672DE7" w:rsidRPr="00672DE7" w:rsidRDefault="00672DE7" w:rsidP="00672DE7">
      <w:pPr>
        <w:pStyle w:val="Heading1"/>
        <w:ind w:left="360"/>
        <w:rPr>
          <w:rFonts w:asciiTheme="minorHAnsi" w:eastAsia="Batang" w:hAnsiTheme="minorHAnsi" w:cstheme="minorBidi" w:hint="eastAsia"/>
          <w:iCs/>
          <w:color w:val="auto"/>
          <w:sz w:val="24"/>
          <w:szCs w:val="24"/>
          <w:lang w:eastAsia="ko-KR"/>
        </w:rPr>
      </w:pPr>
      <w:r w:rsidRPr="00672DE7">
        <w:rPr>
          <w:rFonts w:asciiTheme="minorHAnsi" w:eastAsia="Batang" w:hAnsiTheme="minorHAnsi" w:cstheme="minorBidi" w:hint="eastAsia"/>
          <w:iCs/>
          <w:color w:val="auto"/>
          <w:sz w:val="24"/>
          <w:szCs w:val="24"/>
          <w:lang w:eastAsia="ko-KR"/>
        </w:rPr>
        <w:t>We</w:t>
      </w:r>
      <w:r w:rsidR="007525A5">
        <w:rPr>
          <w:rFonts w:asciiTheme="minorHAnsi" w:eastAsia="Batang" w:hAnsiTheme="minorHAnsi" w:cstheme="minorBidi" w:hint="eastAsia"/>
          <w:iCs/>
          <w:color w:val="auto"/>
          <w:sz w:val="24"/>
          <w:szCs w:val="24"/>
          <w:lang w:eastAsia="ko-KR"/>
        </w:rPr>
        <w:t xml:space="preserve"> </w:t>
      </w:r>
      <w:r w:rsidR="00FE0082">
        <w:rPr>
          <w:rFonts w:asciiTheme="minorHAnsi" w:eastAsia="Batang" w:hAnsiTheme="minorHAnsi" w:cstheme="minorBidi" w:hint="eastAsia"/>
          <w:iCs/>
          <w:color w:val="auto"/>
          <w:sz w:val="24"/>
          <w:szCs w:val="24"/>
          <w:lang w:eastAsia="ko-KR"/>
        </w:rPr>
        <w:t xml:space="preserve">have secured an IRB approval to collect student data for this project already. During the Fall 2025 semester, we will collect </w:t>
      </w:r>
      <w:r w:rsidR="008351C9">
        <w:rPr>
          <w:rFonts w:asciiTheme="minorHAnsi" w:eastAsia="Batang" w:hAnsiTheme="minorHAnsi" w:cstheme="minorBidi" w:hint="eastAsia"/>
          <w:iCs/>
          <w:color w:val="auto"/>
          <w:sz w:val="24"/>
          <w:szCs w:val="24"/>
          <w:lang w:eastAsia="ko-KR"/>
        </w:rPr>
        <w:t xml:space="preserve">classroom data. A graduate student </w:t>
      </w:r>
      <w:r w:rsidR="00BE67D5">
        <w:rPr>
          <w:rFonts w:asciiTheme="minorHAnsi" w:eastAsia="Batang" w:hAnsiTheme="minorHAnsi" w:cstheme="minorBidi" w:hint="eastAsia"/>
          <w:iCs/>
          <w:color w:val="auto"/>
          <w:sz w:val="24"/>
          <w:szCs w:val="24"/>
          <w:lang w:eastAsia="ko-KR"/>
        </w:rPr>
        <w:t>will take a lead in analyzing the data and publish the result in a peer-reviewed journal (e.g., American Journal of Physics Teachers)</w:t>
      </w:r>
      <w:r w:rsidR="00211128">
        <w:rPr>
          <w:rFonts w:asciiTheme="minorHAnsi" w:eastAsia="Batang" w:hAnsiTheme="minorHAnsi" w:cstheme="minorBidi" w:hint="eastAsia"/>
          <w:iCs/>
          <w:color w:val="auto"/>
          <w:sz w:val="24"/>
          <w:szCs w:val="24"/>
          <w:lang w:eastAsia="ko-KR"/>
        </w:rPr>
        <w:t>.</w:t>
      </w:r>
      <w:r w:rsidRPr="00672DE7">
        <w:rPr>
          <w:rFonts w:asciiTheme="minorHAnsi" w:eastAsia="Batang" w:hAnsiTheme="minorHAnsi" w:cstheme="minorBidi" w:hint="eastAsia"/>
          <w:iCs/>
          <w:color w:val="auto"/>
          <w:sz w:val="24"/>
          <w:szCs w:val="24"/>
          <w:lang w:eastAsia="ko-KR"/>
        </w:rPr>
        <w:t xml:space="preserve"> </w:t>
      </w:r>
    </w:p>
    <w:p w14:paraId="3AAF13AA" w14:textId="38B8031F" w:rsidR="00CB083C" w:rsidRPr="004F2656" w:rsidRDefault="00CB083C" w:rsidP="003F4D85">
      <w:pPr>
        <w:pStyle w:val="Heading1"/>
        <w:numPr>
          <w:ilvl w:val="0"/>
          <w:numId w:val="18"/>
        </w:numPr>
        <w:ind w:left="360"/>
      </w:pPr>
      <w:r w:rsidRPr="004F2656">
        <w:t>Description of Photograph</w:t>
      </w:r>
      <w:r w:rsidR="00871BC4">
        <w:t xml:space="preserve"> (optional) </w:t>
      </w:r>
    </w:p>
    <w:p w14:paraId="49D26D57" w14:textId="4225E5C7" w:rsidR="00CB083C" w:rsidRPr="003F4D85" w:rsidRDefault="008041A9" w:rsidP="003F4D85">
      <w:pPr>
        <w:ind w:left="360"/>
        <w:rPr>
          <w:b/>
          <w:sz w:val="24"/>
          <w:szCs w:val="24"/>
        </w:rPr>
      </w:pPr>
      <w:r>
        <w:rPr>
          <w:rFonts w:hint="eastAsia"/>
          <w:i/>
          <w:sz w:val="24"/>
          <w:szCs w:val="24"/>
          <w:lang w:eastAsia="ko-KR"/>
        </w:rPr>
        <w:t>N/A</w:t>
      </w:r>
      <w:r w:rsidR="00CB083C" w:rsidRPr="003F4D85">
        <w:rPr>
          <w:i/>
          <w:sz w:val="24"/>
          <w:szCs w:val="24"/>
        </w:rPr>
        <w:t xml:space="preserve"> </w:t>
      </w:r>
    </w:p>
    <w:sectPr w:rsidR="00CB083C" w:rsidRPr="003F4D8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altName w:val="맑은 고딕"/>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B663A"/>
    <w:multiLevelType w:val="hybridMultilevel"/>
    <w:tmpl w:val="03BC86D8"/>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AF51B08"/>
    <w:multiLevelType w:val="multilevel"/>
    <w:tmpl w:val="EA38EE3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B4F0D7F"/>
    <w:multiLevelType w:val="hybridMultilevel"/>
    <w:tmpl w:val="CFF6A50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131376A8"/>
    <w:multiLevelType w:val="hybridMultilevel"/>
    <w:tmpl w:val="77CEAF02"/>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46B08D6"/>
    <w:multiLevelType w:val="hybridMultilevel"/>
    <w:tmpl w:val="3C4A58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AFC7754"/>
    <w:multiLevelType w:val="hybridMultilevel"/>
    <w:tmpl w:val="31641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E491CB5"/>
    <w:multiLevelType w:val="hybridMultilevel"/>
    <w:tmpl w:val="F59E51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97944A3"/>
    <w:multiLevelType w:val="hybridMultilevel"/>
    <w:tmpl w:val="C728E1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381A78A1"/>
    <w:multiLevelType w:val="hybridMultilevel"/>
    <w:tmpl w:val="2EB8A7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19A7936"/>
    <w:multiLevelType w:val="hybridMultilevel"/>
    <w:tmpl w:val="30581F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64E5DE2"/>
    <w:multiLevelType w:val="hybridMultilevel"/>
    <w:tmpl w:val="F978F3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8AD4C4A"/>
    <w:multiLevelType w:val="hybridMultilevel"/>
    <w:tmpl w:val="EA38EE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E9C6B5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2775371"/>
    <w:multiLevelType w:val="hybridMultilevel"/>
    <w:tmpl w:val="5AAC10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1135438"/>
    <w:multiLevelType w:val="hybridMultilevel"/>
    <w:tmpl w:val="49D6EE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129284A"/>
    <w:multiLevelType w:val="hybridMultilevel"/>
    <w:tmpl w:val="E780D87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635F0359"/>
    <w:multiLevelType w:val="hybridMultilevel"/>
    <w:tmpl w:val="EE968B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4D63AF6"/>
    <w:multiLevelType w:val="hybridMultilevel"/>
    <w:tmpl w:val="382C7E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11D483F"/>
    <w:multiLevelType w:val="hybridMultilevel"/>
    <w:tmpl w:val="D6E6D3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74496AE7"/>
    <w:multiLevelType w:val="hybridMultilevel"/>
    <w:tmpl w:val="8842AF5A"/>
    <w:lvl w:ilvl="0" w:tplc="0409000F">
      <w:start w:val="1"/>
      <w:numFmt w:val="decimal"/>
      <w:lvlText w:val="%1."/>
      <w:lvlJc w:val="left"/>
      <w:pPr>
        <w:ind w:left="720" w:hanging="360"/>
      </w:pPr>
    </w:lvl>
    <w:lvl w:ilvl="1" w:tplc="04090015">
      <w:start w:val="1"/>
      <w:numFmt w:val="upperLetter"/>
      <w:lvlText w:val="%2."/>
      <w:lvlJc w:val="left"/>
      <w:pPr>
        <w:ind w:left="63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664287662">
    <w:abstractNumId w:val="9"/>
  </w:num>
  <w:num w:numId="2" w16cid:durableId="1659112059">
    <w:abstractNumId w:val="15"/>
  </w:num>
  <w:num w:numId="3" w16cid:durableId="550456671">
    <w:abstractNumId w:val="16"/>
  </w:num>
  <w:num w:numId="4" w16cid:durableId="1440448415">
    <w:abstractNumId w:val="13"/>
  </w:num>
  <w:num w:numId="5" w16cid:durableId="317539527">
    <w:abstractNumId w:val="5"/>
  </w:num>
  <w:num w:numId="6" w16cid:durableId="170143435">
    <w:abstractNumId w:val="6"/>
  </w:num>
  <w:num w:numId="7" w16cid:durableId="1813594192">
    <w:abstractNumId w:val="3"/>
  </w:num>
  <w:num w:numId="8" w16cid:durableId="592780153">
    <w:abstractNumId w:val="7"/>
  </w:num>
  <w:num w:numId="9" w16cid:durableId="1222401817">
    <w:abstractNumId w:val="2"/>
  </w:num>
  <w:num w:numId="10" w16cid:durableId="2035036722">
    <w:abstractNumId w:val="11"/>
  </w:num>
  <w:num w:numId="11" w16cid:durableId="1352953256">
    <w:abstractNumId w:val="1"/>
  </w:num>
  <w:num w:numId="12" w16cid:durableId="1899127753">
    <w:abstractNumId w:val="12"/>
  </w:num>
  <w:num w:numId="13" w16cid:durableId="885915825">
    <w:abstractNumId w:val="14"/>
  </w:num>
  <w:num w:numId="14" w16cid:durableId="154301208">
    <w:abstractNumId w:val="10"/>
  </w:num>
  <w:num w:numId="15" w16cid:durableId="275672450">
    <w:abstractNumId w:val="4"/>
  </w:num>
  <w:num w:numId="16" w16cid:durableId="678193627">
    <w:abstractNumId w:val="18"/>
  </w:num>
  <w:num w:numId="17" w16cid:durableId="1794251462">
    <w:abstractNumId w:val="8"/>
  </w:num>
  <w:num w:numId="18" w16cid:durableId="166100122">
    <w:abstractNumId w:val="19"/>
  </w:num>
  <w:num w:numId="19" w16cid:durableId="300497483">
    <w:abstractNumId w:val="0"/>
  </w:num>
  <w:num w:numId="20" w16cid:durableId="1083943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6044"/>
    <w:rsid w:val="00013987"/>
    <w:rsid w:val="000154AD"/>
    <w:rsid w:val="00044DF3"/>
    <w:rsid w:val="00051FE0"/>
    <w:rsid w:val="000543A0"/>
    <w:rsid w:val="00071B22"/>
    <w:rsid w:val="00075E05"/>
    <w:rsid w:val="00082546"/>
    <w:rsid w:val="0008564C"/>
    <w:rsid w:val="0008665E"/>
    <w:rsid w:val="00094CB5"/>
    <w:rsid w:val="000A291D"/>
    <w:rsid w:val="000C06DB"/>
    <w:rsid w:val="000D5409"/>
    <w:rsid w:val="00101A24"/>
    <w:rsid w:val="0012678C"/>
    <w:rsid w:val="001547AD"/>
    <w:rsid w:val="00156EF6"/>
    <w:rsid w:val="0016201F"/>
    <w:rsid w:val="00190A51"/>
    <w:rsid w:val="001A218C"/>
    <w:rsid w:val="001A5A7F"/>
    <w:rsid w:val="001A6FCE"/>
    <w:rsid w:val="001B2107"/>
    <w:rsid w:val="001B3023"/>
    <w:rsid w:val="001D51FD"/>
    <w:rsid w:val="001E0EE3"/>
    <w:rsid w:val="001E695D"/>
    <w:rsid w:val="001F4532"/>
    <w:rsid w:val="00206CD8"/>
    <w:rsid w:val="00211128"/>
    <w:rsid w:val="00220876"/>
    <w:rsid w:val="00222676"/>
    <w:rsid w:val="00240544"/>
    <w:rsid w:val="002615A1"/>
    <w:rsid w:val="00285B86"/>
    <w:rsid w:val="00285E1C"/>
    <w:rsid w:val="00291E6F"/>
    <w:rsid w:val="002D068D"/>
    <w:rsid w:val="003038A8"/>
    <w:rsid w:val="003149C4"/>
    <w:rsid w:val="003207E1"/>
    <w:rsid w:val="0033337A"/>
    <w:rsid w:val="0033401E"/>
    <w:rsid w:val="00341046"/>
    <w:rsid w:val="00346044"/>
    <w:rsid w:val="00350B8B"/>
    <w:rsid w:val="00363EC3"/>
    <w:rsid w:val="00375C31"/>
    <w:rsid w:val="0038645F"/>
    <w:rsid w:val="0039621E"/>
    <w:rsid w:val="003C1B4D"/>
    <w:rsid w:val="003D0854"/>
    <w:rsid w:val="003E1BCB"/>
    <w:rsid w:val="003E5E20"/>
    <w:rsid w:val="003F0C6E"/>
    <w:rsid w:val="003F4D85"/>
    <w:rsid w:val="004410E3"/>
    <w:rsid w:val="00471C68"/>
    <w:rsid w:val="00475E75"/>
    <w:rsid w:val="00476F66"/>
    <w:rsid w:val="0048459F"/>
    <w:rsid w:val="004930C7"/>
    <w:rsid w:val="004B3DE6"/>
    <w:rsid w:val="004D09D1"/>
    <w:rsid w:val="004F2656"/>
    <w:rsid w:val="004F441F"/>
    <w:rsid w:val="004F54B1"/>
    <w:rsid w:val="005212A0"/>
    <w:rsid w:val="00531FB0"/>
    <w:rsid w:val="00542655"/>
    <w:rsid w:val="00577C8F"/>
    <w:rsid w:val="005A0161"/>
    <w:rsid w:val="005A471E"/>
    <w:rsid w:val="005A4EB0"/>
    <w:rsid w:val="005B23C2"/>
    <w:rsid w:val="005B5A87"/>
    <w:rsid w:val="005C11E8"/>
    <w:rsid w:val="005F6764"/>
    <w:rsid w:val="00614AA5"/>
    <w:rsid w:val="00616720"/>
    <w:rsid w:val="00630263"/>
    <w:rsid w:val="0064531E"/>
    <w:rsid w:val="006457D9"/>
    <w:rsid w:val="00646655"/>
    <w:rsid w:val="00647915"/>
    <w:rsid w:val="00672DE7"/>
    <w:rsid w:val="006763B3"/>
    <w:rsid w:val="00684A25"/>
    <w:rsid w:val="00687254"/>
    <w:rsid w:val="006A36A9"/>
    <w:rsid w:val="006D2225"/>
    <w:rsid w:val="006E27EB"/>
    <w:rsid w:val="007325A6"/>
    <w:rsid w:val="0073273B"/>
    <w:rsid w:val="007525A5"/>
    <w:rsid w:val="00767FD6"/>
    <w:rsid w:val="00772C9F"/>
    <w:rsid w:val="00783101"/>
    <w:rsid w:val="0078399A"/>
    <w:rsid w:val="007A149B"/>
    <w:rsid w:val="007A14D9"/>
    <w:rsid w:val="007A26CA"/>
    <w:rsid w:val="007B033A"/>
    <w:rsid w:val="00801F43"/>
    <w:rsid w:val="008041A9"/>
    <w:rsid w:val="00811187"/>
    <w:rsid w:val="008351C9"/>
    <w:rsid w:val="00871BC4"/>
    <w:rsid w:val="00876462"/>
    <w:rsid w:val="00883537"/>
    <w:rsid w:val="008954A8"/>
    <w:rsid w:val="008B214D"/>
    <w:rsid w:val="008D2BBF"/>
    <w:rsid w:val="008E1AB4"/>
    <w:rsid w:val="008F136A"/>
    <w:rsid w:val="00945780"/>
    <w:rsid w:val="009703A4"/>
    <w:rsid w:val="0097575D"/>
    <w:rsid w:val="00987DD6"/>
    <w:rsid w:val="009A6981"/>
    <w:rsid w:val="009E2B3D"/>
    <w:rsid w:val="00A06E45"/>
    <w:rsid w:val="00A32AF4"/>
    <w:rsid w:val="00A33926"/>
    <w:rsid w:val="00A44458"/>
    <w:rsid w:val="00A61AC0"/>
    <w:rsid w:val="00A74C1E"/>
    <w:rsid w:val="00A77F21"/>
    <w:rsid w:val="00AD6680"/>
    <w:rsid w:val="00AF4890"/>
    <w:rsid w:val="00B121E5"/>
    <w:rsid w:val="00B516BC"/>
    <w:rsid w:val="00B542DB"/>
    <w:rsid w:val="00B90CC8"/>
    <w:rsid w:val="00BB3DAE"/>
    <w:rsid w:val="00BD5F17"/>
    <w:rsid w:val="00BD653D"/>
    <w:rsid w:val="00BE67D5"/>
    <w:rsid w:val="00BF3C8A"/>
    <w:rsid w:val="00C14417"/>
    <w:rsid w:val="00C34255"/>
    <w:rsid w:val="00C45872"/>
    <w:rsid w:val="00C5559E"/>
    <w:rsid w:val="00C575B3"/>
    <w:rsid w:val="00C633B6"/>
    <w:rsid w:val="00C65741"/>
    <w:rsid w:val="00C66162"/>
    <w:rsid w:val="00C749E5"/>
    <w:rsid w:val="00C807D1"/>
    <w:rsid w:val="00C80819"/>
    <w:rsid w:val="00C96BCC"/>
    <w:rsid w:val="00CB083C"/>
    <w:rsid w:val="00CB154E"/>
    <w:rsid w:val="00CD3516"/>
    <w:rsid w:val="00CF42E3"/>
    <w:rsid w:val="00D07904"/>
    <w:rsid w:val="00D108B4"/>
    <w:rsid w:val="00D11976"/>
    <w:rsid w:val="00D328BB"/>
    <w:rsid w:val="00D32A4F"/>
    <w:rsid w:val="00D63EC6"/>
    <w:rsid w:val="00D83B4C"/>
    <w:rsid w:val="00D87B6B"/>
    <w:rsid w:val="00DA1A38"/>
    <w:rsid w:val="00DA4B9E"/>
    <w:rsid w:val="00DC2BFF"/>
    <w:rsid w:val="00DC3B04"/>
    <w:rsid w:val="00DD3803"/>
    <w:rsid w:val="00DD5245"/>
    <w:rsid w:val="00DE5A2A"/>
    <w:rsid w:val="00DF3F7D"/>
    <w:rsid w:val="00DF79E1"/>
    <w:rsid w:val="00E10818"/>
    <w:rsid w:val="00E134AC"/>
    <w:rsid w:val="00E157B6"/>
    <w:rsid w:val="00E167BE"/>
    <w:rsid w:val="00E3105A"/>
    <w:rsid w:val="00E34FAA"/>
    <w:rsid w:val="00E63691"/>
    <w:rsid w:val="00E84529"/>
    <w:rsid w:val="00E8564D"/>
    <w:rsid w:val="00E95638"/>
    <w:rsid w:val="00ED2286"/>
    <w:rsid w:val="00EE35AB"/>
    <w:rsid w:val="00EE3CD0"/>
    <w:rsid w:val="00EE5170"/>
    <w:rsid w:val="00EE7949"/>
    <w:rsid w:val="00EE7C7E"/>
    <w:rsid w:val="00F01364"/>
    <w:rsid w:val="00F1471E"/>
    <w:rsid w:val="00F35D14"/>
    <w:rsid w:val="00F37107"/>
    <w:rsid w:val="00F6782A"/>
    <w:rsid w:val="00F70B70"/>
    <w:rsid w:val="00F74D18"/>
    <w:rsid w:val="00F87E0E"/>
    <w:rsid w:val="00FA1B75"/>
    <w:rsid w:val="00FA4FBF"/>
    <w:rsid w:val="00FA5007"/>
    <w:rsid w:val="00FA7BCD"/>
    <w:rsid w:val="00FE0082"/>
    <w:rsid w:val="00FE00C5"/>
    <w:rsid w:val="00FE0CC2"/>
    <w:rsid w:val="00FF072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00F3297"/>
  <w15:docId w15:val="{E164F4C5-4A3B-4F5C-B228-9F9D1D4B19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Batang"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3401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33401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346044"/>
    <w:rPr>
      <w:color w:val="0000FF"/>
      <w:u w:val="single"/>
    </w:rPr>
  </w:style>
  <w:style w:type="table" w:styleId="TableGrid">
    <w:name w:val="Table Grid"/>
    <w:basedOn w:val="TableNormal"/>
    <w:rsid w:val="00346044"/>
    <w:pPr>
      <w:spacing w:after="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46044"/>
    <w:pPr>
      <w:ind w:left="720"/>
      <w:contextualSpacing/>
    </w:pPr>
  </w:style>
  <w:style w:type="character" w:customStyle="1" w:styleId="tgc">
    <w:name w:val="_tgc"/>
    <w:basedOn w:val="DefaultParagraphFont"/>
    <w:rsid w:val="00CB083C"/>
  </w:style>
  <w:style w:type="character" w:customStyle="1" w:styleId="Heading1Char">
    <w:name w:val="Heading 1 Char"/>
    <w:basedOn w:val="DefaultParagraphFont"/>
    <w:link w:val="Heading1"/>
    <w:uiPriority w:val="9"/>
    <w:rsid w:val="0033401E"/>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33401E"/>
    <w:rPr>
      <w:rFonts w:asciiTheme="majorHAnsi" w:eastAsiaTheme="majorEastAsia" w:hAnsiTheme="majorHAnsi" w:cstheme="majorBidi"/>
      <w:color w:val="2E74B5" w:themeColor="accent1" w:themeShade="BF"/>
      <w:sz w:val="26"/>
      <w:szCs w:val="26"/>
    </w:rPr>
  </w:style>
  <w:style w:type="character" w:styleId="UnresolvedMention">
    <w:name w:val="Unresolved Mention"/>
    <w:basedOn w:val="DefaultParagraphFont"/>
    <w:uiPriority w:val="99"/>
    <w:semiHidden/>
    <w:unhideWhenUsed/>
    <w:rsid w:val="003F4D85"/>
    <w:rPr>
      <w:color w:val="605E5C"/>
      <w:shd w:val="clear" w:color="auto" w:fill="E1DFDD"/>
    </w:rPr>
  </w:style>
  <w:style w:type="paragraph" w:styleId="Title">
    <w:name w:val="Title"/>
    <w:basedOn w:val="Normal"/>
    <w:next w:val="Normal"/>
    <w:link w:val="TitleChar"/>
    <w:uiPriority w:val="10"/>
    <w:qFormat/>
    <w:rsid w:val="00285B86"/>
    <w:pPr>
      <w:jc w:val="center"/>
    </w:pPr>
    <w:rPr>
      <w:b/>
      <w:sz w:val="28"/>
      <w:szCs w:val="28"/>
    </w:rPr>
  </w:style>
  <w:style w:type="character" w:customStyle="1" w:styleId="TitleChar">
    <w:name w:val="Title Char"/>
    <w:basedOn w:val="DefaultParagraphFont"/>
    <w:link w:val="Title"/>
    <w:uiPriority w:val="10"/>
    <w:rsid w:val="00285B86"/>
    <w:rPr>
      <w:b/>
      <w:sz w:val="28"/>
      <w:szCs w:val="28"/>
    </w:rPr>
  </w:style>
  <w:style w:type="paragraph" w:styleId="Subtitle">
    <w:name w:val="Subtitle"/>
    <w:basedOn w:val="Title"/>
    <w:next w:val="Normal"/>
    <w:link w:val="SubtitleChar"/>
    <w:uiPriority w:val="11"/>
    <w:qFormat/>
    <w:rsid w:val="00285B86"/>
  </w:style>
  <w:style w:type="character" w:customStyle="1" w:styleId="SubtitleChar">
    <w:name w:val="Subtitle Char"/>
    <w:basedOn w:val="DefaultParagraphFont"/>
    <w:link w:val="Subtitle"/>
    <w:uiPriority w:val="11"/>
    <w:rsid w:val="00285B86"/>
    <w:rPr>
      <w:b/>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0614832">
      <w:bodyDiv w:val="1"/>
      <w:marLeft w:val="0"/>
      <w:marRight w:val="0"/>
      <w:marTop w:val="0"/>
      <w:marBottom w:val="0"/>
      <w:divBdr>
        <w:top w:val="none" w:sz="0" w:space="0" w:color="auto"/>
        <w:left w:val="none" w:sz="0" w:space="0" w:color="auto"/>
        <w:bottom w:val="none" w:sz="0" w:space="0" w:color="auto"/>
        <w:right w:val="none" w:sz="0" w:space="0" w:color="auto"/>
      </w:divBdr>
    </w:div>
    <w:div w:id="315233270">
      <w:bodyDiv w:val="1"/>
      <w:marLeft w:val="0"/>
      <w:marRight w:val="0"/>
      <w:marTop w:val="0"/>
      <w:marBottom w:val="0"/>
      <w:divBdr>
        <w:top w:val="none" w:sz="0" w:space="0" w:color="auto"/>
        <w:left w:val="none" w:sz="0" w:space="0" w:color="auto"/>
        <w:bottom w:val="none" w:sz="0" w:space="0" w:color="auto"/>
        <w:right w:val="none" w:sz="0" w:space="0" w:color="auto"/>
      </w:divBdr>
    </w:div>
    <w:div w:id="1333026644">
      <w:bodyDiv w:val="1"/>
      <w:marLeft w:val="0"/>
      <w:marRight w:val="0"/>
      <w:marTop w:val="0"/>
      <w:marBottom w:val="0"/>
      <w:divBdr>
        <w:top w:val="none" w:sz="0" w:space="0" w:color="auto"/>
        <w:left w:val="none" w:sz="0" w:space="0" w:color="auto"/>
        <w:bottom w:val="none" w:sz="0" w:space="0" w:color="auto"/>
        <w:right w:val="none" w:sz="0" w:space="0" w:color="auto"/>
      </w:divBdr>
    </w:div>
    <w:div w:id="1848447416">
      <w:bodyDiv w:val="1"/>
      <w:marLeft w:val="0"/>
      <w:marRight w:val="0"/>
      <w:marTop w:val="0"/>
      <w:marBottom w:val="0"/>
      <w:divBdr>
        <w:top w:val="none" w:sz="0" w:space="0" w:color="auto"/>
        <w:left w:val="none" w:sz="0" w:space="0" w:color="auto"/>
        <w:bottom w:val="none" w:sz="0" w:space="0" w:color="auto"/>
        <w:right w:val="none" w:sz="0" w:space="0" w:color="auto"/>
      </w:divBdr>
    </w:div>
    <w:div w:id="1885629275">
      <w:bodyDiv w:val="1"/>
      <w:marLeft w:val="0"/>
      <w:marRight w:val="0"/>
      <w:marTop w:val="0"/>
      <w:marBottom w:val="0"/>
      <w:divBdr>
        <w:top w:val="none" w:sz="0" w:space="0" w:color="auto"/>
        <w:left w:val="none" w:sz="0" w:space="0" w:color="auto"/>
        <w:bottom w:val="none" w:sz="0" w:space="0" w:color="auto"/>
        <w:right w:val="none" w:sz="0" w:space="0" w:color="auto"/>
      </w:divBdr>
    </w:div>
    <w:div w:id="1966303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reativecommons.org/share-your-work/" TargetMode="External"/><Relationship Id="rId13" Type="http://schemas.openxmlformats.org/officeDocument/2006/relationships/hyperlink" Target="https://stemin3d.net/astro-3d_content"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hyperlink" Target="https://github.com/STEMin3D/STEMin3D"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lcf76f155ced4ddcb4097134ff3c332f xmlns="9fff0862-dda6-4fd7-9437-296e7a0fcd45">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6" ma:contentTypeDescription="Create a new document." ma:contentTypeScope="" ma:versionID="b1721d9033949a51f89eb69c63a66ce0">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c7ddfbfbcb451ab83c4f76807ab70fb0"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element ref="ns4:lcf76f155ced4ddcb4097134ff3c332f"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3f0ecd7d-7305-47a7-acb2-43d943ef900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C2929-364B-46C9-A5D6-FAEEFCF34E31}">
  <ds:schemaRefs>
    <ds:schemaRef ds:uri="http://schemas.microsoft.com/sharepoint/v3/contenttype/forms"/>
  </ds:schemaRefs>
</ds:datastoreItem>
</file>

<file path=customXml/itemProps2.xml><?xml version="1.0" encoding="utf-8"?>
<ds:datastoreItem xmlns:ds="http://schemas.openxmlformats.org/officeDocument/2006/customXml" ds:itemID="{0D2FEF73-E947-49FD-95E9-CD7281206E7D}">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09982C4D-3FE7-4087-AA7C-97DD4ED5697D}"/>
</file>

<file path=docProps/app.xml><?xml version="1.0" encoding="utf-8"?>
<Properties xmlns="http://schemas.openxmlformats.org/officeDocument/2006/extended-properties" xmlns:vt="http://schemas.openxmlformats.org/officeDocument/2006/docPropsVTypes">
  <Template>Normal</Template>
  <TotalTime>281</TotalTime>
  <Pages>7</Pages>
  <Words>1568</Words>
  <Characters>8939</Characters>
  <Application>Microsoft Office Word</Application>
  <DocSecurity>0</DocSecurity>
  <Lines>74</Lines>
  <Paragraphs>20</Paragraphs>
  <ScaleCrop>false</ScaleCrop>
  <HeadingPairs>
    <vt:vector size="2" baseType="variant">
      <vt:variant>
        <vt:lpstr>Title</vt:lpstr>
      </vt:variant>
      <vt:variant>
        <vt:i4>1</vt:i4>
      </vt:variant>
    </vt:vector>
  </HeadingPairs>
  <TitlesOfParts>
    <vt:vector size="1" baseType="lpstr">
      <vt:lpstr/>
    </vt:vector>
  </TitlesOfParts>
  <Company>Valdosta State University</Company>
  <LinksUpToDate>false</LinksUpToDate>
  <CharactersWithSpaces>10487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 Gallant</dc:creator>
  <cp:keywords/>
  <dc:description/>
  <cp:lastModifiedBy>Inseok Song</cp:lastModifiedBy>
  <cp:revision>158</cp:revision>
  <dcterms:created xsi:type="dcterms:W3CDTF">2018-01-10T14:52:00Z</dcterms:created>
  <dcterms:modified xsi:type="dcterms:W3CDTF">2025-05-16T22:25:00Z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