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58A48DAC" w:rsidR="00687254" w:rsidRDefault="00687254" w:rsidP="00687254">
      <w:pPr>
        <w:ind w:left="360"/>
        <w:rPr>
          <w:b/>
          <w:sz w:val="24"/>
          <w:szCs w:val="24"/>
        </w:rPr>
      </w:pPr>
      <w:r w:rsidRPr="004F2656">
        <w:rPr>
          <w:b/>
          <w:sz w:val="24"/>
          <w:szCs w:val="24"/>
        </w:rPr>
        <w:t>Date</w:t>
      </w:r>
      <w:r w:rsidR="003E1BCB" w:rsidRPr="004F2656">
        <w:rPr>
          <w:b/>
          <w:sz w:val="24"/>
          <w:szCs w:val="24"/>
        </w:rPr>
        <w:t>:</w:t>
      </w:r>
      <w:r w:rsidR="00EE6785">
        <w:rPr>
          <w:b/>
          <w:sz w:val="24"/>
          <w:szCs w:val="24"/>
        </w:rPr>
        <w:t xml:space="preserve"> </w:t>
      </w:r>
      <w:r w:rsidR="00EE6785" w:rsidRPr="00855763">
        <w:rPr>
          <w:rFonts w:ascii="Calibri" w:eastAsia="Calibri" w:hAnsi="Calibri" w:cs="Calibri"/>
          <w:b/>
          <w:bCs/>
          <w:color w:val="4472C4"/>
          <w:spacing w:val="-2"/>
          <w:sz w:val="24"/>
        </w:rPr>
        <w:t>12/17/2024</w:t>
      </w:r>
    </w:p>
    <w:p w14:paraId="1CB2C16B" w14:textId="621FDBD3" w:rsidR="0033401E" w:rsidRPr="004F2656" w:rsidRDefault="0033401E" w:rsidP="00687254">
      <w:pPr>
        <w:ind w:left="360"/>
        <w:rPr>
          <w:b/>
          <w:sz w:val="24"/>
          <w:szCs w:val="24"/>
        </w:rPr>
      </w:pPr>
      <w:r>
        <w:rPr>
          <w:b/>
          <w:sz w:val="24"/>
          <w:szCs w:val="24"/>
        </w:rPr>
        <w:t>Grant Round:</w:t>
      </w:r>
      <w:r w:rsidR="00794402">
        <w:rPr>
          <w:b/>
          <w:sz w:val="24"/>
          <w:szCs w:val="24"/>
        </w:rPr>
        <w:t xml:space="preserve"> </w:t>
      </w:r>
      <w:r w:rsidR="00794402" w:rsidRPr="0083240B">
        <w:rPr>
          <w:rFonts w:ascii="Calibri" w:eastAsia="Calibri" w:hAnsi="Calibri" w:cs="Calibri"/>
          <w:b/>
          <w:bCs/>
          <w:color w:val="4472C4"/>
          <w:spacing w:val="-2"/>
          <w:sz w:val="24"/>
        </w:rPr>
        <w:t>24</w:t>
      </w:r>
    </w:p>
    <w:p w14:paraId="41045492" w14:textId="2E07E365"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794402">
        <w:rPr>
          <w:b/>
          <w:sz w:val="24"/>
          <w:szCs w:val="24"/>
        </w:rPr>
        <w:t xml:space="preserve"> </w:t>
      </w:r>
      <w:r w:rsidR="00794402" w:rsidRPr="0083240B">
        <w:rPr>
          <w:rFonts w:ascii="Calibri" w:eastAsia="Calibri" w:hAnsi="Calibri" w:cs="Calibri"/>
          <w:b/>
          <w:bCs/>
          <w:color w:val="4472C4"/>
          <w:spacing w:val="-2"/>
          <w:sz w:val="24"/>
        </w:rPr>
        <w:t>673</w:t>
      </w:r>
    </w:p>
    <w:p w14:paraId="65C4B013" w14:textId="206D816C" w:rsidR="00687254" w:rsidRPr="00DD23E6" w:rsidRDefault="00687254" w:rsidP="00687254">
      <w:pPr>
        <w:ind w:left="360"/>
        <w:rPr>
          <w:rFonts w:ascii="Calibri" w:eastAsia="Calibri" w:hAnsi="Calibri" w:cs="Calibri"/>
          <w:b/>
          <w:bCs/>
          <w:color w:val="4472C4"/>
          <w:spacing w:val="-2"/>
          <w:sz w:val="24"/>
        </w:rPr>
      </w:pPr>
      <w:r w:rsidRPr="004F2656">
        <w:rPr>
          <w:b/>
          <w:sz w:val="24"/>
          <w:szCs w:val="24"/>
        </w:rPr>
        <w:t>Institution Name(s</w:t>
      </w:r>
      <w:r w:rsidR="003E1BCB" w:rsidRPr="004F2656">
        <w:rPr>
          <w:b/>
          <w:sz w:val="24"/>
          <w:szCs w:val="24"/>
        </w:rPr>
        <w:t>):</w:t>
      </w:r>
      <w:r w:rsidR="00DD23E6">
        <w:rPr>
          <w:b/>
          <w:sz w:val="24"/>
          <w:szCs w:val="24"/>
        </w:rPr>
        <w:t xml:space="preserve"> </w:t>
      </w:r>
      <w:r w:rsidR="00DD23E6" w:rsidRPr="00DD23E6">
        <w:rPr>
          <w:rFonts w:ascii="Calibri" w:eastAsia="Calibri" w:hAnsi="Calibri" w:cs="Calibri"/>
          <w:b/>
          <w:bCs/>
          <w:color w:val="4472C4"/>
          <w:spacing w:val="-2"/>
          <w:sz w:val="24"/>
        </w:rPr>
        <w:t>Kennesaw State University</w:t>
      </w:r>
    </w:p>
    <w:p w14:paraId="28FD8E6E" w14:textId="5184BB57" w:rsidR="0033401E" w:rsidRPr="0083240B" w:rsidRDefault="0033401E" w:rsidP="0033401E">
      <w:pPr>
        <w:ind w:left="360"/>
        <w:rPr>
          <w:rFonts w:ascii="Calibri" w:eastAsia="Calibri" w:hAnsi="Calibri" w:cs="Calibri"/>
          <w:b/>
          <w:bCs/>
          <w:color w:val="4472C4"/>
          <w:spacing w:val="-2"/>
          <w:sz w:val="24"/>
        </w:rPr>
      </w:pPr>
      <w:r w:rsidRPr="004F2656">
        <w:rPr>
          <w:b/>
          <w:sz w:val="24"/>
          <w:szCs w:val="24"/>
        </w:rPr>
        <w:t>Project Lead:</w:t>
      </w:r>
      <w:r w:rsidR="00794402">
        <w:rPr>
          <w:b/>
          <w:sz w:val="24"/>
          <w:szCs w:val="24"/>
        </w:rPr>
        <w:t xml:space="preserve"> </w:t>
      </w:r>
      <w:r w:rsidR="00794402" w:rsidRPr="0083240B">
        <w:rPr>
          <w:rFonts w:ascii="Calibri" w:eastAsia="Calibri" w:hAnsi="Calibri" w:cs="Calibri"/>
          <w:b/>
          <w:bCs/>
          <w:color w:val="4472C4"/>
          <w:spacing w:val="-2"/>
          <w:sz w:val="24"/>
        </w:rPr>
        <w:t>Dr. Tu Nguyen</w:t>
      </w:r>
    </w:p>
    <w:p w14:paraId="6A7C5B5B" w14:textId="3A2845F7"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tbl>
      <w:tblPr>
        <w:tblW w:w="9155" w:type="dxa"/>
        <w:tblInd w:w="1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2064"/>
        <w:gridCol w:w="2051"/>
        <w:gridCol w:w="2070"/>
        <w:gridCol w:w="2970"/>
      </w:tblGrid>
      <w:tr w:rsidR="001B1473" w14:paraId="07A5F7F1" w14:textId="77777777" w:rsidTr="002409AB">
        <w:trPr>
          <w:trHeight w:val="292"/>
        </w:trPr>
        <w:tc>
          <w:tcPr>
            <w:tcW w:w="2064" w:type="dxa"/>
          </w:tcPr>
          <w:p w14:paraId="6B5D6ACD" w14:textId="77777777" w:rsidR="001B1473" w:rsidRDefault="001B1473" w:rsidP="0096126B">
            <w:pPr>
              <w:pStyle w:val="TableParagraph"/>
              <w:spacing w:before="1" w:line="271" w:lineRule="exact"/>
              <w:rPr>
                <w:sz w:val="24"/>
              </w:rPr>
            </w:pPr>
            <w:r>
              <w:rPr>
                <w:color w:val="4472C4"/>
                <w:spacing w:val="-2"/>
                <w:sz w:val="24"/>
              </w:rPr>
              <w:t>Department</w:t>
            </w:r>
          </w:p>
        </w:tc>
        <w:tc>
          <w:tcPr>
            <w:tcW w:w="2051" w:type="dxa"/>
          </w:tcPr>
          <w:p w14:paraId="79D724F1" w14:textId="77777777" w:rsidR="001B1473" w:rsidRDefault="001B1473" w:rsidP="0096126B">
            <w:pPr>
              <w:pStyle w:val="TableParagraph"/>
              <w:spacing w:before="1" w:line="271" w:lineRule="exact"/>
              <w:rPr>
                <w:sz w:val="24"/>
              </w:rPr>
            </w:pPr>
            <w:r>
              <w:rPr>
                <w:color w:val="4472C4"/>
                <w:spacing w:val="-4"/>
                <w:sz w:val="24"/>
              </w:rPr>
              <w:t>Name</w:t>
            </w:r>
          </w:p>
        </w:tc>
        <w:tc>
          <w:tcPr>
            <w:tcW w:w="2070" w:type="dxa"/>
          </w:tcPr>
          <w:p w14:paraId="4DB13619" w14:textId="77777777" w:rsidR="001B1473" w:rsidRDefault="001B1473" w:rsidP="0096126B">
            <w:pPr>
              <w:pStyle w:val="TableParagraph"/>
              <w:spacing w:before="1" w:line="271" w:lineRule="exact"/>
              <w:ind w:left="105"/>
              <w:rPr>
                <w:sz w:val="24"/>
              </w:rPr>
            </w:pPr>
            <w:r>
              <w:rPr>
                <w:color w:val="4472C4"/>
                <w:spacing w:val="-2"/>
                <w:sz w:val="24"/>
              </w:rPr>
              <w:t>Title</w:t>
            </w:r>
          </w:p>
        </w:tc>
        <w:tc>
          <w:tcPr>
            <w:tcW w:w="2970" w:type="dxa"/>
          </w:tcPr>
          <w:p w14:paraId="2275435C" w14:textId="77777777" w:rsidR="001B1473" w:rsidRDefault="001B1473" w:rsidP="0096126B">
            <w:pPr>
              <w:pStyle w:val="TableParagraph"/>
              <w:spacing w:before="1" w:line="271" w:lineRule="exact"/>
              <w:ind w:left="109"/>
              <w:rPr>
                <w:sz w:val="24"/>
              </w:rPr>
            </w:pPr>
            <w:r>
              <w:rPr>
                <w:color w:val="4472C4"/>
                <w:sz w:val="24"/>
              </w:rPr>
              <w:t>Email</w:t>
            </w:r>
            <w:r>
              <w:rPr>
                <w:color w:val="4472C4"/>
                <w:spacing w:val="-1"/>
                <w:sz w:val="24"/>
              </w:rPr>
              <w:t xml:space="preserve"> </w:t>
            </w:r>
            <w:r>
              <w:rPr>
                <w:color w:val="4472C4"/>
                <w:spacing w:val="-2"/>
                <w:sz w:val="24"/>
              </w:rPr>
              <w:t>address</w:t>
            </w:r>
          </w:p>
        </w:tc>
      </w:tr>
      <w:tr w:rsidR="001B1473" w14:paraId="2DF5BEEF" w14:textId="77777777" w:rsidTr="002409AB">
        <w:trPr>
          <w:trHeight w:val="292"/>
        </w:trPr>
        <w:tc>
          <w:tcPr>
            <w:tcW w:w="2064" w:type="dxa"/>
            <w:shd w:val="clear" w:color="auto" w:fill="F2F2F2"/>
          </w:tcPr>
          <w:p w14:paraId="05259206" w14:textId="77777777" w:rsidR="001B1473" w:rsidRDefault="001B1473" w:rsidP="0096126B">
            <w:pPr>
              <w:pStyle w:val="TableParagraph"/>
              <w:spacing w:before="1" w:line="271" w:lineRule="exact"/>
              <w:rPr>
                <w:sz w:val="24"/>
              </w:rPr>
            </w:pPr>
            <w:r>
              <w:rPr>
                <w:color w:val="4472C4"/>
                <w:sz w:val="24"/>
              </w:rPr>
              <w:t>Computer</w:t>
            </w:r>
            <w:r>
              <w:rPr>
                <w:color w:val="4472C4"/>
                <w:spacing w:val="-1"/>
                <w:sz w:val="24"/>
              </w:rPr>
              <w:t xml:space="preserve"> </w:t>
            </w:r>
            <w:r>
              <w:rPr>
                <w:color w:val="4472C4"/>
                <w:spacing w:val="-2"/>
                <w:sz w:val="24"/>
              </w:rPr>
              <w:t>Science</w:t>
            </w:r>
          </w:p>
        </w:tc>
        <w:tc>
          <w:tcPr>
            <w:tcW w:w="2051" w:type="dxa"/>
            <w:shd w:val="clear" w:color="auto" w:fill="F2F2F2"/>
          </w:tcPr>
          <w:p w14:paraId="0D5FAFDF" w14:textId="75A00304" w:rsidR="001B1473" w:rsidRDefault="001B1473" w:rsidP="0096126B">
            <w:pPr>
              <w:pStyle w:val="TableParagraph"/>
              <w:spacing w:before="1" w:line="271" w:lineRule="exact"/>
              <w:rPr>
                <w:sz w:val="24"/>
              </w:rPr>
            </w:pPr>
            <w:r>
              <w:rPr>
                <w:color w:val="4472C4"/>
                <w:sz w:val="24"/>
              </w:rPr>
              <w:t>Tu Nguyen</w:t>
            </w:r>
          </w:p>
        </w:tc>
        <w:tc>
          <w:tcPr>
            <w:tcW w:w="2070" w:type="dxa"/>
            <w:shd w:val="clear" w:color="auto" w:fill="F2F2F2"/>
          </w:tcPr>
          <w:p w14:paraId="2AEAC0A0" w14:textId="77777777" w:rsidR="001B1473" w:rsidRDefault="001B1473" w:rsidP="0096126B">
            <w:pPr>
              <w:pStyle w:val="TableParagraph"/>
              <w:spacing w:before="1" w:line="271" w:lineRule="exact"/>
              <w:ind w:left="105"/>
              <w:rPr>
                <w:sz w:val="24"/>
              </w:rPr>
            </w:pPr>
            <w:r>
              <w:rPr>
                <w:color w:val="4472C4"/>
                <w:sz w:val="24"/>
              </w:rPr>
              <w:t>Assistant</w:t>
            </w:r>
            <w:r>
              <w:rPr>
                <w:color w:val="4472C4"/>
                <w:spacing w:val="-2"/>
                <w:sz w:val="24"/>
              </w:rPr>
              <w:t xml:space="preserve"> Professor</w:t>
            </w:r>
          </w:p>
        </w:tc>
        <w:tc>
          <w:tcPr>
            <w:tcW w:w="2970" w:type="dxa"/>
            <w:shd w:val="clear" w:color="auto" w:fill="F2F2F2"/>
          </w:tcPr>
          <w:p w14:paraId="0AEC7FF6" w14:textId="7B34A342" w:rsidR="001B1473" w:rsidRPr="002409AB" w:rsidRDefault="002409AB" w:rsidP="002409AB">
            <w:pPr>
              <w:pStyle w:val="TableParagraph"/>
              <w:spacing w:before="1" w:line="285" w:lineRule="exact"/>
              <w:ind w:left="105"/>
              <w:rPr>
                <w:color w:val="4472C4"/>
                <w:spacing w:val="-2"/>
                <w:sz w:val="24"/>
              </w:rPr>
            </w:pPr>
            <w:hyperlink r:id="rId9" w:history="1">
              <w:r w:rsidRPr="002409AB">
                <w:rPr>
                  <w:color w:val="4472C4"/>
                </w:rPr>
                <w:t>tu.nguyen@kennesaw.edu</w:t>
              </w:r>
            </w:hyperlink>
          </w:p>
        </w:tc>
      </w:tr>
      <w:tr w:rsidR="001B1473" w14:paraId="49D4C234" w14:textId="77777777" w:rsidTr="002409AB">
        <w:trPr>
          <w:trHeight w:val="306"/>
        </w:trPr>
        <w:tc>
          <w:tcPr>
            <w:tcW w:w="2064" w:type="dxa"/>
          </w:tcPr>
          <w:p w14:paraId="47AAA400" w14:textId="77777777" w:rsidR="001B1473" w:rsidRDefault="001B1473" w:rsidP="0096126B">
            <w:pPr>
              <w:pStyle w:val="TableParagraph"/>
              <w:spacing w:before="1" w:line="285" w:lineRule="exact"/>
              <w:rPr>
                <w:sz w:val="24"/>
              </w:rPr>
            </w:pPr>
            <w:r>
              <w:rPr>
                <w:color w:val="4472C4"/>
                <w:sz w:val="24"/>
              </w:rPr>
              <w:t>Computer</w:t>
            </w:r>
            <w:r>
              <w:rPr>
                <w:color w:val="4472C4"/>
                <w:spacing w:val="-1"/>
                <w:sz w:val="24"/>
              </w:rPr>
              <w:t xml:space="preserve"> </w:t>
            </w:r>
            <w:r>
              <w:rPr>
                <w:color w:val="4472C4"/>
                <w:spacing w:val="-2"/>
                <w:sz w:val="24"/>
              </w:rPr>
              <w:t>Science</w:t>
            </w:r>
          </w:p>
        </w:tc>
        <w:tc>
          <w:tcPr>
            <w:tcW w:w="2051" w:type="dxa"/>
          </w:tcPr>
          <w:p w14:paraId="78627148" w14:textId="0EEEABC6" w:rsidR="001B1473" w:rsidRDefault="002409AB" w:rsidP="0096126B">
            <w:pPr>
              <w:pStyle w:val="TableParagraph"/>
              <w:spacing w:before="1" w:line="285" w:lineRule="exact"/>
              <w:rPr>
                <w:sz w:val="24"/>
              </w:rPr>
            </w:pPr>
            <w:r w:rsidRPr="002409AB">
              <w:rPr>
                <w:color w:val="4472C4"/>
                <w:sz w:val="24"/>
              </w:rPr>
              <w:t>Ahyoung Lee</w:t>
            </w:r>
          </w:p>
        </w:tc>
        <w:tc>
          <w:tcPr>
            <w:tcW w:w="2070" w:type="dxa"/>
          </w:tcPr>
          <w:p w14:paraId="73A0DCD3" w14:textId="760B521E" w:rsidR="001B1473" w:rsidRDefault="002409AB" w:rsidP="0096126B">
            <w:pPr>
              <w:pStyle w:val="TableParagraph"/>
              <w:spacing w:before="1" w:line="285" w:lineRule="exact"/>
              <w:ind w:left="105"/>
              <w:rPr>
                <w:sz w:val="24"/>
              </w:rPr>
            </w:pPr>
            <w:r>
              <w:rPr>
                <w:color w:val="4472C4"/>
                <w:sz w:val="24"/>
              </w:rPr>
              <w:t>Assistant</w:t>
            </w:r>
            <w:r>
              <w:rPr>
                <w:color w:val="4472C4"/>
                <w:spacing w:val="-2"/>
                <w:sz w:val="24"/>
              </w:rPr>
              <w:t xml:space="preserve"> Professor</w:t>
            </w:r>
          </w:p>
        </w:tc>
        <w:tc>
          <w:tcPr>
            <w:tcW w:w="2970" w:type="dxa"/>
          </w:tcPr>
          <w:p w14:paraId="7D448CA6" w14:textId="2444CC41" w:rsidR="001B1473" w:rsidRPr="002409AB" w:rsidRDefault="002409AB" w:rsidP="002409AB">
            <w:pPr>
              <w:pStyle w:val="TableParagraph"/>
              <w:spacing w:before="1" w:line="285" w:lineRule="exact"/>
              <w:ind w:left="105"/>
              <w:rPr>
                <w:color w:val="4472C4"/>
                <w:spacing w:val="-2"/>
                <w:sz w:val="24"/>
              </w:rPr>
            </w:pPr>
            <w:r w:rsidRPr="002409AB">
              <w:rPr>
                <w:color w:val="4472C4"/>
                <w:spacing w:val="-2"/>
                <w:sz w:val="24"/>
              </w:rPr>
              <w:t>alee146@kennesaw.edu</w:t>
            </w:r>
          </w:p>
        </w:tc>
      </w:tr>
      <w:tr w:rsidR="001B1473" w14:paraId="1C891DEA" w14:textId="77777777" w:rsidTr="002409AB">
        <w:trPr>
          <w:trHeight w:val="292"/>
        </w:trPr>
        <w:tc>
          <w:tcPr>
            <w:tcW w:w="2064" w:type="dxa"/>
            <w:shd w:val="clear" w:color="auto" w:fill="F2F2F2"/>
          </w:tcPr>
          <w:p w14:paraId="022B0F26" w14:textId="77777777" w:rsidR="001B1473" w:rsidRDefault="001B1473" w:rsidP="0096126B">
            <w:pPr>
              <w:pStyle w:val="TableParagraph"/>
              <w:spacing w:before="1" w:line="271" w:lineRule="exact"/>
              <w:rPr>
                <w:sz w:val="24"/>
              </w:rPr>
            </w:pPr>
            <w:r>
              <w:rPr>
                <w:color w:val="4472C4"/>
                <w:sz w:val="24"/>
              </w:rPr>
              <w:t>Computer</w:t>
            </w:r>
            <w:r>
              <w:rPr>
                <w:color w:val="4472C4"/>
                <w:spacing w:val="-1"/>
                <w:sz w:val="24"/>
              </w:rPr>
              <w:t xml:space="preserve"> </w:t>
            </w:r>
            <w:r>
              <w:rPr>
                <w:color w:val="4472C4"/>
                <w:spacing w:val="-2"/>
                <w:sz w:val="24"/>
              </w:rPr>
              <w:t>Science</w:t>
            </w:r>
          </w:p>
        </w:tc>
        <w:tc>
          <w:tcPr>
            <w:tcW w:w="2051" w:type="dxa"/>
            <w:shd w:val="clear" w:color="auto" w:fill="F2F2F2"/>
          </w:tcPr>
          <w:p w14:paraId="48F0D881" w14:textId="4C767153" w:rsidR="001B1473" w:rsidRDefault="002409AB" w:rsidP="0096126B">
            <w:pPr>
              <w:pStyle w:val="TableParagraph"/>
              <w:spacing w:before="1" w:line="271" w:lineRule="exact"/>
              <w:rPr>
                <w:sz w:val="24"/>
              </w:rPr>
            </w:pPr>
            <w:r w:rsidRPr="002409AB">
              <w:rPr>
                <w:color w:val="4472C4"/>
                <w:sz w:val="24"/>
              </w:rPr>
              <w:t>Mahmut Karakaya</w:t>
            </w:r>
          </w:p>
        </w:tc>
        <w:tc>
          <w:tcPr>
            <w:tcW w:w="2070" w:type="dxa"/>
            <w:shd w:val="clear" w:color="auto" w:fill="F2F2F2"/>
          </w:tcPr>
          <w:p w14:paraId="5AAEB371" w14:textId="77777777" w:rsidR="001B1473" w:rsidRDefault="001B1473" w:rsidP="0096126B">
            <w:pPr>
              <w:pStyle w:val="TableParagraph"/>
              <w:spacing w:before="1" w:line="271" w:lineRule="exact"/>
              <w:ind w:left="105"/>
              <w:rPr>
                <w:sz w:val="24"/>
              </w:rPr>
            </w:pPr>
            <w:r>
              <w:rPr>
                <w:color w:val="4472C4"/>
                <w:sz w:val="24"/>
              </w:rPr>
              <w:t>Assistant</w:t>
            </w:r>
            <w:r>
              <w:rPr>
                <w:color w:val="4472C4"/>
                <w:spacing w:val="-2"/>
                <w:sz w:val="24"/>
              </w:rPr>
              <w:t xml:space="preserve"> Professor</w:t>
            </w:r>
          </w:p>
        </w:tc>
        <w:tc>
          <w:tcPr>
            <w:tcW w:w="2970" w:type="dxa"/>
            <w:shd w:val="clear" w:color="auto" w:fill="F2F2F2"/>
          </w:tcPr>
          <w:p w14:paraId="7B26DA14" w14:textId="0066CA1B" w:rsidR="001B1473" w:rsidRPr="002409AB" w:rsidRDefault="002409AB" w:rsidP="002409AB">
            <w:pPr>
              <w:pStyle w:val="TableParagraph"/>
              <w:spacing w:before="1" w:line="285" w:lineRule="exact"/>
              <w:ind w:left="105"/>
              <w:rPr>
                <w:color w:val="4472C4"/>
                <w:spacing w:val="-2"/>
                <w:sz w:val="24"/>
              </w:rPr>
            </w:pPr>
            <w:r w:rsidRPr="002409AB">
              <w:rPr>
                <w:color w:val="4472C4"/>
                <w:spacing w:val="-2"/>
                <w:sz w:val="24"/>
              </w:rPr>
              <w:t>mkarakay@kennesaw.edu</w:t>
            </w:r>
          </w:p>
        </w:tc>
      </w:tr>
      <w:tr w:rsidR="002409AB" w14:paraId="4AFC834E" w14:textId="77777777" w:rsidTr="002409AB">
        <w:trPr>
          <w:trHeight w:val="292"/>
        </w:trPr>
        <w:tc>
          <w:tcPr>
            <w:tcW w:w="2064" w:type="dxa"/>
            <w:shd w:val="clear" w:color="auto" w:fill="F2F2F2"/>
          </w:tcPr>
          <w:p w14:paraId="6D135D7C" w14:textId="63CFE904" w:rsidR="002409AB" w:rsidRDefault="002409AB" w:rsidP="0096126B">
            <w:pPr>
              <w:pStyle w:val="TableParagraph"/>
              <w:spacing w:before="1" w:line="271" w:lineRule="exact"/>
              <w:rPr>
                <w:color w:val="4472C4"/>
                <w:sz w:val="24"/>
              </w:rPr>
            </w:pPr>
            <w:r>
              <w:rPr>
                <w:color w:val="4472C4"/>
                <w:sz w:val="24"/>
              </w:rPr>
              <w:t>Computer</w:t>
            </w:r>
            <w:r>
              <w:rPr>
                <w:color w:val="4472C4"/>
                <w:spacing w:val="-1"/>
                <w:sz w:val="24"/>
              </w:rPr>
              <w:t xml:space="preserve"> </w:t>
            </w:r>
            <w:r>
              <w:rPr>
                <w:color w:val="4472C4"/>
                <w:spacing w:val="-2"/>
                <w:sz w:val="24"/>
              </w:rPr>
              <w:t>Science</w:t>
            </w:r>
          </w:p>
        </w:tc>
        <w:tc>
          <w:tcPr>
            <w:tcW w:w="2051" w:type="dxa"/>
            <w:shd w:val="clear" w:color="auto" w:fill="F2F2F2"/>
          </w:tcPr>
          <w:p w14:paraId="1AF648F9" w14:textId="35AFF3F1" w:rsidR="002409AB" w:rsidRPr="002409AB" w:rsidRDefault="002409AB" w:rsidP="0096126B">
            <w:pPr>
              <w:pStyle w:val="TableParagraph"/>
              <w:spacing w:before="1" w:line="271" w:lineRule="exact"/>
              <w:rPr>
                <w:color w:val="4472C4"/>
                <w:sz w:val="24"/>
              </w:rPr>
            </w:pPr>
            <w:r w:rsidRPr="002409AB">
              <w:rPr>
                <w:color w:val="4472C4"/>
                <w:sz w:val="24"/>
              </w:rPr>
              <w:t>Coskun Cetinkaya</w:t>
            </w:r>
          </w:p>
        </w:tc>
        <w:tc>
          <w:tcPr>
            <w:tcW w:w="2070" w:type="dxa"/>
            <w:shd w:val="clear" w:color="auto" w:fill="F2F2F2"/>
          </w:tcPr>
          <w:p w14:paraId="755A33B9" w14:textId="0216C29F" w:rsidR="002409AB" w:rsidRDefault="002409AB" w:rsidP="0096126B">
            <w:pPr>
              <w:pStyle w:val="TableParagraph"/>
              <w:spacing w:before="1" w:line="271" w:lineRule="exact"/>
              <w:ind w:left="105"/>
              <w:rPr>
                <w:color w:val="4472C4"/>
                <w:sz w:val="24"/>
              </w:rPr>
            </w:pPr>
            <w:r>
              <w:rPr>
                <w:color w:val="4472C4"/>
                <w:sz w:val="24"/>
              </w:rPr>
              <w:t>Professor</w:t>
            </w:r>
          </w:p>
        </w:tc>
        <w:tc>
          <w:tcPr>
            <w:tcW w:w="2970" w:type="dxa"/>
            <w:shd w:val="clear" w:color="auto" w:fill="F2F2F2"/>
          </w:tcPr>
          <w:p w14:paraId="207F340C" w14:textId="4BEF9BD7" w:rsidR="002409AB" w:rsidRPr="002409AB" w:rsidRDefault="002409AB" w:rsidP="002409AB">
            <w:pPr>
              <w:pStyle w:val="TableParagraph"/>
              <w:spacing w:before="1" w:line="285" w:lineRule="exact"/>
              <w:ind w:left="105"/>
              <w:rPr>
                <w:color w:val="4472C4"/>
                <w:spacing w:val="-2"/>
                <w:sz w:val="24"/>
              </w:rPr>
            </w:pPr>
            <w:r w:rsidRPr="002409AB">
              <w:rPr>
                <w:color w:val="4472C4"/>
                <w:spacing w:val="-2"/>
                <w:sz w:val="24"/>
              </w:rPr>
              <w:t>ccetinka@kennesaw.edu</w:t>
            </w:r>
          </w:p>
        </w:tc>
      </w:tr>
    </w:tbl>
    <w:p w14:paraId="0BAF9E6D" w14:textId="77777777" w:rsidR="001B1473" w:rsidRPr="004F2656" w:rsidRDefault="001B1473" w:rsidP="00687254">
      <w:pPr>
        <w:ind w:left="360"/>
        <w:rPr>
          <w:b/>
          <w:sz w:val="24"/>
          <w:szCs w:val="24"/>
        </w:rPr>
      </w:pPr>
    </w:p>
    <w:p w14:paraId="46A62745" w14:textId="47CFAC2D" w:rsidR="00DF79E1"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6B2ED4">
        <w:rPr>
          <w:b/>
          <w:sz w:val="24"/>
          <w:szCs w:val="24"/>
        </w:rPr>
        <w:t xml:space="preserve"> </w:t>
      </w:r>
    </w:p>
    <w:p w14:paraId="63AC5183" w14:textId="1F920B67" w:rsidR="006B2ED4" w:rsidRPr="0083240B" w:rsidRDefault="006B2ED4" w:rsidP="0083240B">
      <w:pPr>
        <w:pStyle w:val="TableParagraph"/>
        <w:spacing w:before="1" w:line="271" w:lineRule="exact"/>
        <w:rPr>
          <w:b/>
          <w:bCs/>
          <w:color w:val="4472C4"/>
          <w:spacing w:val="-2"/>
          <w:sz w:val="24"/>
        </w:rPr>
      </w:pPr>
      <w:r w:rsidRPr="0083240B">
        <w:rPr>
          <w:b/>
          <w:bCs/>
          <w:color w:val="4472C4"/>
          <w:spacing w:val="-2"/>
          <w:sz w:val="24"/>
        </w:rPr>
        <w:t>Computer Organization and Architecture, CS 3503</w:t>
      </w:r>
    </w:p>
    <w:p w14:paraId="3E617D79" w14:textId="783D3C4C" w:rsidR="00DF79E1" w:rsidRPr="00376F22" w:rsidRDefault="00DF79E1" w:rsidP="00E167BE">
      <w:pPr>
        <w:ind w:left="360"/>
        <w:rPr>
          <w:rFonts w:ascii="Calibri" w:eastAsia="Calibri" w:hAnsi="Calibri" w:cs="Calibri"/>
          <w:b/>
          <w:bCs/>
          <w:color w:val="4472C4"/>
          <w:spacing w:val="-2"/>
          <w:sz w:val="24"/>
        </w:rPr>
      </w:pPr>
      <w:r w:rsidRPr="004F2656">
        <w:rPr>
          <w:b/>
          <w:sz w:val="24"/>
          <w:szCs w:val="24"/>
        </w:rPr>
        <w:t>Semester Project Began</w:t>
      </w:r>
      <w:r w:rsidR="003E1BCB" w:rsidRPr="004F2656">
        <w:rPr>
          <w:b/>
          <w:sz w:val="24"/>
          <w:szCs w:val="24"/>
        </w:rPr>
        <w:t>:</w:t>
      </w:r>
      <w:r w:rsidR="000A209D">
        <w:rPr>
          <w:b/>
          <w:sz w:val="24"/>
          <w:szCs w:val="24"/>
        </w:rPr>
        <w:t xml:space="preserve"> </w:t>
      </w:r>
      <w:r w:rsidR="000A209D" w:rsidRPr="00376F22">
        <w:rPr>
          <w:rFonts w:ascii="Calibri" w:eastAsia="Calibri" w:hAnsi="Calibri" w:cs="Calibri"/>
          <w:b/>
          <w:bCs/>
          <w:color w:val="4472C4"/>
          <w:spacing w:val="-2"/>
          <w:sz w:val="24"/>
        </w:rPr>
        <w:t>Spring 2024</w:t>
      </w:r>
    </w:p>
    <w:p w14:paraId="4D2A60B3" w14:textId="2D0C0FB6" w:rsidR="00687254" w:rsidRPr="00376F22" w:rsidRDefault="0033401E" w:rsidP="00E167BE">
      <w:pPr>
        <w:ind w:left="360"/>
        <w:rPr>
          <w:rFonts w:ascii="Calibri" w:eastAsia="Calibri" w:hAnsi="Calibri" w:cs="Calibri"/>
          <w:b/>
          <w:bCs/>
          <w:color w:val="4472C4"/>
          <w:spacing w:val="-2"/>
          <w:sz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0A209D">
        <w:rPr>
          <w:b/>
          <w:sz w:val="24"/>
          <w:szCs w:val="24"/>
        </w:rPr>
        <w:t xml:space="preserve"> </w:t>
      </w:r>
      <w:r w:rsidR="000A209D" w:rsidRPr="00376F22">
        <w:rPr>
          <w:rFonts w:ascii="Calibri" w:eastAsia="Calibri" w:hAnsi="Calibri" w:cs="Calibri"/>
          <w:b/>
          <w:bCs/>
          <w:color w:val="4472C4"/>
          <w:spacing w:val="-2"/>
          <w:sz w:val="24"/>
        </w:rPr>
        <w:t>Fall 2024</w:t>
      </w:r>
    </w:p>
    <w:p w14:paraId="6AA64C08" w14:textId="112033E7" w:rsidR="00DF79E1" w:rsidRPr="00F54E39" w:rsidRDefault="00DF79E1" w:rsidP="00DF79E1">
      <w:pPr>
        <w:ind w:left="360"/>
        <w:rPr>
          <w:rFonts w:ascii="Calibri" w:eastAsia="Calibri" w:hAnsi="Calibri" w:cs="Calibri"/>
          <w:b/>
          <w:bCs/>
          <w:color w:val="4472C4"/>
          <w:spacing w:val="-2"/>
          <w:sz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0F1234">
        <w:rPr>
          <w:b/>
          <w:sz w:val="24"/>
          <w:szCs w:val="24"/>
        </w:rPr>
        <w:t xml:space="preserve"> </w:t>
      </w:r>
      <w:r w:rsidR="00AA64B2" w:rsidRPr="00F54E39">
        <w:rPr>
          <w:rFonts w:ascii="Calibri" w:eastAsia="Calibri" w:hAnsi="Calibri" w:cs="Calibri"/>
          <w:b/>
          <w:bCs/>
          <w:color w:val="4472C4"/>
          <w:spacing w:val="-2"/>
          <w:sz w:val="24"/>
        </w:rPr>
        <w:t>233</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56D537F8" w14:textId="77777777" w:rsidR="00AC0B3E" w:rsidRDefault="00AC0B3E" w:rsidP="00AC0B3E">
      <w:pPr>
        <w:rPr>
          <w:i/>
          <w:iCs/>
          <w:sz w:val="24"/>
          <w:szCs w:val="24"/>
        </w:rPr>
      </w:pPr>
    </w:p>
    <w:p w14:paraId="07AFF4A9" w14:textId="77777777" w:rsidR="00AC0B3E" w:rsidRDefault="00AC0B3E" w:rsidP="00AC0B3E">
      <w:pPr>
        <w:pStyle w:val="BodyText"/>
        <w:ind w:left="100"/>
      </w:pPr>
      <w:r>
        <w:rPr>
          <w:color w:val="4472C4"/>
          <w:spacing w:val="-2"/>
        </w:rPr>
        <w:t>Accomplishments:</w:t>
      </w:r>
    </w:p>
    <w:p w14:paraId="13A31312" w14:textId="4FA8B70E" w:rsidR="005A59F0" w:rsidRPr="00DA5F95" w:rsidRDefault="00DA5F95" w:rsidP="005A59F0">
      <w:pPr>
        <w:pStyle w:val="ListParagraph"/>
        <w:widowControl w:val="0"/>
        <w:numPr>
          <w:ilvl w:val="0"/>
          <w:numId w:val="20"/>
        </w:numPr>
        <w:tabs>
          <w:tab w:val="left" w:pos="820"/>
        </w:tabs>
        <w:autoSpaceDE w:val="0"/>
        <w:autoSpaceDN w:val="0"/>
        <w:spacing w:before="10"/>
        <w:ind w:right="546"/>
        <w:rPr>
          <w:color w:val="4472C4"/>
          <w:sz w:val="24"/>
        </w:rPr>
      </w:pPr>
      <w:r w:rsidRPr="00DA5F95">
        <w:rPr>
          <w:color w:val="4472C4"/>
          <w:sz w:val="24"/>
        </w:rPr>
        <w:t xml:space="preserve">Successfully </w:t>
      </w:r>
      <w:r>
        <w:rPr>
          <w:color w:val="4472C4"/>
          <w:sz w:val="24"/>
        </w:rPr>
        <w:t>transformed</w:t>
      </w:r>
      <w:r w:rsidRPr="00DA5F95">
        <w:rPr>
          <w:color w:val="4472C4"/>
          <w:sz w:val="24"/>
        </w:rPr>
        <w:t xml:space="preserve"> </w:t>
      </w:r>
      <w:r w:rsidR="00E870D0" w:rsidRPr="00E870D0">
        <w:rPr>
          <w:color w:val="4472C4"/>
          <w:sz w:val="24"/>
        </w:rPr>
        <w:t>233</w:t>
      </w:r>
      <w:r w:rsidRPr="00E870D0">
        <w:rPr>
          <w:color w:val="4472C4"/>
          <w:sz w:val="24"/>
        </w:rPr>
        <w:t xml:space="preserve"> </w:t>
      </w:r>
      <w:r w:rsidRPr="00DA5F95">
        <w:rPr>
          <w:color w:val="4472C4"/>
          <w:sz w:val="24"/>
        </w:rPr>
        <w:t>sections of a key</w:t>
      </w:r>
      <w:r>
        <w:rPr>
          <w:color w:val="4472C4"/>
          <w:sz w:val="24"/>
        </w:rPr>
        <w:t xml:space="preserve"> core</w:t>
      </w:r>
      <w:r w:rsidRPr="00DA5F95">
        <w:rPr>
          <w:color w:val="4472C4"/>
          <w:sz w:val="24"/>
        </w:rPr>
        <w:t xml:space="preserve"> computer science course</w:t>
      </w:r>
      <w:r w:rsidR="006D765B">
        <w:rPr>
          <w:color w:val="4472C4"/>
          <w:sz w:val="24"/>
        </w:rPr>
        <w:t>s</w:t>
      </w:r>
      <w:r w:rsidRPr="00DA5F95">
        <w:rPr>
          <w:color w:val="4472C4"/>
          <w:sz w:val="24"/>
        </w:rPr>
        <w:t xml:space="preserve"> </w:t>
      </w:r>
      <w:r w:rsidR="005A59F0">
        <w:rPr>
          <w:color w:val="4472C4"/>
          <w:sz w:val="24"/>
        </w:rPr>
        <w:t xml:space="preserve">offering </w:t>
      </w:r>
      <w:r w:rsidR="00357E46" w:rsidRPr="00357E46">
        <w:rPr>
          <w:color w:val="4472C4"/>
          <w:sz w:val="24"/>
        </w:rPr>
        <w:t xml:space="preserve">additional open-source </w:t>
      </w:r>
      <w:r w:rsidR="005A59F0">
        <w:rPr>
          <w:color w:val="4472C4"/>
          <w:sz w:val="24"/>
        </w:rPr>
        <w:t xml:space="preserve">and </w:t>
      </w:r>
      <w:r w:rsidR="005A59F0" w:rsidRPr="00301BD1">
        <w:rPr>
          <w:color w:val="4472C4"/>
          <w:sz w:val="24"/>
        </w:rPr>
        <w:t>free online textbooks and course materials</w:t>
      </w:r>
      <w:r w:rsidR="005A59F0">
        <w:rPr>
          <w:color w:val="4472C4"/>
          <w:sz w:val="24"/>
        </w:rPr>
        <w:t>.</w:t>
      </w:r>
      <w:r w:rsidR="005A59F0" w:rsidRPr="00357E46">
        <w:rPr>
          <w:color w:val="4472C4"/>
          <w:sz w:val="24"/>
        </w:rPr>
        <w:t xml:space="preserve"> </w:t>
      </w:r>
    </w:p>
    <w:p w14:paraId="0D4C97FE" w14:textId="62CC8893" w:rsidR="00DA5F95" w:rsidRPr="00DA5F95" w:rsidRDefault="00DA5F95" w:rsidP="00DA5F95">
      <w:pPr>
        <w:pStyle w:val="ListParagraph"/>
        <w:widowControl w:val="0"/>
        <w:numPr>
          <w:ilvl w:val="0"/>
          <w:numId w:val="20"/>
        </w:numPr>
        <w:tabs>
          <w:tab w:val="left" w:pos="820"/>
        </w:tabs>
        <w:autoSpaceDE w:val="0"/>
        <w:autoSpaceDN w:val="0"/>
        <w:spacing w:before="10"/>
        <w:ind w:right="546"/>
        <w:rPr>
          <w:color w:val="4472C4"/>
          <w:sz w:val="24"/>
        </w:rPr>
      </w:pPr>
      <w:r w:rsidRPr="00DA5F95">
        <w:rPr>
          <w:color w:val="4472C4"/>
          <w:sz w:val="24"/>
        </w:rPr>
        <w:t>Completely revamped course content, including lectures, assignments, projects, exams, and presentations, optimized for both face-to-face and online learning formats.</w:t>
      </w:r>
    </w:p>
    <w:p w14:paraId="650863DA" w14:textId="7DD218D8" w:rsidR="00AC0B3E" w:rsidRPr="004870A8" w:rsidRDefault="00DA5F95" w:rsidP="004870A8">
      <w:pPr>
        <w:pStyle w:val="ListParagraph"/>
        <w:widowControl w:val="0"/>
        <w:numPr>
          <w:ilvl w:val="0"/>
          <w:numId w:val="20"/>
        </w:numPr>
        <w:tabs>
          <w:tab w:val="left" w:pos="820"/>
        </w:tabs>
        <w:autoSpaceDE w:val="0"/>
        <w:autoSpaceDN w:val="0"/>
        <w:spacing w:before="10" w:after="0"/>
        <w:ind w:right="546"/>
        <w:contextualSpacing w:val="0"/>
        <w:rPr>
          <w:rFonts w:ascii="Symbol" w:hAnsi="Symbol"/>
          <w:color w:val="4472C4"/>
          <w:sz w:val="24"/>
        </w:rPr>
      </w:pPr>
      <w:r w:rsidRPr="00DA5F95">
        <w:rPr>
          <w:color w:val="4472C4"/>
          <w:sz w:val="24"/>
        </w:rPr>
        <w:t>Deployed course materials on faculty websites and KSU's D2L platform, incorporating uHoo Analytics to monitor student progress and gather actionable feedback.</w:t>
      </w:r>
    </w:p>
    <w:p w14:paraId="0162B758" w14:textId="77777777" w:rsidR="004870A8" w:rsidRPr="004870A8" w:rsidRDefault="004870A8" w:rsidP="004870A8">
      <w:pPr>
        <w:pStyle w:val="ListParagraph"/>
        <w:widowControl w:val="0"/>
        <w:tabs>
          <w:tab w:val="left" w:pos="820"/>
        </w:tabs>
        <w:autoSpaceDE w:val="0"/>
        <w:autoSpaceDN w:val="0"/>
        <w:spacing w:before="10" w:after="0"/>
        <w:ind w:left="820" w:right="546"/>
        <w:contextualSpacing w:val="0"/>
        <w:rPr>
          <w:rFonts w:ascii="Symbol" w:hAnsi="Symbol"/>
          <w:color w:val="4472C4"/>
          <w:sz w:val="24"/>
        </w:rPr>
      </w:pPr>
    </w:p>
    <w:p w14:paraId="0DEB9A9C" w14:textId="77777777" w:rsidR="00AC0B3E" w:rsidRDefault="00AC0B3E" w:rsidP="00AC0B3E">
      <w:pPr>
        <w:pStyle w:val="BodyText"/>
        <w:ind w:left="100"/>
      </w:pPr>
      <w:r>
        <w:rPr>
          <w:color w:val="4472C4"/>
          <w:spacing w:val="-2"/>
        </w:rPr>
        <w:t>Challenges:</w:t>
      </w:r>
    </w:p>
    <w:p w14:paraId="2297022E" w14:textId="77777777" w:rsidR="00AC0B3E" w:rsidRDefault="00AC0B3E" w:rsidP="00AC0B3E">
      <w:pPr>
        <w:pStyle w:val="ListParagraph"/>
        <w:widowControl w:val="0"/>
        <w:numPr>
          <w:ilvl w:val="0"/>
          <w:numId w:val="20"/>
        </w:numPr>
        <w:tabs>
          <w:tab w:val="left" w:pos="820"/>
        </w:tabs>
        <w:autoSpaceDE w:val="0"/>
        <w:autoSpaceDN w:val="0"/>
        <w:spacing w:before="184" w:after="0"/>
        <w:ind w:right="900"/>
        <w:contextualSpacing w:val="0"/>
        <w:rPr>
          <w:rFonts w:ascii="Symbol" w:hAnsi="Symbol"/>
          <w:color w:val="4472C4"/>
          <w:sz w:val="24"/>
        </w:rPr>
      </w:pPr>
      <w:r>
        <w:rPr>
          <w:color w:val="4472C4"/>
          <w:sz w:val="24"/>
        </w:rPr>
        <w:t>Creating</w:t>
      </w:r>
      <w:r>
        <w:rPr>
          <w:color w:val="4472C4"/>
          <w:spacing w:val="-4"/>
          <w:sz w:val="24"/>
        </w:rPr>
        <w:t xml:space="preserve"> </w:t>
      </w:r>
      <w:r>
        <w:rPr>
          <w:color w:val="4472C4"/>
          <w:sz w:val="24"/>
        </w:rPr>
        <w:t>a</w:t>
      </w:r>
      <w:r>
        <w:rPr>
          <w:color w:val="4472C4"/>
          <w:spacing w:val="-4"/>
          <w:sz w:val="24"/>
        </w:rPr>
        <w:t xml:space="preserve"> </w:t>
      </w:r>
      <w:r>
        <w:rPr>
          <w:color w:val="4472C4"/>
          <w:sz w:val="24"/>
        </w:rPr>
        <w:t>website</w:t>
      </w:r>
      <w:r>
        <w:rPr>
          <w:color w:val="4472C4"/>
          <w:spacing w:val="-4"/>
          <w:sz w:val="24"/>
        </w:rPr>
        <w:t xml:space="preserve"> </w:t>
      </w:r>
      <w:r>
        <w:rPr>
          <w:color w:val="4472C4"/>
          <w:sz w:val="24"/>
        </w:rPr>
        <w:t>with</w:t>
      </w:r>
      <w:r>
        <w:rPr>
          <w:color w:val="4472C4"/>
          <w:spacing w:val="-4"/>
          <w:sz w:val="24"/>
        </w:rPr>
        <w:t xml:space="preserve"> </w:t>
      </w:r>
      <w:r>
        <w:rPr>
          <w:color w:val="4472C4"/>
          <w:sz w:val="24"/>
        </w:rPr>
        <w:t>a</w:t>
      </w:r>
      <w:r>
        <w:rPr>
          <w:color w:val="4472C4"/>
          <w:spacing w:val="-4"/>
          <w:sz w:val="24"/>
        </w:rPr>
        <w:t xml:space="preserve"> </w:t>
      </w:r>
      <w:r>
        <w:rPr>
          <w:color w:val="4472C4"/>
          <w:sz w:val="24"/>
        </w:rPr>
        <w:t>cohesive</w:t>
      </w:r>
      <w:r>
        <w:rPr>
          <w:color w:val="4472C4"/>
          <w:spacing w:val="-4"/>
          <w:sz w:val="24"/>
        </w:rPr>
        <w:t xml:space="preserve"> </w:t>
      </w:r>
      <w:r>
        <w:rPr>
          <w:color w:val="4472C4"/>
          <w:sz w:val="24"/>
        </w:rPr>
        <w:t>theme</w:t>
      </w:r>
      <w:r>
        <w:rPr>
          <w:color w:val="4472C4"/>
          <w:spacing w:val="-4"/>
          <w:sz w:val="24"/>
        </w:rPr>
        <w:t xml:space="preserve"> </w:t>
      </w:r>
      <w:r>
        <w:rPr>
          <w:color w:val="4472C4"/>
          <w:sz w:val="24"/>
        </w:rPr>
        <w:t>and</w:t>
      </w:r>
      <w:r>
        <w:rPr>
          <w:color w:val="4472C4"/>
          <w:spacing w:val="-4"/>
          <w:sz w:val="24"/>
        </w:rPr>
        <w:t xml:space="preserve"> </w:t>
      </w:r>
      <w:r>
        <w:rPr>
          <w:color w:val="4472C4"/>
          <w:sz w:val="24"/>
        </w:rPr>
        <w:t>comprehensive</w:t>
      </w:r>
      <w:r>
        <w:rPr>
          <w:color w:val="4472C4"/>
          <w:spacing w:val="-4"/>
          <w:sz w:val="24"/>
        </w:rPr>
        <w:t xml:space="preserve"> </w:t>
      </w:r>
      <w:r>
        <w:rPr>
          <w:color w:val="4472C4"/>
          <w:sz w:val="24"/>
        </w:rPr>
        <w:t>content</w:t>
      </w:r>
      <w:r>
        <w:rPr>
          <w:color w:val="4472C4"/>
          <w:spacing w:val="-4"/>
          <w:sz w:val="24"/>
        </w:rPr>
        <w:t xml:space="preserve"> </w:t>
      </w:r>
      <w:r>
        <w:rPr>
          <w:color w:val="4472C4"/>
          <w:sz w:val="24"/>
        </w:rPr>
        <w:t>covering</w:t>
      </w:r>
      <w:r>
        <w:rPr>
          <w:color w:val="4472C4"/>
          <w:spacing w:val="-4"/>
          <w:sz w:val="24"/>
        </w:rPr>
        <w:t xml:space="preserve"> </w:t>
      </w:r>
      <w:r>
        <w:rPr>
          <w:color w:val="4472C4"/>
          <w:sz w:val="24"/>
        </w:rPr>
        <w:t>all course material and relevant case studies;</w:t>
      </w:r>
    </w:p>
    <w:p w14:paraId="163B5855" w14:textId="77777777" w:rsidR="00AC0B3E" w:rsidRDefault="00AC0B3E" w:rsidP="00AC0B3E">
      <w:pPr>
        <w:pStyle w:val="ListParagraph"/>
        <w:widowControl w:val="0"/>
        <w:numPr>
          <w:ilvl w:val="0"/>
          <w:numId w:val="20"/>
        </w:numPr>
        <w:tabs>
          <w:tab w:val="left" w:pos="820"/>
        </w:tabs>
        <w:autoSpaceDE w:val="0"/>
        <w:autoSpaceDN w:val="0"/>
        <w:spacing w:before="2" w:after="0" w:line="256" w:lineRule="auto"/>
        <w:ind w:right="769"/>
        <w:contextualSpacing w:val="0"/>
        <w:rPr>
          <w:rFonts w:ascii="Symbol" w:hAnsi="Symbol"/>
          <w:color w:val="4472C4"/>
          <w:sz w:val="24"/>
        </w:rPr>
      </w:pPr>
      <w:r>
        <w:rPr>
          <w:color w:val="4472C4"/>
          <w:sz w:val="24"/>
        </w:rPr>
        <w:t>Adapting</w:t>
      </w:r>
      <w:r>
        <w:rPr>
          <w:color w:val="4472C4"/>
          <w:spacing w:val="-4"/>
          <w:sz w:val="24"/>
        </w:rPr>
        <w:t xml:space="preserve"> </w:t>
      </w:r>
      <w:r>
        <w:rPr>
          <w:color w:val="4472C4"/>
          <w:sz w:val="24"/>
        </w:rPr>
        <w:t>the</w:t>
      </w:r>
      <w:r>
        <w:rPr>
          <w:color w:val="4472C4"/>
          <w:spacing w:val="-4"/>
          <w:sz w:val="24"/>
        </w:rPr>
        <w:t xml:space="preserve"> </w:t>
      </w:r>
      <w:r>
        <w:rPr>
          <w:color w:val="4472C4"/>
          <w:sz w:val="24"/>
        </w:rPr>
        <w:t>course</w:t>
      </w:r>
      <w:r>
        <w:rPr>
          <w:color w:val="4472C4"/>
          <w:spacing w:val="-4"/>
          <w:sz w:val="24"/>
        </w:rPr>
        <w:t xml:space="preserve"> </w:t>
      </w:r>
      <w:r>
        <w:rPr>
          <w:color w:val="4472C4"/>
          <w:sz w:val="24"/>
        </w:rPr>
        <w:t>project</w:t>
      </w:r>
      <w:r>
        <w:rPr>
          <w:color w:val="4472C4"/>
          <w:spacing w:val="-4"/>
          <w:sz w:val="24"/>
        </w:rPr>
        <w:t xml:space="preserve"> </w:t>
      </w:r>
      <w:r>
        <w:rPr>
          <w:color w:val="4472C4"/>
          <w:sz w:val="24"/>
        </w:rPr>
        <w:t>using</w:t>
      </w:r>
      <w:r>
        <w:rPr>
          <w:color w:val="4472C4"/>
          <w:spacing w:val="-4"/>
          <w:sz w:val="24"/>
        </w:rPr>
        <w:t xml:space="preserve"> </w:t>
      </w:r>
      <w:r>
        <w:rPr>
          <w:color w:val="4472C4"/>
          <w:sz w:val="24"/>
        </w:rPr>
        <w:t>open-source</w:t>
      </w:r>
      <w:r>
        <w:rPr>
          <w:color w:val="4472C4"/>
          <w:spacing w:val="-4"/>
          <w:sz w:val="24"/>
        </w:rPr>
        <w:t xml:space="preserve"> </w:t>
      </w:r>
      <w:r>
        <w:rPr>
          <w:color w:val="4472C4"/>
          <w:sz w:val="24"/>
        </w:rPr>
        <w:t>systems</w:t>
      </w:r>
      <w:r>
        <w:rPr>
          <w:color w:val="4472C4"/>
          <w:spacing w:val="-4"/>
          <w:sz w:val="24"/>
        </w:rPr>
        <w:t xml:space="preserve"> </w:t>
      </w:r>
      <w:r>
        <w:rPr>
          <w:color w:val="4472C4"/>
          <w:sz w:val="24"/>
        </w:rPr>
        <w:t>can</w:t>
      </w:r>
      <w:r>
        <w:rPr>
          <w:color w:val="4472C4"/>
          <w:spacing w:val="-4"/>
          <w:sz w:val="24"/>
        </w:rPr>
        <w:t xml:space="preserve"> </w:t>
      </w:r>
      <w:r>
        <w:rPr>
          <w:color w:val="4472C4"/>
          <w:sz w:val="24"/>
        </w:rPr>
        <w:t>be</w:t>
      </w:r>
      <w:r>
        <w:rPr>
          <w:color w:val="4472C4"/>
          <w:spacing w:val="-4"/>
          <w:sz w:val="24"/>
        </w:rPr>
        <w:t xml:space="preserve"> </w:t>
      </w:r>
      <w:r>
        <w:rPr>
          <w:color w:val="4472C4"/>
          <w:sz w:val="24"/>
        </w:rPr>
        <w:t>time-consuming</w:t>
      </w:r>
      <w:r>
        <w:rPr>
          <w:color w:val="4472C4"/>
          <w:spacing w:val="-4"/>
          <w:sz w:val="24"/>
        </w:rPr>
        <w:t xml:space="preserve"> </w:t>
      </w:r>
      <w:r>
        <w:rPr>
          <w:color w:val="4472C4"/>
          <w:sz w:val="24"/>
        </w:rPr>
        <w:t>and challenging, requiring thorough bug fixes to ensure seamless functionality and accessibility for students;</w:t>
      </w:r>
    </w:p>
    <w:p w14:paraId="7DB88280" w14:textId="77777777" w:rsidR="00AC0B3E" w:rsidRDefault="00AC0B3E" w:rsidP="00AC0B3E">
      <w:pPr>
        <w:pStyle w:val="ListParagraph"/>
        <w:widowControl w:val="0"/>
        <w:numPr>
          <w:ilvl w:val="0"/>
          <w:numId w:val="20"/>
        </w:numPr>
        <w:tabs>
          <w:tab w:val="left" w:pos="820"/>
        </w:tabs>
        <w:autoSpaceDE w:val="0"/>
        <w:autoSpaceDN w:val="0"/>
        <w:spacing w:before="7" w:after="0"/>
        <w:ind w:right="528"/>
        <w:contextualSpacing w:val="0"/>
        <w:rPr>
          <w:rFonts w:ascii="Symbol" w:hAnsi="Symbol"/>
          <w:color w:val="4472C4"/>
          <w:sz w:val="24"/>
        </w:rPr>
      </w:pPr>
      <w:r>
        <w:rPr>
          <w:color w:val="4472C4"/>
          <w:sz w:val="24"/>
        </w:rPr>
        <w:t>Locating</w:t>
      </w:r>
      <w:r>
        <w:rPr>
          <w:color w:val="4472C4"/>
          <w:spacing w:val="-5"/>
          <w:sz w:val="24"/>
        </w:rPr>
        <w:t xml:space="preserve"> </w:t>
      </w:r>
      <w:r>
        <w:rPr>
          <w:color w:val="4472C4"/>
          <w:sz w:val="24"/>
        </w:rPr>
        <w:t>and</w:t>
      </w:r>
      <w:r>
        <w:rPr>
          <w:color w:val="4472C4"/>
          <w:spacing w:val="-5"/>
          <w:sz w:val="24"/>
        </w:rPr>
        <w:t xml:space="preserve"> </w:t>
      </w:r>
      <w:r>
        <w:rPr>
          <w:color w:val="4472C4"/>
          <w:sz w:val="24"/>
        </w:rPr>
        <w:t>restructuring</w:t>
      </w:r>
      <w:r>
        <w:rPr>
          <w:color w:val="4472C4"/>
          <w:spacing w:val="-5"/>
          <w:sz w:val="24"/>
        </w:rPr>
        <w:t xml:space="preserve"> </w:t>
      </w:r>
      <w:r>
        <w:rPr>
          <w:color w:val="4472C4"/>
          <w:sz w:val="24"/>
        </w:rPr>
        <w:t>freely</w:t>
      </w:r>
      <w:r>
        <w:rPr>
          <w:color w:val="4472C4"/>
          <w:spacing w:val="-5"/>
          <w:sz w:val="24"/>
        </w:rPr>
        <w:t xml:space="preserve"> </w:t>
      </w:r>
      <w:r>
        <w:rPr>
          <w:color w:val="4472C4"/>
          <w:sz w:val="24"/>
        </w:rPr>
        <w:t>available</w:t>
      </w:r>
      <w:r>
        <w:rPr>
          <w:color w:val="4472C4"/>
          <w:spacing w:val="-5"/>
          <w:sz w:val="24"/>
        </w:rPr>
        <w:t xml:space="preserve"> </w:t>
      </w:r>
      <w:r>
        <w:rPr>
          <w:color w:val="4472C4"/>
          <w:sz w:val="24"/>
        </w:rPr>
        <w:t>online</w:t>
      </w:r>
      <w:r>
        <w:rPr>
          <w:color w:val="4472C4"/>
          <w:spacing w:val="-5"/>
          <w:sz w:val="24"/>
        </w:rPr>
        <w:t xml:space="preserve"> </w:t>
      </w:r>
      <w:r>
        <w:rPr>
          <w:color w:val="4472C4"/>
          <w:sz w:val="24"/>
        </w:rPr>
        <w:t>resources</w:t>
      </w:r>
      <w:r>
        <w:rPr>
          <w:color w:val="4472C4"/>
          <w:spacing w:val="-5"/>
          <w:sz w:val="24"/>
        </w:rPr>
        <w:t xml:space="preserve"> </w:t>
      </w:r>
      <w:r>
        <w:rPr>
          <w:color w:val="4472C4"/>
          <w:sz w:val="24"/>
        </w:rPr>
        <w:t>to</w:t>
      </w:r>
      <w:r>
        <w:rPr>
          <w:color w:val="4472C4"/>
          <w:spacing w:val="-5"/>
          <w:sz w:val="24"/>
        </w:rPr>
        <w:t xml:space="preserve"> </w:t>
      </w:r>
      <w:r>
        <w:rPr>
          <w:color w:val="4472C4"/>
          <w:sz w:val="24"/>
        </w:rPr>
        <w:t>complement</w:t>
      </w:r>
      <w:r>
        <w:rPr>
          <w:color w:val="4472C4"/>
          <w:spacing w:val="-5"/>
          <w:sz w:val="24"/>
        </w:rPr>
        <w:t xml:space="preserve"> </w:t>
      </w:r>
      <w:r>
        <w:rPr>
          <w:color w:val="4472C4"/>
          <w:sz w:val="24"/>
        </w:rPr>
        <w:t>traditional textbooks used in the course;</w:t>
      </w:r>
    </w:p>
    <w:p w14:paraId="2A736F99" w14:textId="77777777" w:rsidR="00AC0B3E" w:rsidRDefault="00AC0B3E" w:rsidP="00AC0B3E">
      <w:pPr>
        <w:pStyle w:val="ListParagraph"/>
        <w:widowControl w:val="0"/>
        <w:numPr>
          <w:ilvl w:val="0"/>
          <w:numId w:val="20"/>
        </w:numPr>
        <w:tabs>
          <w:tab w:val="left" w:pos="820"/>
        </w:tabs>
        <w:autoSpaceDE w:val="0"/>
        <w:autoSpaceDN w:val="0"/>
        <w:spacing w:after="0"/>
        <w:ind w:right="1210"/>
        <w:contextualSpacing w:val="0"/>
        <w:rPr>
          <w:rFonts w:ascii="Symbol" w:hAnsi="Symbol"/>
          <w:color w:val="4472C4"/>
          <w:sz w:val="24"/>
        </w:rPr>
      </w:pPr>
      <w:r>
        <w:rPr>
          <w:color w:val="4472C4"/>
          <w:sz w:val="24"/>
        </w:rPr>
        <w:t>Maintaining</w:t>
      </w:r>
      <w:r>
        <w:rPr>
          <w:color w:val="4472C4"/>
          <w:spacing w:val="-4"/>
          <w:sz w:val="24"/>
        </w:rPr>
        <w:t xml:space="preserve"> </w:t>
      </w:r>
      <w:r>
        <w:rPr>
          <w:color w:val="4472C4"/>
          <w:sz w:val="24"/>
        </w:rPr>
        <w:t>and</w:t>
      </w:r>
      <w:r>
        <w:rPr>
          <w:color w:val="4472C4"/>
          <w:spacing w:val="-4"/>
          <w:sz w:val="24"/>
        </w:rPr>
        <w:t xml:space="preserve"> </w:t>
      </w:r>
      <w:r>
        <w:rPr>
          <w:color w:val="4472C4"/>
          <w:sz w:val="24"/>
        </w:rPr>
        <w:t>updating</w:t>
      </w:r>
      <w:r>
        <w:rPr>
          <w:color w:val="4472C4"/>
          <w:spacing w:val="-4"/>
          <w:sz w:val="24"/>
        </w:rPr>
        <w:t xml:space="preserve"> </w:t>
      </w:r>
      <w:r>
        <w:rPr>
          <w:color w:val="4472C4"/>
          <w:sz w:val="24"/>
        </w:rPr>
        <w:t>the</w:t>
      </w:r>
      <w:r>
        <w:rPr>
          <w:color w:val="4472C4"/>
          <w:spacing w:val="-4"/>
          <w:sz w:val="24"/>
        </w:rPr>
        <w:t xml:space="preserve"> </w:t>
      </w:r>
      <w:r>
        <w:rPr>
          <w:color w:val="4472C4"/>
          <w:sz w:val="24"/>
        </w:rPr>
        <w:t>website</w:t>
      </w:r>
      <w:r>
        <w:rPr>
          <w:color w:val="4472C4"/>
          <w:spacing w:val="-4"/>
          <w:sz w:val="24"/>
        </w:rPr>
        <w:t xml:space="preserve"> </w:t>
      </w:r>
      <w:r>
        <w:rPr>
          <w:color w:val="4472C4"/>
          <w:sz w:val="24"/>
        </w:rPr>
        <w:t>and</w:t>
      </w:r>
      <w:r>
        <w:rPr>
          <w:color w:val="4472C4"/>
          <w:spacing w:val="-4"/>
          <w:sz w:val="24"/>
        </w:rPr>
        <w:t xml:space="preserve"> </w:t>
      </w:r>
      <w:r>
        <w:rPr>
          <w:color w:val="4472C4"/>
          <w:sz w:val="24"/>
        </w:rPr>
        <w:t>course</w:t>
      </w:r>
      <w:r>
        <w:rPr>
          <w:color w:val="4472C4"/>
          <w:spacing w:val="-4"/>
          <w:sz w:val="24"/>
        </w:rPr>
        <w:t xml:space="preserve"> </w:t>
      </w:r>
      <w:r>
        <w:rPr>
          <w:color w:val="4472C4"/>
          <w:sz w:val="24"/>
        </w:rPr>
        <w:t>materials</w:t>
      </w:r>
      <w:r>
        <w:rPr>
          <w:color w:val="4472C4"/>
          <w:spacing w:val="-4"/>
          <w:sz w:val="24"/>
        </w:rPr>
        <w:t xml:space="preserve"> </w:t>
      </w:r>
      <w:r>
        <w:rPr>
          <w:color w:val="4472C4"/>
          <w:sz w:val="24"/>
        </w:rPr>
        <w:t>based</w:t>
      </w:r>
      <w:r>
        <w:rPr>
          <w:color w:val="4472C4"/>
          <w:spacing w:val="-4"/>
          <w:sz w:val="24"/>
        </w:rPr>
        <w:t xml:space="preserve"> </w:t>
      </w:r>
      <w:r>
        <w:rPr>
          <w:color w:val="4472C4"/>
          <w:sz w:val="24"/>
        </w:rPr>
        <w:t>on</w:t>
      </w:r>
      <w:r>
        <w:rPr>
          <w:color w:val="4472C4"/>
          <w:spacing w:val="-4"/>
          <w:sz w:val="24"/>
        </w:rPr>
        <w:t xml:space="preserve"> </w:t>
      </w:r>
      <w:r>
        <w:rPr>
          <w:color w:val="4472C4"/>
          <w:sz w:val="24"/>
        </w:rPr>
        <w:t>students’ feedback requires significant time and effort;</w:t>
      </w:r>
    </w:p>
    <w:p w14:paraId="298D073E" w14:textId="77777777" w:rsidR="00AC0B3E" w:rsidRDefault="00AC0B3E" w:rsidP="00AC0B3E">
      <w:pPr>
        <w:pStyle w:val="ListParagraph"/>
        <w:widowControl w:val="0"/>
        <w:numPr>
          <w:ilvl w:val="0"/>
          <w:numId w:val="20"/>
        </w:numPr>
        <w:tabs>
          <w:tab w:val="left" w:pos="820"/>
        </w:tabs>
        <w:autoSpaceDE w:val="0"/>
        <w:autoSpaceDN w:val="0"/>
        <w:spacing w:after="0" w:line="254" w:lineRule="auto"/>
        <w:ind w:right="928"/>
        <w:contextualSpacing w:val="0"/>
        <w:rPr>
          <w:rFonts w:ascii="Symbol" w:hAnsi="Symbol"/>
          <w:color w:val="4472C4"/>
          <w:sz w:val="24"/>
        </w:rPr>
      </w:pPr>
      <w:r>
        <w:rPr>
          <w:color w:val="4472C4"/>
          <w:sz w:val="24"/>
        </w:rPr>
        <w:t>Tracking</w:t>
      </w:r>
      <w:r>
        <w:rPr>
          <w:color w:val="4472C4"/>
          <w:spacing w:val="-6"/>
          <w:sz w:val="24"/>
        </w:rPr>
        <w:t xml:space="preserve"> </w:t>
      </w:r>
      <w:r>
        <w:rPr>
          <w:color w:val="4472C4"/>
          <w:sz w:val="24"/>
        </w:rPr>
        <w:t>individual</w:t>
      </w:r>
      <w:r>
        <w:rPr>
          <w:color w:val="4472C4"/>
          <w:spacing w:val="-6"/>
          <w:sz w:val="24"/>
        </w:rPr>
        <w:t xml:space="preserve"> </w:t>
      </w:r>
      <w:r>
        <w:rPr>
          <w:color w:val="4472C4"/>
          <w:sz w:val="24"/>
        </w:rPr>
        <w:t>student</w:t>
      </w:r>
      <w:r>
        <w:rPr>
          <w:color w:val="4472C4"/>
          <w:spacing w:val="-6"/>
          <w:sz w:val="24"/>
        </w:rPr>
        <w:t xml:space="preserve"> </w:t>
      </w:r>
      <w:r>
        <w:rPr>
          <w:color w:val="4472C4"/>
          <w:sz w:val="24"/>
        </w:rPr>
        <w:t>performance,</w:t>
      </w:r>
      <w:r>
        <w:rPr>
          <w:color w:val="4472C4"/>
          <w:spacing w:val="-6"/>
          <w:sz w:val="24"/>
        </w:rPr>
        <w:t xml:space="preserve"> </w:t>
      </w:r>
      <w:r>
        <w:rPr>
          <w:color w:val="4472C4"/>
          <w:sz w:val="24"/>
        </w:rPr>
        <w:t>expectations,</w:t>
      </w:r>
      <w:r>
        <w:rPr>
          <w:color w:val="4472C4"/>
          <w:spacing w:val="-6"/>
          <w:sz w:val="24"/>
        </w:rPr>
        <w:t xml:space="preserve"> </w:t>
      </w:r>
      <w:r>
        <w:rPr>
          <w:color w:val="4472C4"/>
          <w:sz w:val="24"/>
        </w:rPr>
        <w:t>and</w:t>
      </w:r>
      <w:r>
        <w:rPr>
          <w:color w:val="4472C4"/>
          <w:spacing w:val="-6"/>
          <w:sz w:val="24"/>
        </w:rPr>
        <w:t xml:space="preserve"> </w:t>
      </w:r>
      <w:r>
        <w:rPr>
          <w:color w:val="4472C4"/>
          <w:sz w:val="24"/>
        </w:rPr>
        <w:t>feedback</w:t>
      </w:r>
      <w:r>
        <w:rPr>
          <w:color w:val="4472C4"/>
          <w:spacing w:val="-6"/>
          <w:sz w:val="24"/>
        </w:rPr>
        <w:t xml:space="preserve"> </w:t>
      </w:r>
      <w:r>
        <w:rPr>
          <w:color w:val="4472C4"/>
          <w:sz w:val="24"/>
        </w:rPr>
        <w:t>necessitates dedicated time and effort for thorough measurement and analysis;</w:t>
      </w:r>
    </w:p>
    <w:p w14:paraId="225B9404" w14:textId="77777777" w:rsidR="00AC0B3E" w:rsidRDefault="00AC0B3E" w:rsidP="00AC0B3E">
      <w:pPr>
        <w:spacing w:line="254" w:lineRule="auto"/>
        <w:rPr>
          <w:rFonts w:ascii="Symbol" w:hAnsi="Symbol"/>
          <w:sz w:val="24"/>
        </w:rPr>
        <w:sectPr w:rsidR="00AC0B3E" w:rsidSect="00AC0B3E">
          <w:pgSz w:w="12240" w:h="15840"/>
          <w:pgMar w:top="1360" w:right="1160" w:bottom="280" w:left="1340" w:header="720" w:footer="720" w:gutter="0"/>
          <w:cols w:space="720"/>
        </w:sectPr>
      </w:pPr>
    </w:p>
    <w:p w14:paraId="2E4A23AA" w14:textId="77777777" w:rsidR="00AC0B3E" w:rsidRDefault="00AC0B3E" w:rsidP="00AC0B3E">
      <w:pPr>
        <w:pStyle w:val="BodyText"/>
        <w:spacing w:before="97"/>
        <w:ind w:left="100"/>
      </w:pPr>
      <w:r>
        <w:rPr>
          <w:color w:val="4472C4"/>
        </w:rPr>
        <w:lastRenderedPageBreak/>
        <w:t>Transformative</w:t>
      </w:r>
      <w:r>
        <w:rPr>
          <w:color w:val="4472C4"/>
          <w:spacing w:val="-2"/>
        </w:rPr>
        <w:t xml:space="preserve"> </w:t>
      </w:r>
      <w:r>
        <w:rPr>
          <w:color w:val="4472C4"/>
        </w:rPr>
        <w:t>impact</w:t>
      </w:r>
      <w:r>
        <w:rPr>
          <w:color w:val="4472C4"/>
          <w:spacing w:val="-2"/>
        </w:rPr>
        <w:t xml:space="preserve"> </w:t>
      </w:r>
      <w:r>
        <w:rPr>
          <w:color w:val="4472C4"/>
        </w:rPr>
        <w:t>on</w:t>
      </w:r>
      <w:r>
        <w:rPr>
          <w:color w:val="4472C4"/>
          <w:spacing w:val="-1"/>
        </w:rPr>
        <w:t xml:space="preserve"> </w:t>
      </w:r>
      <w:r>
        <w:rPr>
          <w:color w:val="4472C4"/>
        </w:rPr>
        <w:t>instruction</w:t>
      </w:r>
      <w:r>
        <w:rPr>
          <w:color w:val="4472C4"/>
          <w:spacing w:val="-2"/>
        </w:rPr>
        <w:t xml:space="preserve"> </w:t>
      </w:r>
      <w:r>
        <w:rPr>
          <w:color w:val="4472C4"/>
        </w:rPr>
        <w:t>and</w:t>
      </w:r>
      <w:r>
        <w:rPr>
          <w:color w:val="4472C4"/>
          <w:spacing w:val="-1"/>
        </w:rPr>
        <w:t xml:space="preserve"> </w:t>
      </w:r>
      <w:r>
        <w:rPr>
          <w:color w:val="4472C4"/>
          <w:spacing w:val="-2"/>
        </w:rPr>
        <w:t>students:</w:t>
      </w:r>
    </w:p>
    <w:p w14:paraId="6D46EBCD" w14:textId="6DA9BD2A" w:rsidR="00AC0B3E" w:rsidRDefault="00AC0B3E" w:rsidP="00AC0B3E">
      <w:pPr>
        <w:pStyle w:val="ListParagraph"/>
        <w:widowControl w:val="0"/>
        <w:numPr>
          <w:ilvl w:val="0"/>
          <w:numId w:val="20"/>
        </w:numPr>
        <w:tabs>
          <w:tab w:val="left" w:pos="819"/>
        </w:tabs>
        <w:autoSpaceDE w:val="0"/>
        <w:autoSpaceDN w:val="0"/>
        <w:spacing w:before="184" w:after="0" w:line="240" w:lineRule="auto"/>
        <w:ind w:left="819" w:hanging="359"/>
        <w:contextualSpacing w:val="0"/>
        <w:rPr>
          <w:rFonts w:ascii="Symbol" w:hAnsi="Symbol"/>
          <w:color w:val="4472C4"/>
          <w:sz w:val="24"/>
        </w:rPr>
      </w:pPr>
      <w:r>
        <w:rPr>
          <w:color w:val="4472C4"/>
          <w:sz w:val="24"/>
        </w:rPr>
        <w:t>Students</w:t>
      </w:r>
      <w:r>
        <w:rPr>
          <w:color w:val="4472C4"/>
          <w:spacing w:val="-1"/>
          <w:sz w:val="24"/>
        </w:rPr>
        <w:t xml:space="preserve"> </w:t>
      </w:r>
      <w:r>
        <w:rPr>
          <w:color w:val="4472C4"/>
          <w:sz w:val="24"/>
        </w:rPr>
        <w:t>generally</w:t>
      </w:r>
      <w:r>
        <w:rPr>
          <w:color w:val="4472C4"/>
          <w:spacing w:val="-1"/>
          <w:sz w:val="24"/>
        </w:rPr>
        <w:t xml:space="preserve"> </w:t>
      </w:r>
      <w:r>
        <w:rPr>
          <w:color w:val="4472C4"/>
          <w:sz w:val="24"/>
        </w:rPr>
        <w:t>accept</w:t>
      </w:r>
      <w:r>
        <w:rPr>
          <w:color w:val="4472C4"/>
          <w:spacing w:val="-1"/>
          <w:sz w:val="24"/>
        </w:rPr>
        <w:t xml:space="preserve"> </w:t>
      </w:r>
      <w:r>
        <w:rPr>
          <w:color w:val="4472C4"/>
          <w:sz w:val="24"/>
        </w:rPr>
        <w:t>it</w:t>
      </w:r>
      <w:r>
        <w:rPr>
          <w:color w:val="4472C4"/>
          <w:spacing w:val="-1"/>
          <w:sz w:val="24"/>
        </w:rPr>
        <w:t xml:space="preserve"> </w:t>
      </w:r>
      <w:r>
        <w:rPr>
          <w:color w:val="4472C4"/>
          <w:sz w:val="24"/>
        </w:rPr>
        <w:t>positively</w:t>
      </w:r>
      <w:r>
        <w:rPr>
          <w:color w:val="4472C4"/>
          <w:spacing w:val="-1"/>
          <w:sz w:val="24"/>
        </w:rPr>
        <w:t xml:space="preserve"> </w:t>
      </w:r>
      <w:r>
        <w:rPr>
          <w:color w:val="4472C4"/>
          <w:sz w:val="24"/>
        </w:rPr>
        <w:t xml:space="preserve">(nearly </w:t>
      </w:r>
      <w:r w:rsidR="00EF02D2">
        <w:rPr>
          <w:color w:val="4472C4"/>
          <w:spacing w:val="-4"/>
          <w:sz w:val="24"/>
        </w:rPr>
        <w:t>92</w:t>
      </w:r>
      <w:r>
        <w:rPr>
          <w:color w:val="4472C4"/>
          <w:spacing w:val="-4"/>
          <w:sz w:val="24"/>
        </w:rPr>
        <w:t>%);</w:t>
      </w:r>
    </w:p>
    <w:p w14:paraId="6F89D303" w14:textId="77777777" w:rsidR="00AC0B3E" w:rsidRDefault="00AC0B3E" w:rsidP="00AC0B3E">
      <w:pPr>
        <w:pStyle w:val="ListParagraph"/>
        <w:widowControl w:val="0"/>
        <w:numPr>
          <w:ilvl w:val="0"/>
          <w:numId w:val="20"/>
        </w:numPr>
        <w:tabs>
          <w:tab w:val="left" w:pos="820"/>
        </w:tabs>
        <w:autoSpaceDE w:val="0"/>
        <w:autoSpaceDN w:val="0"/>
        <w:spacing w:before="9" w:after="0"/>
        <w:ind w:right="1066"/>
        <w:contextualSpacing w:val="0"/>
        <w:rPr>
          <w:rFonts w:ascii="Symbol" w:hAnsi="Symbol"/>
          <w:color w:val="4472C4"/>
          <w:sz w:val="24"/>
        </w:rPr>
      </w:pPr>
      <w:r>
        <w:rPr>
          <w:color w:val="4472C4"/>
          <w:sz w:val="24"/>
        </w:rPr>
        <w:t>Most</w:t>
      </w:r>
      <w:r>
        <w:rPr>
          <w:color w:val="4472C4"/>
          <w:spacing w:val="-4"/>
          <w:sz w:val="24"/>
        </w:rPr>
        <w:t xml:space="preserve"> </w:t>
      </w:r>
      <w:r>
        <w:rPr>
          <w:color w:val="4472C4"/>
          <w:sz w:val="24"/>
        </w:rPr>
        <w:t>students</w:t>
      </w:r>
      <w:r>
        <w:rPr>
          <w:color w:val="4472C4"/>
          <w:spacing w:val="-4"/>
          <w:sz w:val="24"/>
        </w:rPr>
        <w:t xml:space="preserve"> </w:t>
      </w:r>
      <w:r>
        <w:rPr>
          <w:color w:val="4472C4"/>
          <w:sz w:val="24"/>
        </w:rPr>
        <w:t>reported</w:t>
      </w:r>
      <w:r>
        <w:rPr>
          <w:color w:val="4472C4"/>
          <w:spacing w:val="-4"/>
          <w:sz w:val="24"/>
        </w:rPr>
        <w:t xml:space="preserve"> </w:t>
      </w:r>
      <w:r>
        <w:rPr>
          <w:color w:val="4472C4"/>
          <w:sz w:val="24"/>
        </w:rPr>
        <w:t>that</w:t>
      </w:r>
      <w:r>
        <w:rPr>
          <w:color w:val="4472C4"/>
          <w:spacing w:val="-4"/>
          <w:sz w:val="24"/>
        </w:rPr>
        <w:t xml:space="preserve"> </w:t>
      </w:r>
      <w:r>
        <w:rPr>
          <w:color w:val="4472C4"/>
          <w:sz w:val="24"/>
        </w:rPr>
        <w:t>using</w:t>
      </w:r>
      <w:r>
        <w:rPr>
          <w:color w:val="4472C4"/>
          <w:spacing w:val="-4"/>
          <w:sz w:val="24"/>
        </w:rPr>
        <w:t xml:space="preserve"> </w:t>
      </w:r>
      <w:r>
        <w:rPr>
          <w:color w:val="4472C4"/>
          <w:sz w:val="24"/>
        </w:rPr>
        <w:t>free</w:t>
      </w:r>
      <w:r>
        <w:rPr>
          <w:color w:val="4472C4"/>
          <w:spacing w:val="-4"/>
          <w:sz w:val="24"/>
        </w:rPr>
        <w:t xml:space="preserve"> </w:t>
      </w:r>
      <w:r>
        <w:rPr>
          <w:color w:val="4472C4"/>
          <w:sz w:val="24"/>
        </w:rPr>
        <w:t>and</w:t>
      </w:r>
      <w:r>
        <w:rPr>
          <w:color w:val="4472C4"/>
          <w:spacing w:val="-4"/>
          <w:sz w:val="24"/>
        </w:rPr>
        <w:t xml:space="preserve"> </w:t>
      </w:r>
      <w:r>
        <w:rPr>
          <w:color w:val="4472C4"/>
          <w:sz w:val="24"/>
        </w:rPr>
        <w:t>online</w:t>
      </w:r>
      <w:r>
        <w:rPr>
          <w:color w:val="4472C4"/>
          <w:spacing w:val="-4"/>
          <w:sz w:val="24"/>
        </w:rPr>
        <w:t xml:space="preserve"> </w:t>
      </w:r>
      <w:r>
        <w:rPr>
          <w:color w:val="4472C4"/>
          <w:sz w:val="24"/>
        </w:rPr>
        <w:t>course</w:t>
      </w:r>
      <w:r>
        <w:rPr>
          <w:color w:val="4472C4"/>
          <w:spacing w:val="-4"/>
          <w:sz w:val="24"/>
        </w:rPr>
        <w:t xml:space="preserve"> </w:t>
      </w:r>
      <w:r>
        <w:rPr>
          <w:color w:val="4472C4"/>
          <w:sz w:val="24"/>
        </w:rPr>
        <w:t>materials</w:t>
      </w:r>
      <w:r>
        <w:rPr>
          <w:color w:val="4472C4"/>
          <w:spacing w:val="-4"/>
          <w:sz w:val="24"/>
        </w:rPr>
        <w:t xml:space="preserve"> </w:t>
      </w:r>
      <w:r>
        <w:rPr>
          <w:color w:val="4472C4"/>
          <w:sz w:val="24"/>
        </w:rPr>
        <w:t>helped</w:t>
      </w:r>
      <w:r>
        <w:rPr>
          <w:color w:val="4472C4"/>
          <w:spacing w:val="-4"/>
          <w:sz w:val="24"/>
        </w:rPr>
        <w:t xml:space="preserve"> </w:t>
      </w:r>
      <w:r>
        <w:rPr>
          <w:color w:val="4472C4"/>
          <w:sz w:val="24"/>
        </w:rPr>
        <w:t>them improve their learning and progress in the course;</w:t>
      </w:r>
    </w:p>
    <w:p w14:paraId="15711520" w14:textId="77777777" w:rsidR="00AC0B3E" w:rsidRDefault="00AC0B3E" w:rsidP="00AC0B3E">
      <w:pPr>
        <w:pStyle w:val="ListParagraph"/>
        <w:widowControl w:val="0"/>
        <w:numPr>
          <w:ilvl w:val="0"/>
          <w:numId w:val="20"/>
        </w:numPr>
        <w:tabs>
          <w:tab w:val="left" w:pos="820"/>
        </w:tabs>
        <w:autoSpaceDE w:val="0"/>
        <w:autoSpaceDN w:val="0"/>
        <w:spacing w:before="3" w:after="0" w:line="256" w:lineRule="auto"/>
        <w:ind w:right="643"/>
        <w:contextualSpacing w:val="0"/>
        <w:rPr>
          <w:rFonts w:ascii="Symbol" w:hAnsi="Symbol"/>
          <w:color w:val="4472C4"/>
          <w:sz w:val="24"/>
        </w:rPr>
      </w:pPr>
      <w:r>
        <w:rPr>
          <w:color w:val="4472C4"/>
          <w:sz w:val="24"/>
        </w:rPr>
        <w:t>The</w:t>
      </w:r>
      <w:r>
        <w:rPr>
          <w:color w:val="4472C4"/>
          <w:spacing w:val="-5"/>
          <w:sz w:val="24"/>
        </w:rPr>
        <w:t xml:space="preserve"> </w:t>
      </w:r>
      <w:r>
        <w:rPr>
          <w:color w:val="4472C4"/>
          <w:sz w:val="24"/>
        </w:rPr>
        <w:t>financial</w:t>
      </w:r>
      <w:r>
        <w:rPr>
          <w:color w:val="4472C4"/>
          <w:spacing w:val="-4"/>
          <w:sz w:val="24"/>
        </w:rPr>
        <w:t xml:space="preserve"> </w:t>
      </w:r>
      <w:r>
        <w:rPr>
          <w:color w:val="4472C4"/>
          <w:sz w:val="24"/>
        </w:rPr>
        <w:t>burden</w:t>
      </w:r>
      <w:r>
        <w:rPr>
          <w:color w:val="4472C4"/>
          <w:spacing w:val="-4"/>
          <w:sz w:val="24"/>
        </w:rPr>
        <w:t xml:space="preserve"> </w:t>
      </w:r>
      <w:r>
        <w:rPr>
          <w:color w:val="4472C4"/>
          <w:sz w:val="24"/>
        </w:rPr>
        <w:t>on</w:t>
      </w:r>
      <w:r>
        <w:rPr>
          <w:color w:val="4472C4"/>
          <w:spacing w:val="-4"/>
          <w:sz w:val="24"/>
        </w:rPr>
        <w:t xml:space="preserve"> </w:t>
      </w:r>
      <w:r>
        <w:rPr>
          <w:color w:val="4472C4"/>
          <w:sz w:val="24"/>
        </w:rPr>
        <w:t>students</w:t>
      </w:r>
      <w:r>
        <w:rPr>
          <w:color w:val="4472C4"/>
          <w:spacing w:val="-4"/>
          <w:sz w:val="24"/>
        </w:rPr>
        <w:t xml:space="preserve"> </w:t>
      </w:r>
      <w:r>
        <w:rPr>
          <w:color w:val="4472C4"/>
          <w:sz w:val="24"/>
        </w:rPr>
        <w:t>has</w:t>
      </w:r>
      <w:r>
        <w:rPr>
          <w:color w:val="4472C4"/>
          <w:spacing w:val="-4"/>
          <w:sz w:val="24"/>
        </w:rPr>
        <w:t xml:space="preserve"> </w:t>
      </w:r>
      <w:r>
        <w:rPr>
          <w:color w:val="4472C4"/>
          <w:sz w:val="24"/>
        </w:rPr>
        <w:t>been</w:t>
      </w:r>
      <w:r>
        <w:rPr>
          <w:color w:val="4472C4"/>
          <w:spacing w:val="-4"/>
          <w:sz w:val="24"/>
        </w:rPr>
        <w:t xml:space="preserve"> </w:t>
      </w:r>
      <w:r>
        <w:rPr>
          <w:color w:val="4472C4"/>
          <w:sz w:val="24"/>
        </w:rPr>
        <w:t>greatly</w:t>
      </w:r>
      <w:r>
        <w:rPr>
          <w:color w:val="4472C4"/>
          <w:spacing w:val="-4"/>
          <w:sz w:val="24"/>
        </w:rPr>
        <w:t xml:space="preserve"> </w:t>
      </w:r>
      <w:r>
        <w:rPr>
          <w:color w:val="4472C4"/>
          <w:sz w:val="24"/>
        </w:rPr>
        <w:t>reduced,</w:t>
      </w:r>
      <w:r>
        <w:rPr>
          <w:color w:val="4472C4"/>
          <w:spacing w:val="-4"/>
          <w:sz w:val="24"/>
        </w:rPr>
        <w:t xml:space="preserve"> </w:t>
      </w:r>
      <w:r>
        <w:rPr>
          <w:color w:val="4472C4"/>
          <w:sz w:val="24"/>
        </w:rPr>
        <w:t>the</w:t>
      </w:r>
      <w:r>
        <w:rPr>
          <w:color w:val="4472C4"/>
          <w:spacing w:val="-4"/>
          <w:sz w:val="24"/>
        </w:rPr>
        <w:t xml:space="preserve"> </w:t>
      </w:r>
      <w:r>
        <w:rPr>
          <w:color w:val="4472C4"/>
          <w:sz w:val="24"/>
        </w:rPr>
        <w:t>student</w:t>
      </w:r>
      <w:r>
        <w:rPr>
          <w:color w:val="4472C4"/>
          <w:spacing w:val="-4"/>
          <w:sz w:val="24"/>
        </w:rPr>
        <w:t xml:space="preserve"> </w:t>
      </w:r>
      <w:r>
        <w:rPr>
          <w:color w:val="4472C4"/>
          <w:sz w:val="24"/>
        </w:rPr>
        <w:t>participation rate in this course has been increased, and the withdrawal rate has been reduced compared to before;</w:t>
      </w:r>
    </w:p>
    <w:p w14:paraId="2E4429FE" w14:textId="71D2FCD3" w:rsidR="00AC0B3E" w:rsidRDefault="00AC0B3E" w:rsidP="00AC0B3E">
      <w:pPr>
        <w:pStyle w:val="ListParagraph"/>
        <w:widowControl w:val="0"/>
        <w:numPr>
          <w:ilvl w:val="0"/>
          <w:numId w:val="20"/>
        </w:numPr>
        <w:tabs>
          <w:tab w:val="left" w:pos="820"/>
        </w:tabs>
        <w:autoSpaceDE w:val="0"/>
        <w:autoSpaceDN w:val="0"/>
        <w:spacing w:before="6" w:after="0" w:line="256" w:lineRule="auto"/>
        <w:ind w:right="286"/>
        <w:contextualSpacing w:val="0"/>
        <w:rPr>
          <w:rFonts w:ascii="Symbol" w:hAnsi="Symbol"/>
          <w:color w:val="4472C4"/>
          <w:sz w:val="24"/>
        </w:rPr>
      </w:pPr>
      <w:r>
        <w:rPr>
          <w:color w:val="4472C4"/>
          <w:sz w:val="24"/>
        </w:rPr>
        <w:t>The students enjoy using free and open-source materials and resources to complete course</w:t>
      </w:r>
      <w:r>
        <w:rPr>
          <w:color w:val="4472C4"/>
          <w:spacing w:val="-3"/>
          <w:sz w:val="24"/>
        </w:rPr>
        <w:t xml:space="preserve"> </w:t>
      </w:r>
      <w:r>
        <w:rPr>
          <w:color w:val="4472C4"/>
          <w:sz w:val="24"/>
        </w:rPr>
        <w:t>projects.</w:t>
      </w:r>
      <w:r>
        <w:rPr>
          <w:color w:val="4472C4"/>
          <w:spacing w:val="-3"/>
          <w:sz w:val="24"/>
        </w:rPr>
        <w:t xml:space="preserve"> </w:t>
      </w:r>
      <w:r>
        <w:rPr>
          <w:color w:val="4472C4"/>
          <w:sz w:val="24"/>
        </w:rPr>
        <w:t>Most</w:t>
      </w:r>
      <w:r>
        <w:rPr>
          <w:color w:val="4472C4"/>
          <w:spacing w:val="-3"/>
          <w:sz w:val="24"/>
        </w:rPr>
        <w:t xml:space="preserve"> </w:t>
      </w:r>
      <w:r>
        <w:rPr>
          <w:color w:val="4472C4"/>
          <w:sz w:val="24"/>
        </w:rPr>
        <w:t>of</w:t>
      </w:r>
      <w:r>
        <w:rPr>
          <w:color w:val="4472C4"/>
          <w:spacing w:val="-3"/>
          <w:sz w:val="24"/>
        </w:rPr>
        <w:t xml:space="preserve"> </w:t>
      </w:r>
      <w:r>
        <w:rPr>
          <w:color w:val="4472C4"/>
          <w:sz w:val="24"/>
        </w:rPr>
        <w:t>them</w:t>
      </w:r>
      <w:r>
        <w:rPr>
          <w:color w:val="4472C4"/>
          <w:spacing w:val="-3"/>
          <w:sz w:val="24"/>
        </w:rPr>
        <w:t xml:space="preserve"> </w:t>
      </w:r>
      <w:r w:rsidR="00C443CA">
        <w:rPr>
          <w:color w:val="4472C4"/>
          <w:sz w:val="24"/>
        </w:rPr>
        <w:t>have already</w:t>
      </w:r>
      <w:r>
        <w:rPr>
          <w:color w:val="4472C4"/>
          <w:spacing w:val="-3"/>
          <w:sz w:val="24"/>
        </w:rPr>
        <w:t xml:space="preserve"> </w:t>
      </w:r>
      <w:r>
        <w:rPr>
          <w:color w:val="4472C4"/>
          <w:sz w:val="24"/>
        </w:rPr>
        <w:t>got</w:t>
      </w:r>
      <w:r>
        <w:rPr>
          <w:color w:val="4472C4"/>
          <w:spacing w:val="-3"/>
          <w:sz w:val="24"/>
        </w:rPr>
        <w:t xml:space="preserve"> </w:t>
      </w:r>
      <w:r>
        <w:rPr>
          <w:color w:val="4472C4"/>
          <w:sz w:val="24"/>
        </w:rPr>
        <w:t>used</w:t>
      </w:r>
      <w:r>
        <w:rPr>
          <w:color w:val="4472C4"/>
          <w:spacing w:val="-3"/>
          <w:sz w:val="24"/>
        </w:rPr>
        <w:t xml:space="preserve"> </w:t>
      </w:r>
      <w:r>
        <w:rPr>
          <w:color w:val="4472C4"/>
          <w:sz w:val="24"/>
        </w:rPr>
        <w:t>to</w:t>
      </w:r>
      <w:r>
        <w:rPr>
          <w:color w:val="4472C4"/>
          <w:spacing w:val="-3"/>
          <w:sz w:val="24"/>
        </w:rPr>
        <w:t xml:space="preserve"> </w:t>
      </w:r>
      <w:r>
        <w:rPr>
          <w:color w:val="4472C4"/>
          <w:sz w:val="24"/>
        </w:rPr>
        <w:t>digital</w:t>
      </w:r>
      <w:r>
        <w:rPr>
          <w:color w:val="4472C4"/>
          <w:spacing w:val="-3"/>
          <w:sz w:val="24"/>
        </w:rPr>
        <w:t xml:space="preserve"> </w:t>
      </w:r>
      <w:r>
        <w:rPr>
          <w:color w:val="4472C4"/>
          <w:sz w:val="24"/>
        </w:rPr>
        <w:t>resources</w:t>
      </w:r>
      <w:r>
        <w:rPr>
          <w:color w:val="4472C4"/>
          <w:spacing w:val="-3"/>
          <w:sz w:val="24"/>
        </w:rPr>
        <w:t xml:space="preserve"> </w:t>
      </w:r>
      <w:r>
        <w:rPr>
          <w:color w:val="4472C4"/>
          <w:sz w:val="24"/>
        </w:rPr>
        <w:t>and</w:t>
      </w:r>
      <w:r>
        <w:rPr>
          <w:color w:val="4472C4"/>
          <w:spacing w:val="-3"/>
          <w:sz w:val="24"/>
        </w:rPr>
        <w:t xml:space="preserve"> </w:t>
      </w:r>
      <w:r>
        <w:rPr>
          <w:color w:val="4472C4"/>
          <w:sz w:val="24"/>
        </w:rPr>
        <w:t>they</w:t>
      </w:r>
      <w:r>
        <w:rPr>
          <w:color w:val="4472C4"/>
          <w:spacing w:val="-3"/>
          <w:sz w:val="24"/>
        </w:rPr>
        <w:t xml:space="preserve"> </w:t>
      </w:r>
      <w:r>
        <w:rPr>
          <w:color w:val="4472C4"/>
          <w:sz w:val="24"/>
        </w:rPr>
        <w:t>can</w:t>
      </w:r>
      <w:r>
        <w:rPr>
          <w:color w:val="4472C4"/>
          <w:spacing w:val="-3"/>
          <w:sz w:val="24"/>
        </w:rPr>
        <w:t xml:space="preserve"> </w:t>
      </w:r>
      <w:r>
        <w:rPr>
          <w:color w:val="4472C4"/>
          <w:sz w:val="24"/>
        </w:rPr>
        <w:t>refer</w:t>
      </w:r>
      <w:r>
        <w:rPr>
          <w:color w:val="4472C4"/>
          <w:spacing w:val="-3"/>
          <w:sz w:val="24"/>
        </w:rPr>
        <w:t xml:space="preserve"> </w:t>
      </w:r>
      <w:r>
        <w:rPr>
          <w:color w:val="4472C4"/>
          <w:sz w:val="24"/>
        </w:rPr>
        <w:t>to the materials wherever and whenever they want;</w:t>
      </w:r>
    </w:p>
    <w:p w14:paraId="78B82111" w14:textId="77777777" w:rsidR="00AC0B3E" w:rsidRPr="00AC0B3E" w:rsidRDefault="00AC0B3E" w:rsidP="00AC0B3E">
      <w:pPr>
        <w:rPr>
          <w:i/>
          <w:iCs/>
          <w:sz w:val="24"/>
          <w:szCs w:val="24"/>
        </w:rPr>
      </w:pP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5690DC78" w14:textId="77777777" w:rsidR="00522B34" w:rsidRDefault="00522B34" w:rsidP="00522B34">
      <w:pPr>
        <w:pStyle w:val="BodyText"/>
        <w:ind w:left="100"/>
      </w:pPr>
      <w:r>
        <w:rPr>
          <w:color w:val="4472C4"/>
        </w:rPr>
        <w:t>Lessons</w:t>
      </w:r>
      <w:r>
        <w:rPr>
          <w:color w:val="4472C4"/>
          <w:spacing w:val="-1"/>
        </w:rPr>
        <w:t xml:space="preserve"> </w:t>
      </w:r>
      <w:r>
        <w:rPr>
          <w:color w:val="4472C4"/>
          <w:spacing w:val="-2"/>
        </w:rPr>
        <w:t>learned:</w:t>
      </w:r>
    </w:p>
    <w:p w14:paraId="0E66D4C5" w14:textId="4BB742A8" w:rsidR="00522B34" w:rsidRDefault="00522B34" w:rsidP="00522B34">
      <w:pPr>
        <w:pStyle w:val="ListParagraph"/>
        <w:widowControl w:val="0"/>
        <w:numPr>
          <w:ilvl w:val="0"/>
          <w:numId w:val="20"/>
        </w:numPr>
        <w:tabs>
          <w:tab w:val="left" w:pos="819"/>
        </w:tabs>
        <w:autoSpaceDE w:val="0"/>
        <w:autoSpaceDN w:val="0"/>
        <w:spacing w:before="184" w:after="0" w:line="240" w:lineRule="auto"/>
        <w:ind w:left="819" w:hanging="359"/>
        <w:contextualSpacing w:val="0"/>
        <w:rPr>
          <w:rFonts w:ascii="Symbol" w:hAnsi="Symbol"/>
          <w:color w:val="4472C4"/>
          <w:sz w:val="24"/>
        </w:rPr>
      </w:pPr>
      <w:r>
        <w:rPr>
          <w:color w:val="4472C4"/>
          <w:sz w:val="24"/>
        </w:rPr>
        <w:t>It</w:t>
      </w:r>
      <w:r>
        <w:rPr>
          <w:color w:val="4472C4"/>
          <w:spacing w:val="-3"/>
          <w:sz w:val="24"/>
        </w:rPr>
        <w:t xml:space="preserve"> </w:t>
      </w:r>
      <w:r>
        <w:rPr>
          <w:color w:val="4472C4"/>
          <w:sz w:val="24"/>
        </w:rPr>
        <w:t>may</w:t>
      </w:r>
      <w:r>
        <w:rPr>
          <w:color w:val="4472C4"/>
          <w:spacing w:val="-1"/>
          <w:sz w:val="24"/>
        </w:rPr>
        <w:t xml:space="preserve"> </w:t>
      </w:r>
      <w:r>
        <w:rPr>
          <w:color w:val="4472C4"/>
          <w:sz w:val="24"/>
        </w:rPr>
        <w:t>take</w:t>
      </w:r>
      <w:r>
        <w:rPr>
          <w:color w:val="4472C4"/>
          <w:spacing w:val="-1"/>
          <w:sz w:val="24"/>
        </w:rPr>
        <w:t xml:space="preserve"> </w:t>
      </w:r>
      <w:r>
        <w:rPr>
          <w:color w:val="4472C4"/>
          <w:sz w:val="24"/>
        </w:rPr>
        <w:t>some</w:t>
      </w:r>
      <w:r>
        <w:rPr>
          <w:color w:val="4472C4"/>
          <w:spacing w:val="-1"/>
          <w:sz w:val="24"/>
        </w:rPr>
        <w:t xml:space="preserve"> </w:t>
      </w:r>
      <w:r>
        <w:rPr>
          <w:color w:val="4472C4"/>
          <w:sz w:val="24"/>
        </w:rPr>
        <w:t>time</w:t>
      </w:r>
      <w:r>
        <w:rPr>
          <w:color w:val="4472C4"/>
          <w:spacing w:val="-1"/>
          <w:sz w:val="24"/>
        </w:rPr>
        <w:t xml:space="preserve"> </w:t>
      </w:r>
      <w:r>
        <w:rPr>
          <w:color w:val="4472C4"/>
          <w:sz w:val="24"/>
        </w:rPr>
        <w:t>for</w:t>
      </w:r>
      <w:r>
        <w:rPr>
          <w:color w:val="4472C4"/>
          <w:spacing w:val="-2"/>
          <w:sz w:val="24"/>
        </w:rPr>
        <w:t xml:space="preserve"> </w:t>
      </w:r>
      <w:r w:rsidR="00E725F7">
        <w:rPr>
          <w:color w:val="4472C4"/>
          <w:sz w:val="24"/>
        </w:rPr>
        <w:t>some</w:t>
      </w:r>
      <w:r>
        <w:rPr>
          <w:color w:val="4472C4"/>
          <w:spacing w:val="-2"/>
          <w:sz w:val="24"/>
        </w:rPr>
        <w:t xml:space="preserve"> </w:t>
      </w:r>
      <w:r>
        <w:rPr>
          <w:color w:val="4472C4"/>
          <w:sz w:val="24"/>
        </w:rPr>
        <w:t>students</w:t>
      </w:r>
      <w:r>
        <w:rPr>
          <w:color w:val="4472C4"/>
          <w:spacing w:val="-1"/>
          <w:sz w:val="24"/>
        </w:rPr>
        <w:t xml:space="preserve"> </w:t>
      </w:r>
      <w:r>
        <w:rPr>
          <w:color w:val="4472C4"/>
          <w:sz w:val="24"/>
        </w:rPr>
        <w:t>to</w:t>
      </w:r>
      <w:r>
        <w:rPr>
          <w:color w:val="4472C4"/>
          <w:spacing w:val="-1"/>
          <w:sz w:val="24"/>
        </w:rPr>
        <w:t xml:space="preserve"> </w:t>
      </w:r>
      <w:r>
        <w:rPr>
          <w:color w:val="4472C4"/>
          <w:sz w:val="24"/>
        </w:rPr>
        <w:t>adjust</w:t>
      </w:r>
      <w:r>
        <w:rPr>
          <w:color w:val="4472C4"/>
          <w:spacing w:val="-1"/>
          <w:sz w:val="24"/>
        </w:rPr>
        <w:t xml:space="preserve"> </w:t>
      </w:r>
      <w:r>
        <w:rPr>
          <w:color w:val="4472C4"/>
          <w:sz w:val="24"/>
        </w:rPr>
        <w:t>to</w:t>
      </w:r>
      <w:r>
        <w:rPr>
          <w:color w:val="4472C4"/>
          <w:spacing w:val="-1"/>
          <w:sz w:val="24"/>
        </w:rPr>
        <w:t xml:space="preserve"> </w:t>
      </w:r>
      <w:r>
        <w:rPr>
          <w:color w:val="4472C4"/>
          <w:sz w:val="24"/>
        </w:rPr>
        <w:t>online</w:t>
      </w:r>
      <w:r>
        <w:rPr>
          <w:color w:val="4472C4"/>
          <w:spacing w:val="-1"/>
          <w:sz w:val="24"/>
        </w:rPr>
        <w:t xml:space="preserve"> </w:t>
      </w:r>
      <w:r>
        <w:rPr>
          <w:color w:val="4472C4"/>
          <w:sz w:val="24"/>
        </w:rPr>
        <w:t>textbooks</w:t>
      </w:r>
      <w:r>
        <w:rPr>
          <w:color w:val="4472C4"/>
          <w:spacing w:val="-1"/>
          <w:sz w:val="24"/>
        </w:rPr>
        <w:t xml:space="preserve"> </w:t>
      </w:r>
      <w:r>
        <w:rPr>
          <w:color w:val="4472C4"/>
          <w:sz w:val="24"/>
        </w:rPr>
        <w:t xml:space="preserve">and </w:t>
      </w:r>
      <w:r w:rsidR="00E725F7">
        <w:rPr>
          <w:color w:val="4472C4"/>
          <w:spacing w:val="-2"/>
          <w:sz w:val="24"/>
        </w:rPr>
        <w:t>resources.</w:t>
      </w:r>
    </w:p>
    <w:p w14:paraId="19FD2FA2" w14:textId="1740568D" w:rsidR="00522B34" w:rsidRDefault="00522B34" w:rsidP="00522B34">
      <w:pPr>
        <w:pStyle w:val="ListParagraph"/>
        <w:widowControl w:val="0"/>
        <w:numPr>
          <w:ilvl w:val="0"/>
          <w:numId w:val="20"/>
        </w:numPr>
        <w:tabs>
          <w:tab w:val="left" w:pos="820"/>
        </w:tabs>
        <w:autoSpaceDE w:val="0"/>
        <w:autoSpaceDN w:val="0"/>
        <w:spacing w:before="25" w:after="0" w:line="254" w:lineRule="auto"/>
        <w:ind w:right="1114"/>
        <w:contextualSpacing w:val="0"/>
        <w:rPr>
          <w:rFonts w:ascii="Symbol" w:hAnsi="Symbol"/>
          <w:color w:val="4472C4"/>
          <w:sz w:val="24"/>
        </w:rPr>
      </w:pPr>
      <w:r>
        <w:rPr>
          <w:color w:val="4472C4"/>
          <w:sz w:val="24"/>
        </w:rPr>
        <w:t>Because</w:t>
      </w:r>
      <w:r>
        <w:rPr>
          <w:color w:val="4472C4"/>
          <w:spacing w:val="-5"/>
          <w:sz w:val="24"/>
        </w:rPr>
        <w:t xml:space="preserve"> </w:t>
      </w:r>
      <w:r>
        <w:rPr>
          <w:color w:val="4472C4"/>
          <w:sz w:val="24"/>
        </w:rPr>
        <w:t>technology</w:t>
      </w:r>
      <w:r>
        <w:rPr>
          <w:color w:val="4472C4"/>
          <w:spacing w:val="-5"/>
          <w:sz w:val="24"/>
        </w:rPr>
        <w:t xml:space="preserve"> </w:t>
      </w:r>
      <w:r>
        <w:rPr>
          <w:color w:val="4472C4"/>
          <w:sz w:val="24"/>
        </w:rPr>
        <w:t>is</w:t>
      </w:r>
      <w:r>
        <w:rPr>
          <w:color w:val="4472C4"/>
          <w:spacing w:val="-5"/>
          <w:sz w:val="24"/>
        </w:rPr>
        <w:t xml:space="preserve"> </w:t>
      </w:r>
      <w:r>
        <w:rPr>
          <w:color w:val="4472C4"/>
          <w:sz w:val="24"/>
        </w:rPr>
        <w:t>developing/changing</w:t>
      </w:r>
      <w:r>
        <w:rPr>
          <w:color w:val="4472C4"/>
          <w:spacing w:val="-5"/>
          <w:sz w:val="24"/>
        </w:rPr>
        <w:t xml:space="preserve"> </w:t>
      </w:r>
      <w:r>
        <w:rPr>
          <w:color w:val="4472C4"/>
          <w:sz w:val="24"/>
        </w:rPr>
        <w:t>rapidly,</w:t>
      </w:r>
      <w:r>
        <w:rPr>
          <w:color w:val="4472C4"/>
          <w:spacing w:val="-5"/>
          <w:sz w:val="24"/>
        </w:rPr>
        <w:t xml:space="preserve"> </w:t>
      </w:r>
      <w:r>
        <w:rPr>
          <w:color w:val="4472C4"/>
          <w:sz w:val="24"/>
        </w:rPr>
        <w:t>course</w:t>
      </w:r>
      <w:r>
        <w:rPr>
          <w:color w:val="4472C4"/>
          <w:spacing w:val="-5"/>
          <w:sz w:val="24"/>
        </w:rPr>
        <w:t xml:space="preserve"> </w:t>
      </w:r>
      <w:r>
        <w:rPr>
          <w:color w:val="4472C4"/>
          <w:sz w:val="24"/>
        </w:rPr>
        <w:t>materials</w:t>
      </w:r>
      <w:r>
        <w:rPr>
          <w:color w:val="4472C4"/>
          <w:spacing w:val="-5"/>
          <w:sz w:val="24"/>
        </w:rPr>
        <w:t xml:space="preserve"> </w:t>
      </w:r>
      <w:r>
        <w:rPr>
          <w:color w:val="4472C4"/>
          <w:sz w:val="24"/>
        </w:rPr>
        <w:t>need</w:t>
      </w:r>
      <w:r>
        <w:rPr>
          <w:color w:val="4472C4"/>
          <w:spacing w:val="-5"/>
          <w:sz w:val="24"/>
        </w:rPr>
        <w:t xml:space="preserve"> </w:t>
      </w:r>
      <w:r>
        <w:rPr>
          <w:color w:val="4472C4"/>
          <w:sz w:val="24"/>
        </w:rPr>
        <w:t>to</w:t>
      </w:r>
      <w:r>
        <w:rPr>
          <w:color w:val="4472C4"/>
          <w:spacing w:val="-5"/>
          <w:sz w:val="24"/>
        </w:rPr>
        <w:t xml:space="preserve"> </w:t>
      </w:r>
      <w:r>
        <w:rPr>
          <w:color w:val="4472C4"/>
          <w:sz w:val="24"/>
        </w:rPr>
        <w:t xml:space="preserve">be continually updated since course </w:t>
      </w:r>
      <w:r w:rsidR="00E725F7">
        <w:rPr>
          <w:color w:val="4472C4"/>
          <w:sz w:val="24"/>
        </w:rPr>
        <w:t>development.</w:t>
      </w:r>
    </w:p>
    <w:p w14:paraId="211917D2" w14:textId="69A2CF66" w:rsidR="00522B34" w:rsidRDefault="00522B34" w:rsidP="00522B34">
      <w:pPr>
        <w:pStyle w:val="ListParagraph"/>
        <w:widowControl w:val="0"/>
        <w:numPr>
          <w:ilvl w:val="0"/>
          <w:numId w:val="20"/>
        </w:numPr>
        <w:tabs>
          <w:tab w:val="left" w:pos="819"/>
        </w:tabs>
        <w:autoSpaceDE w:val="0"/>
        <w:autoSpaceDN w:val="0"/>
        <w:spacing w:before="10" w:after="0" w:line="240" w:lineRule="auto"/>
        <w:ind w:left="819" w:hanging="359"/>
        <w:contextualSpacing w:val="0"/>
        <w:rPr>
          <w:rFonts w:ascii="Symbol" w:hAnsi="Symbol"/>
          <w:color w:val="4472C4"/>
          <w:sz w:val="24"/>
        </w:rPr>
      </w:pPr>
      <w:r>
        <w:rPr>
          <w:color w:val="4472C4"/>
          <w:sz w:val="24"/>
        </w:rPr>
        <w:t>More</w:t>
      </w:r>
      <w:r>
        <w:rPr>
          <w:color w:val="4472C4"/>
          <w:spacing w:val="-3"/>
          <w:sz w:val="24"/>
        </w:rPr>
        <w:t xml:space="preserve"> </w:t>
      </w:r>
      <w:r>
        <w:rPr>
          <w:color w:val="4472C4"/>
          <w:sz w:val="24"/>
        </w:rPr>
        <w:t>time</w:t>
      </w:r>
      <w:r>
        <w:rPr>
          <w:color w:val="4472C4"/>
          <w:spacing w:val="-1"/>
          <w:sz w:val="24"/>
        </w:rPr>
        <w:t xml:space="preserve"> </w:t>
      </w:r>
      <w:r>
        <w:rPr>
          <w:color w:val="4472C4"/>
          <w:sz w:val="24"/>
        </w:rPr>
        <w:t>is</w:t>
      </w:r>
      <w:r>
        <w:rPr>
          <w:color w:val="4472C4"/>
          <w:spacing w:val="-1"/>
          <w:sz w:val="24"/>
        </w:rPr>
        <w:t xml:space="preserve"> </w:t>
      </w:r>
      <w:r>
        <w:rPr>
          <w:color w:val="4472C4"/>
          <w:sz w:val="24"/>
        </w:rPr>
        <w:t>needed</w:t>
      </w:r>
      <w:r>
        <w:rPr>
          <w:color w:val="4472C4"/>
          <w:spacing w:val="-1"/>
          <w:sz w:val="24"/>
        </w:rPr>
        <w:t xml:space="preserve"> </w:t>
      </w:r>
      <w:r>
        <w:rPr>
          <w:color w:val="4472C4"/>
          <w:sz w:val="24"/>
        </w:rPr>
        <w:t>to</w:t>
      </w:r>
      <w:r>
        <w:rPr>
          <w:color w:val="4472C4"/>
          <w:spacing w:val="-1"/>
          <w:sz w:val="24"/>
        </w:rPr>
        <w:t xml:space="preserve"> </w:t>
      </w:r>
      <w:r>
        <w:rPr>
          <w:color w:val="4472C4"/>
          <w:sz w:val="24"/>
        </w:rPr>
        <w:t>create</w:t>
      </w:r>
      <w:r>
        <w:rPr>
          <w:color w:val="4472C4"/>
          <w:spacing w:val="-1"/>
          <w:sz w:val="24"/>
        </w:rPr>
        <w:t xml:space="preserve"> </w:t>
      </w:r>
      <w:r>
        <w:rPr>
          <w:color w:val="4472C4"/>
          <w:sz w:val="24"/>
        </w:rPr>
        <w:t>various</w:t>
      </w:r>
      <w:r>
        <w:rPr>
          <w:color w:val="4472C4"/>
          <w:spacing w:val="-1"/>
          <w:sz w:val="24"/>
        </w:rPr>
        <w:t xml:space="preserve"> </w:t>
      </w:r>
      <w:r>
        <w:rPr>
          <w:color w:val="4472C4"/>
          <w:sz w:val="24"/>
        </w:rPr>
        <w:t>case</w:t>
      </w:r>
      <w:r>
        <w:rPr>
          <w:color w:val="4472C4"/>
          <w:spacing w:val="-1"/>
          <w:sz w:val="24"/>
        </w:rPr>
        <w:t xml:space="preserve"> </w:t>
      </w:r>
      <w:r>
        <w:rPr>
          <w:color w:val="4472C4"/>
          <w:sz w:val="24"/>
        </w:rPr>
        <w:t>studies</w:t>
      </w:r>
      <w:r>
        <w:rPr>
          <w:color w:val="4472C4"/>
          <w:spacing w:val="-1"/>
          <w:sz w:val="24"/>
        </w:rPr>
        <w:t xml:space="preserve"> </w:t>
      </w:r>
      <w:r>
        <w:rPr>
          <w:color w:val="4472C4"/>
          <w:sz w:val="24"/>
        </w:rPr>
        <w:t>for</w:t>
      </w:r>
      <w:r>
        <w:rPr>
          <w:color w:val="4472C4"/>
          <w:spacing w:val="-1"/>
          <w:sz w:val="24"/>
        </w:rPr>
        <w:t xml:space="preserve"> </w:t>
      </w:r>
      <w:r>
        <w:rPr>
          <w:color w:val="4472C4"/>
          <w:sz w:val="24"/>
        </w:rPr>
        <w:t>assignments</w:t>
      </w:r>
      <w:r>
        <w:rPr>
          <w:color w:val="4472C4"/>
          <w:spacing w:val="-1"/>
          <w:sz w:val="24"/>
        </w:rPr>
        <w:t xml:space="preserve"> </w:t>
      </w:r>
      <w:r>
        <w:rPr>
          <w:color w:val="4472C4"/>
          <w:sz w:val="24"/>
        </w:rPr>
        <w:t xml:space="preserve">and </w:t>
      </w:r>
      <w:r w:rsidR="00E725F7">
        <w:rPr>
          <w:color w:val="4472C4"/>
          <w:spacing w:val="-2"/>
          <w:sz w:val="24"/>
        </w:rPr>
        <w:t>projects.</w:t>
      </w:r>
    </w:p>
    <w:p w14:paraId="5AB38F15" w14:textId="77777777" w:rsidR="00522B34" w:rsidRDefault="00522B34" w:rsidP="00522B34">
      <w:pPr>
        <w:pStyle w:val="ListParagraph"/>
        <w:widowControl w:val="0"/>
        <w:numPr>
          <w:ilvl w:val="0"/>
          <w:numId w:val="20"/>
        </w:numPr>
        <w:tabs>
          <w:tab w:val="left" w:pos="819"/>
        </w:tabs>
        <w:autoSpaceDE w:val="0"/>
        <w:autoSpaceDN w:val="0"/>
        <w:spacing w:before="20" w:after="0" w:line="240" w:lineRule="auto"/>
        <w:ind w:left="819" w:hanging="359"/>
        <w:contextualSpacing w:val="0"/>
        <w:rPr>
          <w:rFonts w:ascii="Symbol" w:hAnsi="Symbol"/>
          <w:color w:val="4472C4"/>
          <w:sz w:val="24"/>
        </w:rPr>
      </w:pPr>
      <w:r>
        <w:rPr>
          <w:color w:val="4472C4"/>
          <w:sz w:val="24"/>
        </w:rPr>
        <w:t>More</w:t>
      </w:r>
      <w:r>
        <w:rPr>
          <w:color w:val="4472C4"/>
          <w:spacing w:val="-2"/>
          <w:sz w:val="24"/>
        </w:rPr>
        <w:t xml:space="preserve"> </w:t>
      </w:r>
      <w:r>
        <w:rPr>
          <w:color w:val="4472C4"/>
          <w:sz w:val="24"/>
        </w:rPr>
        <w:t>supporting</w:t>
      </w:r>
      <w:r>
        <w:rPr>
          <w:color w:val="4472C4"/>
          <w:spacing w:val="-1"/>
          <w:sz w:val="24"/>
        </w:rPr>
        <w:t xml:space="preserve"> </w:t>
      </w:r>
      <w:r>
        <w:rPr>
          <w:color w:val="4472C4"/>
          <w:sz w:val="24"/>
        </w:rPr>
        <w:t>materials</w:t>
      </w:r>
      <w:r>
        <w:rPr>
          <w:color w:val="4472C4"/>
          <w:spacing w:val="-1"/>
          <w:sz w:val="24"/>
        </w:rPr>
        <w:t xml:space="preserve"> </w:t>
      </w:r>
      <w:r>
        <w:rPr>
          <w:color w:val="4472C4"/>
          <w:sz w:val="24"/>
        </w:rPr>
        <w:t>need</w:t>
      </w:r>
      <w:r>
        <w:rPr>
          <w:color w:val="4472C4"/>
          <w:spacing w:val="-1"/>
          <w:sz w:val="24"/>
        </w:rPr>
        <w:t xml:space="preserve"> </w:t>
      </w:r>
      <w:r>
        <w:rPr>
          <w:color w:val="4472C4"/>
          <w:sz w:val="24"/>
        </w:rPr>
        <w:t>to</w:t>
      </w:r>
      <w:r>
        <w:rPr>
          <w:color w:val="4472C4"/>
          <w:spacing w:val="-1"/>
          <w:sz w:val="24"/>
        </w:rPr>
        <w:t xml:space="preserve"> </w:t>
      </w:r>
      <w:r>
        <w:rPr>
          <w:color w:val="4472C4"/>
          <w:sz w:val="24"/>
        </w:rPr>
        <w:t>be</w:t>
      </w:r>
      <w:r>
        <w:rPr>
          <w:color w:val="4472C4"/>
          <w:spacing w:val="-1"/>
          <w:sz w:val="24"/>
        </w:rPr>
        <w:t xml:space="preserve"> </w:t>
      </w:r>
      <w:r>
        <w:rPr>
          <w:color w:val="4472C4"/>
          <w:sz w:val="24"/>
        </w:rPr>
        <w:t>provided</w:t>
      </w:r>
      <w:r>
        <w:rPr>
          <w:color w:val="4472C4"/>
          <w:spacing w:val="-1"/>
          <w:sz w:val="24"/>
        </w:rPr>
        <w:t xml:space="preserve"> </w:t>
      </w:r>
      <w:r>
        <w:rPr>
          <w:color w:val="4472C4"/>
          <w:sz w:val="24"/>
        </w:rPr>
        <w:t>for</w:t>
      </w:r>
      <w:r>
        <w:rPr>
          <w:color w:val="4472C4"/>
          <w:spacing w:val="-1"/>
          <w:sz w:val="24"/>
        </w:rPr>
        <w:t xml:space="preserve"> </w:t>
      </w:r>
      <w:r>
        <w:rPr>
          <w:color w:val="4472C4"/>
          <w:sz w:val="24"/>
        </w:rPr>
        <w:t>students’</w:t>
      </w:r>
      <w:r>
        <w:rPr>
          <w:color w:val="4472C4"/>
          <w:spacing w:val="-1"/>
          <w:sz w:val="24"/>
        </w:rPr>
        <w:t xml:space="preserve"> </w:t>
      </w:r>
      <w:r>
        <w:rPr>
          <w:color w:val="4472C4"/>
          <w:sz w:val="24"/>
        </w:rPr>
        <w:t>in-depth</w:t>
      </w:r>
      <w:r>
        <w:rPr>
          <w:color w:val="4472C4"/>
          <w:spacing w:val="-1"/>
          <w:sz w:val="24"/>
        </w:rPr>
        <w:t xml:space="preserve"> </w:t>
      </w:r>
      <w:r>
        <w:rPr>
          <w:color w:val="4472C4"/>
          <w:spacing w:val="-2"/>
          <w:sz w:val="24"/>
        </w:rPr>
        <w:t>learning.</w:t>
      </w:r>
    </w:p>
    <w:p w14:paraId="3584F085" w14:textId="77777777" w:rsidR="00522B34" w:rsidRDefault="00522B34" w:rsidP="00522B34">
      <w:pPr>
        <w:pStyle w:val="ListParagraph"/>
        <w:widowControl w:val="0"/>
        <w:numPr>
          <w:ilvl w:val="0"/>
          <w:numId w:val="20"/>
        </w:numPr>
        <w:tabs>
          <w:tab w:val="left" w:pos="819"/>
        </w:tabs>
        <w:autoSpaceDE w:val="0"/>
        <w:autoSpaceDN w:val="0"/>
        <w:spacing w:before="26" w:after="0" w:line="240" w:lineRule="auto"/>
        <w:ind w:left="819" w:hanging="359"/>
        <w:contextualSpacing w:val="0"/>
        <w:rPr>
          <w:rFonts w:ascii="Symbol" w:hAnsi="Symbol"/>
          <w:color w:val="4472C4"/>
          <w:sz w:val="24"/>
        </w:rPr>
      </w:pPr>
      <w:r>
        <w:rPr>
          <w:color w:val="4472C4"/>
          <w:sz w:val="24"/>
        </w:rPr>
        <w:t>More</w:t>
      </w:r>
      <w:r>
        <w:rPr>
          <w:color w:val="4472C4"/>
          <w:spacing w:val="-3"/>
          <w:sz w:val="24"/>
        </w:rPr>
        <w:t xml:space="preserve"> </w:t>
      </w:r>
      <w:r>
        <w:rPr>
          <w:color w:val="4472C4"/>
          <w:sz w:val="24"/>
        </w:rPr>
        <w:t>feedback</w:t>
      </w:r>
      <w:r>
        <w:rPr>
          <w:color w:val="4472C4"/>
          <w:spacing w:val="-1"/>
          <w:sz w:val="24"/>
        </w:rPr>
        <w:t xml:space="preserve"> </w:t>
      </w:r>
      <w:r>
        <w:rPr>
          <w:color w:val="4472C4"/>
          <w:sz w:val="24"/>
        </w:rPr>
        <w:t>surveys are</w:t>
      </w:r>
      <w:r>
        <w:rPr>
          <w:color w:val="4472C4"/>
          <w:spacing w:val="-1"/>
          <w:sz w:val="24"/>
        </w:rPr>
        <w:t xml:space="preserve"> </w:t>
      </w:r>
      <w:r>
        <w:rPr>
          <w:color w:val="4472C4"/>
          <w:sz w:val="24"/>
        </w:rPr>
        <w:t>needed to</w:t>
      </w:r>
      <w:r>
        <w:rPr>
          <w:color w:val="4472C4"/>
          <w:spacing w:val="-1"/>
          <w:sz w:val="24"/>
        </w:rPr>
        <w:t xml:space="preserve"> </w:t>
      </w:r>
      <w:r>
        <w:rPr>
          <w:color w:val="4472C4"/>
          <w:sz w:val="24"/>
        </w:rPr>
        <w:t>identify issues</w:t>
      </w:r>
      <w:r>
        <w:rPr>
          <w:color w:val="4472C4"/>
          <w:spacing w:val="-1"/>
          <w:sz w:val="24"/>
        </w:rPr>
        <w:t xml:space="preserve"> </w:t>
      </w:r>
      <w:r>
        <w:rPr>
          <w:color w:val="4472C4"/>
          <w:sz w:val="24"/>
        </w:rPr>
        <w:t>students may</w:t>
      </w:r>
      <w:r>
        <w:rPr>
          <w:color w:val="4472C4"/>
          <w:spacing w:val="-1"/>
          <w:sz w:val="24"/>
        </w:rPr>
        <w:t xml:space="preserve"> </w:t>
      </w:r>
      <w:r>
        <w:rPr>
          <w:color w:val="4472C4"/>
          <w:sz w:val="24"/>
        </w:rPr>
        <w:t xml:space="preserve">be </w:t>
      </w:r>
      <w:r>
        <w:rPr>
          <w:color w:val="4472C4"/>
          <w:spacing w:val="-2"/>
          <w:sz w:val="24"/>
        </w:rPr>
        <w:t>experiencing.</w:t>
      </w:r>
    </w:p>
    <w:p w14:paraId="480BFAA1" w14:textId="77777777" w:rsidR="00522B34" w:rsidRDefault="00522B34" w:rsidP="00522B34">
      <w:pPr>
        <w:pStyle w:val="BodyText"/>
      </w:pPr>
    </w:p>
    <w:p w14:paraId="46934FA5" w14:textId="77777777" w:rsidR="00522B34" w:rsidRPr="00522B34" w:rsidRDefault="00522B34" w:rsidP="00522B34">
      <w:pPr>
        <w:rPr>
          <w:i/>
          <w:iCs/>
          <w:sz w:val="24"/>
          <w:szCs w:val="24"/>
        </w:rPr>
      </w:pP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0"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6AA3EBF2" w14:textId="0A40D21C" w:rsidR="00E725F7" w:rsidRPr="009717A2" w:rsidRDefault="00E725F7" w:rsidP="00051BAF">
      <w:pPr>
        <w:pStyle w:val="BodyText"/>
        <w:ind w:left="100"/>
        <w:rPr>
          <w:color w:val="5B9BD5" w:themeColor="accent1"/>
          <w:spacing w:val="-2"/>
        </w:rPr>
      </w:pPr>
      <w:r w:rsidRPr="009717A2">
        <w:rPr>
          <w:color w:val="5B9BD5" w:themeColor="accent1"/>
        </w:rPr>
        <w:t>Course</w:t>
      </w:r>
      <w:r w:rsidRPr="009717A2">
        <w:rPr>
          <w:color w:val="5B9BD5" w:themeColor="accent1"/>
          <w:spacing w:val="-4"/>
        </w:rPr>
        <w:t xml:space="preserve"> </w:t>
      </w:r>
      <w:r w:rsidRPr="009717A2">
        <w:rPr>
          <w:color w:val="5B9BD5" w:themeColor="accent1"/>
        </w:rPr>
        <w:t>websites</w:t>
      </w:r>
      <w:r w:rsidRPr="009717A2">
        <w:rPr>
          <w:color w:val="5B9BD5" w:themeColor="accent1"/>
          <w:spacing w:val="-3"/>
        </w:rPr>
        <w:t xml:space="preserve"> </w:t>
      </w:r>
      <w:r w:rsidRPr="009717A2">
        <w:rPr>
          <w:color w:val="5B9BD5" w:themeColor="accent1"/>
        </w:rPr>
        <w:t>(including</w:t>
      </w:r>
      <w:r w:rsidRPr="009717A2">
        <w:rPr>
          <w:color w:val="5B9BD5" w:themeColor="accent1"/>
          <w:spacing w:val="-1"/>
        </w:rPr>
        <w:t xml:space="preserve"> </w:t>
      </w:r>
      <w:r w:rsidRPr="009717A2">
        <w:rPr>
          <w:color w:val="5B9BD5" w:themeColor="accent1"/>
        </w:rPr>
        <w:t>all</w:t>
      </w:r>
      <w:r w:rsidRPr="009717A2">
        <w:rPr>
          <w:color w:val="5B9BD5" w:themeColor="accent1"/>
          <w:spacing w:val="-2"/>
        </w:rPr>
        <w:t xml:space="preserve"> </w:t>
      </w:r>
      <w:r w:rsidRPr="009717A2">
        <w:rPr>
          <w:color w:val="5B9BD5" w:themeColor="accent1"/>
        </w:rPr>
        <w:t>slides/homework/projects)</w:t>
      </w:r>
      <w:r w:rsidRPr="009717A2">
        <w:rPr>
          <w:color w:val="5B9BD5" w:themeColor="accent1"/>
          <w:spacing w:val="-1"/>
        </w:rPr>
        <w:t xml:space="preserve"> </w:t>
      </w:r>
      <w:r w:rsidRPr="009717A2">
        <w:rPr>
          <w:color w:val="5B9BD5" w:themeColor="accent1"/>
          <w:spacing w:val="-2"/>
        </w:rPr>
        <w:t>Sample:</w:t>
      </w:r>
    </w:p>
    <w:p w14:paraId="08FEFBED" w14:textId="343E7FAC" w:rsidR="00051BAF" w:rsidRDefault="00E80F8A" w:rsidP="00E80F8A">
      <w:pPr>
        <w:pStyle w:val="ListParagraph"/>
        <w:widowControl w:val="0"/>
        <w:numPr>
          <w:ilvl w:val="0"/>
          <w:numId w:val="20"/>
        </w:numPr>
        <w:tabs>
          <w:tab w:val="left" w:pos="819"/>
        </w:tabs>
        <w:autoSpaceDE w:val="0"/>
        <w:autoSpaceDN w:val="0"/>
        <w:spacing w:before="184" w:after="0" w:line="240" w:lineRule="auto"/>
        <w:ind w:left="819" w:hanging="359"/>
        <w:contextualSpacing w:val="0"/>
        <w:rPr>
          <w:color w:val="5B9BD5" w:themeColor="accent1"/>
          <w:spacing w:val="-2"/>
        </w:rPr>
      </w:pPr>
      <w:hyperlink r:id="rId11" w:history="1">
        <w:r w:rsidRPr="00F45FD1">
          <w:rPr>
            <w:rStyle w:val="Hyperlink"/>
            <w:spacing w:val="-2"/>
          </w:rPr>
          <w:t>https://facultyweb.kennesaw.edu/mkarakay/CS-3503.php</w:t>
        </w:r>
      </w:hyperlink>
    </w:p>
    <w:p w14:paraId="0CBCC07F" w14:textId="77777777" w:rsidR="00E80F8A" w:rsidRPr="00E80F8A" w:rsidRDefault="00E80F8A" w:rsidP="00E80F8A">
      <w:pPr>
        <w:pStyle w:val="ListParagraph"/>
        <w:widowControl w:val="0"/>
        <w:tabs>
          <w:tab w:val="left" w:pos="819"/>
        </w:tabs>
        <w:autoSpaceDE w:val="0"/>
        <w:autoSpaceDN w:val="0"/>
        <w:spacing w:before="184" w:after="0" w:line="240" w:lineRule="auto"/>
        <w:ind w:left="819"/>
        <w:contextualSpacing w:val="0"/>
        <w:rPr>
          <w:color w:val="5B9BD5" w:themeColor="accent1"/>
          <w:spacing w:val="-2"/>
        </w:rPr>
      </w:pPr>
    </w:p>
    <w:p w14:paraId="1E850284" w14:textId="77777777" w:rsidR="00E725F7" w:rsidRPr="00795E85" w:rsidRDefault="00E725F7" w:rsidP="00E725F7">
      <w:pPr>
        <w:pStyle w:val="BodyText"/>
        <w:ind w:left="100"/>
        <w:rPr>
          <w:color w:val="5B9BD5" w:themeColor="accent1"/>
        </w:rPr>
      </w:pPr>
      <w:r w:rsidRPr="00795E85">
        <w:rPr>
          <w:color w:val="5B9BD5" w:themeColor="accent1"/>
        </w:rPr>
        <w:t>New</w:t>
      </w:r>
      <w:r w:rsidRPr="00795E85">
        <w:rPr>
          <w:color w:val="5B9BD5" w:themeColor="accent1"/>
          <w:spacing w:val="-1"/>
        </w:rPr>
        <w:t xml:space="preserve"> </w:t>
      </w:r>
      <w:r w:rsidRPr="00795E85">
        <w:rPr>
          <w:color w:val="5B9BD5" w:themeColor="accent1"/>
        </w:rPr>
        <w:t xml:space="preserve">course </w:t>
      </w:r>
      <w:r w:rsidRPr="00795E85">
        <w:rPr>
          <w:color w:val="5B9BD5" w:themeColor="accent1"/>
          <w:spacing w:val="-2"/>
        </w:rPr>
        <w:t>projects:</w:t>
      </w:r>
    </w:p>
    <w:p w14:paraId="6FBE39EC" w14:textId="4FAB686C" w:rsidR="00E725F7" w:rsidRPr="00B97A69" w:rsidRDefault="00B97A69" w:rsidP="00E725F7">
      <w:pPr>
        <w:pStyle w:val="ListParagraph"/>
        <w:widowControl w:val="0"/>
        <w:numPr>
          <w:ilvl w:val="0"/>
          <w:numId w:val="20"/>
        </w:numPr>
        <w:tabs>
          <w:tab w:val="left" w:pos="819"/>
        </w:tabs>
        <w:autoSpaceDE w:val="0"/>
        <w:autoSpaceDN w:val="0"/>
        <w:spacing w:before="184" w:after="0" w:line="240" w:lineRule="auto"/>
        <w:ind w:left="819" w:hanging="359"/>
        <w:contextualSpacing w:val="0"/>
        <w:rPr>
          <w:rFonts w:ascii="Symbol" w:hAnsi="Symbol"/>
          <w:color w:val="5B9BD5" w:themeColor="accent1"/>
          <w:sz w:val="24"/>
        </w:rPr>
      </w:pPr>
      <w:hyperlink r:id="rId12" w:history="1">
        <w:r w:rsidRPr="00F45FD1">
          <w:rPr>
            <w:rStyle w:val="Hyperlink"/>
            <w:spacing w:val="-2"/>
          </w:rPr>
          <w:t>https://facultyweb.kennesaw.edu/alee146/cs3503.php</w:t>
        </w:r>
      </w:hyperlink>
    </w:p>
    <w:p w14:paraId="025EF815" w14:textId="77777777" w:rsidR="00E725F7" w:rsidRDefault="00E725F7" w:rsidP="00B97A69">
      <w:pPr>
        <w:widowControl w:val="0"/>
        <w:tabs>
          <w:tab w:val="left" w:pos="819"/>
        </w:tabs>
        <w:autoSpaceDE w:val="0"/>
        <w:autoSpaceDN w:val="0"/>
        <w:spacing w:before="184" w:after="0" w:line="240" w:lineRule="auto"/>
        <w:ind w:left="460"/>
        <w:rPr>
          <w:rFonts w:ascii="Symbol" w:hAnsi="Symbol"/>
          <w:color w:val="5B9BD5" w:themeColor="accent1"/>
          <w:sz w:val="24"/>
        </w:rPr>
      </w:pPr>
    </w:p>
    <w:p w14:paraId="3460FD81" w14:textId="77777777" w:rsidR="004A1BE4" w:rsidRPr="00B97A69" w:rsidRDefault="004A1BE4" w:rsidP="00B97A69">
      <w:pPr>
        <w:widowControl w:val="0"/>
        <w:tabs>
          <w:tab w:val="left" w:pos="819"/>
        </w:tabs>
        <w:autoSpaceDE w:val="0"/>
        <w:autoSpaceDN w:val="0"/>
        <w:spacing w:before="184" w:after="0" w:line="240" w:lineRule="auto"/>
        <w:ind w:left="460"/>
        <w:rPr>
          <w:rFonts w:ascii="Symbol" w:hAnsi="Symbol"/>
          <w:color w:val="5B9BD5" w:themeColor="accent1"/>
          <w:sz w:val="24"/>
        </w:rPr>
      </w:pPr>
    </w:p>
    <w:p w14:paraId="6E7CF058" w14:textId="4F3D3DDD" w:rsidR="00101A24" w:rsidRPr="004F2656" w:rsidRDefault="00101A24" w:rsidP="003F4D85">
      <w:pPr>
        <w:pStyle w:val="Heading1"/>
        <w:numPr>
          <w:ilvl w:val="0"/>
          <w:numId w:val="18"/>
        </w:numPr>
        <w:ind w:left="360"/>
      </w:pPr>
      <w:r w:rsidRPr="004F2656">
        <w:lastRenderedPageBreak/>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11AE410B" w14:textId="77777777" w:rsidR="008F75B1" w:rsidRDefault="008F75B1" w:rsidP="003F4D85">
      <w:pPr>
        <w:ind w:left="360"/>
        <w:rPr>
          <w:i/>
          <w:iCs/>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5"/>
        <w:gridCol w:w="7915"/>
      </w:tblGrid>
      <w:tr w:rsidR="008F75B1" w14:paraId="11E3C433" w14:textId="77777777" w:rsidTr="0096126B">
        <w:trPr>
          <w:trHeight w:val="877"/>
        </w:trPr>
        <w:tc>
          <w:tcPr>
            <w:tcW w:w="1075" w:type="dxa"/>
          </w:tcPr>
          <w:p w14:paraId="73BA5432" w14:textId="77777777" w:rsidR="008F75B1" w:rsidRDefault="008F75B1" w:rsidP="0096126B">
            <w:pPr>
              <w:pStyle w:val="TableParagraph"/>
              <w:spacing w:before="1"/>
              <w:ind w:left="0"/>
              <w:rPr>
                <w:i/>
                <w:sz w:val="24"/>
              </w:rPr>
            </w:pPr>
          </w:p>
          <w:p w14:paraId="4E3D0570" w14:textId="77777777" w:rsidR="008F75B1" w:rsidRDefault="008F75B1" w:rsidP="0096126B">
            <w:pPr>
              <w:pStyle w:val="TableParagraph"/>
              <w:spacing w:before="0"/>
              <w:ind w:left="14"/>
              <w:jc w:val="center"/>
              <w:rPr>
                <w:sz w:val="24"/>
              </w:rPr>
            </w:pPr>
            <w:r>
              <w:rPr>
                <w:color w:val="4472C4"/>
                <w:spacing w:val="-10"/>
                <w:sz w:val="24"/>
              </w:rPr>
              <w:t>1</w:t>
            </w:r>
          </w:p>
        </w:tc>
        <w:tc>
          <w:tcPr>
            <w:tcW w:w="7915" w:type="dxa"/>
          </w:tcPr>
          <w:p w14:paraId="16067C85" w14:textId="04B96631" w:rsidR="008F75B1" w:rsidRDefault="00D07C5E" w:rsidP="0096126B">
            <w:pPr>
              <w:pStyle w:val="TableParagraph"/>
              <w:spacing w:before="0" w:line="290" w:lineRule="atLeast"/>
              <w:ind w:left="465" w:right="187"/>
              <w:rPr>
                <w:sz w:val="24"/>
              </w:rPr>
            </w:pPr>
            <w:r w:rsidRPr="00D07C5E">
              <w:rPr>
                <w:color w:val="4472C4"/>
                <w:sz w:val="24"/>
              </w:rPr>
              <w:t xml:space="preserve">The lectures and homework used each other to create great problems requiring in-depth thinking. </w:t>
            </w:r>
            <w:r w:rsidR="00F70F5F" w:rsidRPr="00D07C5E">
              <w:rPr>
                <w:color w:val="4472C4"/>
                <w:sz w:val="24"/>
              </w:rPr>
              <w:t>Although</w:t>
            </w:r>
            <w:r w:rsidRPr="00D07C5E">
              <w:rPr>
                <w:color w:val="4472C4"/>
                <w:sz w:val="24"/>
              </w:rPr>
              <w:t xml:space="preserve"> the homework is not required, it was very much needed in review for the tests.</w:t>
            </w:r>
          </w:p>
        </w:tc>
      </w:tr>
      <w:tr w:rsidR="008F75B1" w14:paraId="3ADD69C2" w14:textId="77777777" w:rsidTr="0096126B">
        <w:trPr>
          <w:trHeight w:val="876"/>
        </w:trPr>
        <w:tc>
          <w:tcPr>
            <w:tcW w:w="1075" w:type="dxa"/>
          </w:tcPr>
          <w:p w14:paraId="69EA8FBF" w14:textId="77777777" w:rsidR="008F75B1" w:rsidRDefault="008F75B1" w:rsidP="0096126B">
            <w:pPr>
              <w:pStyle w:val="TableParagraph"/>
              <w:spacing w:before="0"/>
              <w:ind w:left="0"/>
              <w:rPr>
                <w:i/>
                <w:sz w:val="24"/>
              </w:rPr>
            </w:pPr>
          </w:p>
          <w:p w14:paraId="66998D91" w14:textId="77777777" w:rsidR="008F75B1" w:rsidRDefault="008F75B1" w:rsidP="0096126B">
            <w:pPr>
              <w:pStyle w:val="TableParagraph"/>
              <w:spacing w:before="0"/>
              <w:ind w:left="14"/>
              <w:jc w:val="center"/>
              <w:rPr>
                <w:sz w:val="24"/>
              </w:rPr>
            </w:pPr>
            <w:r>
              <w:rPr>
                <w:color w:val="4472C4"/>
                <w:spacing w:val="-10"/>
                <w:sz w:val="24"/>
              </w:rPr>
              <w:t>2</w:t>
            </w:r>
          </w:p>
        </w:tc>
        <w:tc>
          <w:tcPr>
            <w:tcW w:w="7915" w:type="dxa"/>
          </w:tcPr>
          <w:p w14:paraId="2BD8E532" w14:textId="2079C9DE" w:rsidR="008F75B1" w:rsidRDefault="00F70F5F" w:rsidP="0096126B">
            <w:pPr>
              <w:pStyle w:val="TableParagraph"/>
              <w:spacing w:before="0" w:line="290" w:lineRule="atLeast"/>
              <w:ind w:left="465" w:right="143"/>
              <w:rPr>
                <w:sz w:val="24"/>
              </w:rPr>
            </w:pPr>
            <w:r w:rsidRPr="00F70F5F">
              <w:rPr>
                <w:color w:val="4472C4"/>
                <w:sz w:val="24"/>
              </w:rPr>
              <w:t>The lectures were phenomenal and incredibly informative, the test review also helped fill in the gaps that were there</w:t>
            </w:r>
          </w:p>
        </w:tc>
      </w:tr>
      <w:tr w:rsidR="008F75B1" w14:paraId="7E2B8AF1" w14:textId="77777777" w:rsidTr="0096126B">
        <w:trPr>
          <w:trHeight w:val="1173"/>
        </w:trPr>
        <w:tc>
          <w:tcPr>
            <w:tcW w:w="1075" w:type="dxa"/>
          </w:tcPr>
          <w:p w14:paraId="5B2F12F6" w14:textId="77777777" w:rsidR="008F75B1" w:rsidRDefault="008F75B1" w:rsidP="0096126B">
            <w:pPr>
              <w:pStyle w:val="TableParagraph"/>
              <w:spacing w:before="148"/>
              <w:ind w:left="0"/>
              <w:rPr>
                <w:i/>
                <w:sz w:val="24"/>
              </w:rPr>
            </w:pPr>
          </w:p>
          <w:p w14:paraId="37F75F41" w14:textId="77777777" w:rsidR="008F75B1" w:rsidRDefault="008F75B1" w:rsidP="0096126B">
            <w:pPr>
              <w:pStyle w:val="TableParagraph"/>
              <w:spacing w:before="0"/>
              <w:ind w:left="14"/>
              <w:jc w:val="center"/>
              <w:rPr>
                <w:sz w:val="24"/>
              </w:rPr>
            </w:pPr>
            <w:r>
              <w:rPr>
                <w:color w:val="4472C4"/>
                <w:spacing w:val="-10"/>
                <w:sz w:val="24"/>
              </w:rPr>
              <w:t>3</w:t>
            </w:r>
          </w:p>
        </w:tc>
        <w:tc>
          <w:tcPr>
            <w:tcW w:w="7915" w:type="dxa"/>
          </w:tcPr>
          <w:p w14:paraId="3DF1BEA5" w14:textId="7F4D0830" w:rsidR="008F75B1" w:rsidRDefault="002104C3" w:rsidP="004A5070">
            <w:pPr>
              <w:pStyle w:val="TableParagraph"/>
              <w:spacing w:before="0" w:line="290" w:lineRule="atLeast"/>
              <w:ind w:left="465" w:right="187"/>
              <w:rPr>
                <w:sz w:val="24"/>
              </w:rPr>
            </w:pPr>
            <w:r w:rsidRPr="004A5070">
              <w:rPr>
                <w:color w:val="4472C4"/>
                <w:sz w:val="24"/>
              </w:rPr>
              <w:t>Very lenient and flexible in allowing me to work with my summer vacations and volunteers. Allowed me to take an exam a week early to accommodate being offline for a week</w:t>
            </w:r>
          </w:p>
        </w:tc>
      </w:tr>
    </w:tbl>
    <w:p w14:paraId="1A16B213" w14:textId="77777777" w:rsidR="008F75B1" w:rsidRPr="003F4D85" w:rsidRDefault="008F75B1" w:rsidP="003F4D85">
      <w:pPr>
        <w:ind w:left="360"/>
        <w:rPr>
          <w:i/>
          <w:iCs/>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4850F4D0"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1820E4">
        <w:rPr>
          <w:sz w:val="24"/>
          <w:szCs w:val="24"/>
        </w:rPr>
        <w:t>233</w:t>
      </w:r>
    </w:p>
    <w:p w14:paraId="37FBFE79" w14:textId="550DB300" w:rsidR="0073273B" w:rsidRPr="00B871CD" w:rsidRDefault="0073273B" w:rsidP="003F4D85">
      <w:pPr>
        <w:pStyle w:val="ListParagraph"/>
        <w:numPr>
          <w:ilvl w:val="0"/>
          <w:numId w:val="14"/>
        </w:numPr>
        <w:ind w:left="1800"/>
        <w:rPr>
          <w:color w:val="5B9BD5" w:themeColor="accent1"/>
          <w:sz w:val="24"/>
          <w:szCs w:val="24"/>
        </w:rPr>
      </w:pPr>
      <w:r w:rsidRPr="00B871CD">
        <w:rPr>
          <w:color w:val="5B9BD5" w:themeColor="accent1"/>
          <w:sz w:val="24"/>
          <w:szCs w:val="24"/>
        </w:rPr>
        <w:t>Positive:</w:t>
      </w:r>
      <w:r w:rsidR="00955BA9">
        <w:rPr>
          <w:color w:val="5B9BD5" w:themeColor="accent1"/>
          <w:sz w:val="24"/>
          <w:szCs w:val="24"/>
        </w:rPr>
        <w:t xml:space="preserve"> </w:t>
      </w:r>
      <w:r w:rsidR="004B260B">
        <w:rPr>
          <w:color w:val="5B9BD5" w:themeColor="accent1"/>
          <w:sz w:val="24"/>
          <w:szCs w:val="24"/>
        </w:rPr>
        <w:t>91.76</w:t>
      </w:r>
      <w:r w:rsidR="004B260B" w:rsidRPr="00B871CD">
        <w:rPr>
          <w:color w:val="5B9BD5" w:themeColor="accent1"/>
          <w:sz w:val="24"/>
          <w:szCs w:val="24"/>
        </w:rPr>
        <w:t>%</w:t>
      </w:r>
      <w:r w:rsidRPr="00B871CD">
        <w:rPr>
          <w:color w:val="5B9BD5" w:themeColor="accent1"/>
          <w:sz w:val="24"/>
          <w:szCs w:val="24"/>
        </w:rPr>
        <w:t xml:space="preserve"> of </w:t>
      </w:r>
      <w:r w:rsidR="008D7CB6">
        <w:rPr>
          <w:color w:val="5B9BD5" w:themeColor="accent1"/>
          <w:sz w:val="24"/>
          <w:szCs w:val="24"/>
        </w:rPr>
        <w:t>233</w:t>
      </w:r>
      <w:r w:rsidRPr="00B871CD">
        <w:rPr>
          <w:color w:val="5B9BD5" w:themeColor="accent1"/>
          <w:sz w:val="24"/>
          <w:szCs w:val="24"/>
        </w:rPr>
        <w:t xml:space="preserve"> </w:t>
      </w:r>
      <w:r w:rsidR="001D51FD" w:rsidRPr="00B871CD">
        <w:rPr>
          <w:color w:val="5B9BD5" w:themeColor="accent1"/>
          <w:sz w:val="24"/>
          <w:szCs w:val="24"/>
        </w:rPr>
        <w:t xml:space="preserve">number of </w:t>
      </w:r>
      <w:r w:rsidRPr="00B871CD">
        <w:rPr>
          <w:color w:val="5B9BD5" w:themeColor="accent1"/>
          <w:sz w:val="24"/>
          <w:szCs w:val="24"/>
        </w:rPr>
        <w:t>respondents</w:t>
      </w:r>
    </w:p>
    <w:p w14:paraId="665A9B89" w14:textId="0998EC88" w:rsidR="00684A25" w:rsidRPr="00B871CD" w:rsidRDefault="0073273B" w:rsidP="003F4D85">
      <w:pPr>
        <w:pStyle w:val="ListParagraph"/>
        <w:numPr>
          <w:ilvl w:val="0"/>
          <w:numId w:val="14"/>
        </w:numPr>
        <w:ind w:left="1800"/>
        <w:rPr>
          <w:color w:val="5B9BD5" w:themeColor="accent1"/>
          <w:sz w:val="24"/>
          <w:szCs w:val="24"/>
        </w:rPr>
      </w:pPr>
      <w:r w:rsidRPr="00B871CD">
        <w:rPr>
          <w:color w:val="5B9BD5" w:themeColor="accent1"/>
          <w:sz w:val="24"/>
          <w:szCs w:val="24"/>
        </w:rPr>
        <w:t>Neutral:</w:t>
      </w:r>
      <w:r w:rsidR="00955BA9">
        <w:rPr>
          <w:color w:val="5B9BD5" w:themeColor="accent1"/>
          <w:sz w:val="24"/>
          <w:szCs w:val="24"/>
        </w:rPr>
        <w:t xml:space="preserve"> 5.9</w:t>
      </w:r>
      <w:r w:rsidR="001D51FD" w:rsidRPr="00B871CD">
        <w:rPr>
          <w:color w:val="5B9BD5" w:themeColor="accent1"/>
          <w:sz w:val="24"/>
          <w:szCs w:val="24"/>
        </w:rPr>
        <w:t xml:space="preserve">% of </w:t>
      </w:r>
      <w:r w:rsidR="008D7CB6">
        <w:rPr>
          <w:color w:val="5B9BD5" w:themeColor="accent1"/>
          <w:sz w:val="24"/>
          <w:szCs w:val="24"/>
        </w:rPr>
        <w:t>233</w:t>
      </w:r>
      <w:r w:rsidR="006715C0" w:rsidRPr="00B871CD">
        <w:rPr>
          <w:color w:val="5B9BD5" w:themeColor="accent1"/>
          <w:sz w:val="24"/>
          <w:szCs w:val="24"/>
        </w:rPr>
        <w:t xml:space="preserve"> </w:t>
      </w:r>
      <w:r w:rsidR="001D51FD" w:rsidRPr="00B871CD">
        <w:rPr>
          <w:color w:val="5B9BD5" w:themeColor="accent1"/>
          <w:sz w:val="24"/>
          <w:szCs w:val="24"/>
        </w:rPr>
        <w:t>number of respondents</w:t>
      </w:r>
    </w:p>
    <w:p w14:paraId="0AD0EAC1" w14:textId="4AB6D59A" w:rsidR="00AC17F6" w:rsidRPr="00194879" w:rsidRDefault="0073273B" w:rsidP="003F4D85">
      <w:pPr>
        <w:pStyle w:val="ListParagraph"/>
        <w:numPr>
          <w:ilvl w:val="0"/>
          <w:numId w:val="14"/>
        </w:numPr>
        <w:ind w:left="1800"/>
        <w:rPr>
          <w:color w:val="5B9BD5" w:themeColor="accent1"/>
          <w:sz w:val="24"/>
          <w:szCs w:val="24"/>
        </w:rPr>
      </w:pPr>
      <w:r w:rsidRPr="00B871CD">
        <w:rPr>
          <w:color w:val="5B9BD5" w:themeColor="accent1"/>
          <w:sz w:val="24"/>
          <w:szCs w:val="24"/>
        </w:rPr>
        <w:t>Negative</w:t>
      </w:r>
      <w:r w:rsidR="001D51FD" w:rsidRPr="00B871CD">
        <w:rPr>
          <w:color w:val="5B9BD5" w:themeColor="accent1"/>
          <w:sz w:val="24"/>
          <w:szCs w:val="24"/>
        </w:rPr>
        <w:t>:</w:t>
      </w:r>
      <w:r w:rsidR="00955BA9">
        <w:rPr>
          <w:color w:val="5B9BD5" w:themeColor="accent1"/>
          <w:sz w:val="24"/>
          <w:szCs w:val="24"/>
        </w:rPr>
        <w:t xml:space="preserve"> 2.4</w:t>
      </w:r>
      <w:r w:rsidR="001D51FD" w:rsidRPr="00B871CD">
        <w:rPr>
          <w:color w:val="5B9BD5" w:themeColor="accent1"/>
          <w:sz w:val="24"/>
          <w:szCs w:val="24"/>
        </w:rPr>
        <w:t xml:space="preserve">% of </w:t>
      </w:r>
      <w:r w:rsidR="008D7CB6">
        <w:rPr>
          <w:color w:val="5B9BD5" w:themeColor="accent1"/>
          <w:sz w:val="24"/>
          <w:szCs w:val="24"/>
        </w:rPr>
        <w:t>233</w:t>
      </w:r>
      <w:r w:rsidR="006715C0" w:rsidRPr="00B871CD">
        <w:rPr>
          <w:color w:val="5B9BD5" w:themeColor="accent1"/>
          <w:sz w:val="24"/>
          <w:szCs w:val="24"/>
        </w:rPr>
        <w:t xml:space="preserve"> </w:t>
      </w:r>
      <w:r w:rsidR="001D51FD" w:rsidRPr="00B871CD">
        <w:rPr>
          <w:color w:val="5B9BD5" w:themeColor="accent1"/>
          <w:sz w:val="24"/>
          <w:szCs w:val="24"/>
        </w:rPr>
        <w:t>number of respondents</w:t>
      </w:r>
    </w:p>
    <w:p w14:paraId="4B4A604B" w14:textId="204A502A" w:rsidR="00C45872" w:rsidRPr="00AC17F6" w:rsidRDefault="00C45872" w:rsidP="00AC17F6">
      <w:pPr>
        <w:ind w:left="720"/>
        <w:rPr>
          <w:i/>
          <w:iCs/>
          <w:sz w:val="24"/>
          <w:szCs w:val="24"/>
        </w:rPr>
      </w:pPr>
      <w:r w:rsidRPr="00AC17F6">
        <w:rPr>
          <w:b/>
          <w:i/>
          <w:iCs/>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0F94A15" w:rsidR="00071B22" w:rsidRPr="00B871CD" w:rsidRDefault="00071B22" w:rsidP="003F4D85">
      <w:pPr>
        <w:pStyle w:val="ListParagraph"/>
        <w:numPr>
          <w:ilvl w:val="0"/>
          <w:numId w:val="16"/>
        </w:numPr>
        <w:ind w:left="1800"/>
        <w:rPr>
          <w:color w:val="5B9BD5" w:themeColor="accent1"/>
          <w:sz w:val="24"/>
          <w:szCs w:val="24"/>
        </w:rPr>
      </w:pPr>
      <w:r w:rsidRPr="00B871CD">
        <w:rPr>
          <w:color w:val="5B9BD5" w:themeColor="accent1"/>
          <w:sz w:val="24"/>
          <w:szCs w:val="24"/>
        </w:rPr>
        <w:t>_</w:t>
      </w:r>
      <w:r w:rsidR="00B871CD" w:rsidRPr="00B871CD">
        <w:rPr>
          <w:color w:val="5B9BD5" w:themeColor="accent1"/>
          <w:sz w:val="24"/>
          <w:szCs w:val="24"/>
        </w:rPr>
        <w:t>x</w:t>
      </w:r>
      <w:r w:rsidRPr="00B871CD">
        <w:rPr>
          <w:color w:val="5B9BD5" w:themeColor="accent1"/>
          <w:sz w:val="24"/>
          <w:szCs w:val="24"/>
        </w:rPr>
        <w:t>_</w:t>
      </w:r>
      <w:r w:rsidR="003F4D85" w:rsidRPr="00B871CD">
        <w:rPr>
          <w:color w:val="5B9BD5" w:themeColor="accent1"/>
          <w:sz w:val="24"/>
          <w:szCs w:val="24"/>
        </w:rPr>
        <w:t xml:space="preserve"> </w:t>
      </w:r>
      <w:r w:rsidRPr="00B871CD">
        <w:rPr>
          <w:color w:val="5B9BD5" w:themeColor="accent1"/>
          <w:sz w:val="24"/>
          <w:szCs w:val="24"/>
        </w:rPr>
        <w:t>Positive: Higher performance outcomes measured over 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31A049EF" w:rsidR="001E0EE3" w:rsidRPr="001E0EE3" w:rsidRDefault="001E0EE3" w:rsidP="003F4D85">
      <w:pPr>
        <w:ind w:left="1080"/>
        <w:rPr>
          <w:sz w:val="24"/>
          <w:szCs w:val="24"/>
        </w:rPr>
      </w:pPr>
      <w:r w:rsidRPr="001E0EE3">
        <w:rPr>
          <w:sz w:val="24"/>
          <w:szCs w:val="24"/>
        </w:rPr>
        <w:t xml:space="preserve">_______% of students, out of a total _______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E823917" w:rsidR="00071B22" w:rsidRPr="00624099" w:rsidRDefault="001E0EE3" w:rsidP="003F4D85">
      <w:pPr>
        <w:pStyle w:val="ListParagraph"/>
        <w:numPr>
          <w:ilvl w:val="0"/>
          <w:numId w:val="15"/>
        </w:numPr>
        <w:ind w:left="1800"/>
        <w:rPr>
          <w:color w:val="5B9BD5" w:themeColor="accent1"/>
          <w:sz w:val="24"/>
          <w:szCs w:val="24"/>
        </w:rPr>
      </w:pPr>
      <w:r w:rsidRPr="00624099">
        <w:rPr>
          <w:color w:val="5B9BD5" w:themeColor="accent1"/>
          <w:sz w:val="24"/>
          <w:szCs w:val="24"/>
        </w:rPr>
        <w:t>_</w:t>
      </w:r>
      <w:r w:rsidR="00624099" w:rsidRPr="00624099">
        <w:rPr>
          <w:color w:val="5B9BD5" w:themeColor="accent1"/>
          <w:sz w:val="24"/>
          <w:szCs w:val="24"/>
        </w:rPr>
        <w:t>x</w:t>
      </w:r>
      <w:r w:rsidRPr="00624099">
        <w:rPr>
          <w:color w:val="5B9BD5" w:themeColor="accent1"/>
          <w:sz w:val="24"/>
          <w:szCs w:val="24"/>
        </w:rPr>
        <w:t>_</w:t>
      </w:r>
      <w:r w:rsidR="003F4D85" w:rsidRPr="00624099">
        <w:rPr>
          <w:color w:val="5B9BD5" w:themeColor="accent1"/>
          <w:sz w:val="24"/>
          <w:szCs w:val="24"/>
        </w:rPr>
        <w:t xml:space="preserve"> </w:t>
      </w:r>
      <w:r w:rsidR="00071B22" w:rsidRPr="00624099">
        <w:rPr>
          <w:color w:val="5B9BD5" w:themeColor="accent1"/>
          <w:sz w:val="24"/>
          <w:szCs w:val="24"/>
        </w:rPr>
        <w:t xml:space="preserve">Positive: </w:t>
      </w:r>
      <w:r w:rsidRPr="00624099">
        <w:rPr>
          <w:color w:val="5B9BD5" w:themeColor="accent1"/>
          <w:sz w:val="24"/>
          <w:szCs w:val="24"/>
        </w:rPr>
        <w:t>This is a lower percentage</w:t>
      </w:r>
      <w:r w:rsidR="00071B22" w:rsidRPr="00624099">
        <w:rPr>
          <w:color w:val="5B9BD5" w:themeColor="accent1"/>
          <w:sz w:val="24"/>
          <w:szCs w:val="24"/>
        </w:rPr>
        <w:t xml:space="preserve"> of students with 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lastRenderedPageBreak/>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731630"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6C5E338A" w14:textId="714924DF" w:rsidR="00731630" w:rsidRDefault="00924FFE" w:rsidP="00924FFE">
      <w:pPr>
        <w:ind w:left="360"/>
        <w:rPr>
          <w:iCs/>
          <w:color w:val="5B9BD5" w:themeColor="accent1"/>
          <w:sz w:val="24"/>
          <w:szCs w:val="24"/>
        </w:rPr>
      </w:pPr>
      <w:r w:rsidRPr="00924FFE">
        <w:rPr>
          <w:iCs/>
          <w:color w:val="5B9BD5" w:themeColor="accent1"/>
          <w:sz w:val="24"/>
          <w:szCs w:val="24"/>
        </w:rPr>
        <w:t xml:space="preserve">Table 1 presents the Pass/Fail/Withdrawal (PFW) metrics, including the number and percentage of students, for the CS </w:t>
      </w:r>
      <w:r w:rsidR="002123F6">
        <w:rPr>
          <w:iCs/>
          <w:color w:val="5B9BD5" w:themeColor="accent1"/>
          <w:sz w:val="24"/>
          <w:szCs w:val="24"/>
        </w:rPr>
        <w:t>3503</w:t>
      </w:r>
      <w:r w:rsidRPr="00924FFE">
        <w:rPr>
          <w:iCs/>
          <w:color w:val="5B9BD5" w:themeColor="accent1"/>
          <w:sz w:val="24"/>
          <w:szCs w:val="24"/>
        </w:rPr>
        <w:t xml:space="preserve">: </w:t>
      </w:r>
      <w:r w:rsidR="002123F6">
        <w:rPr>
          <w:iCs/>
          <w:color w:val="5B9BD5" w:themeColor="accent1"/>
          <w:sz w:val="24"/>
          <w:szCs w:val="24"/>
        </w:rPr>
        <w:t>Computer Architecture &amp; Organization</w:t>
      </w:r>
      <w:r w:rsidRPr="00924FFE">
        <w:rPr>
          <w:iCs/>
          <w:color w:val="5B9BD5" w:themeColor="accent1"/>
          <w:sz w:val="24"/>
          <w:szCs w:val="24"/>
        </w:rPr>
        <w:t xml:space="preserve"> courses during the </w:t>
      </w:r>
      <w:r w:rsidR="002C3420">
        <w:rPr>
          <w:iCs/>
          <w:color w:val="5B9BD5" w:themeColor="accent1"/>
          <w:sz w:val="24"/>
          <w:szCs w:val="24"/>
        </w:rPr>
        <w:t>2024</w:t>
      </w:r>
      <w:r w:rsidRPr="00924FFE">
        <w:rPr>
          <w:iCs/>
          <w:color w:val="5B9BD5" w:themeColor="accent1"/>
          <w:sz w:val="24"/>
          <w:szCs w:val="24"/>
        </w:rPr>
        <w:t xml:space="preserve"> academic year at Kennesaw State University.</w:t>
      </w:r>
    </w:p>
    <w:p w14:paraId="5CD4300A" w14:textId="77777777" w:rsidR="00C17CB1" w:rsidRPr="007C4CBA" w:rsidRDefault="00C17CB1" w:rsidP="00C17CB1">
      <w:pPr>
        <w:pStyle w:val="BodyText"/>
        <w:ind w:left="629"/>
        <w:rPr>
          <w:rFonts w:asciiTheme="minorHAnsi" w:hAnsiTheme="minorHAnsi" w:cstheme="minorHAnsi"/>
          <w:color w:val="5B9BD5" w:themeColor="accent1"/>
        </w:rPr>
      </w:pPr>
      <w:r w:rsidRPr="007C4CBA">
        <w:rPr>
          <w:rFonts w:asciiTheme="minorHAnsi" w:hAnsiTheme="minorHAnsi" w:cstheme="minorHAnsi"/>
          <w:color w:val="5B9BD5" w:themeColor="accent1"/>
        </w:rPr>
        <w:t>Table</w:t>
      </w:r>
      <w:r w:rsidRPr="007C4CBA">
        <w:rPr>
          <w:rFonts w:asciiTheme="minorHAnsi" w:hAnsiTheme="minorHAnsi" w:cstheme="minorHAnsi"/>
          <w:color w:val="5B9BD5" w:themeColor="accent1"/>
          <w:spacing w:val="-4"/>
        </w:rPr>
        <w:t xml:space="preserve"> </w:t>
      </w:r>
      <w:r w:rsidRPr="007C4CBA">
        <w:rPr>
          <w:rFonts w:asciiTheme="minorHAnsi" w:hAnsiTheme="minorHAnsi" w:cstheme="minorHAnsi"/>
          <w:color w:val="5B9BD5" w:themeColor="accent1"/>
        </w:rPr>
        <w:t>1.</w:t>
      </w:r>
      <w:r w:rsidRPr="007C4CBA">
        <w:rPr>
          <w:rFonts w:asciiTheme="minorHAnsi" w:hAnsiTheme="minorHAnsi" w:cstheme="minorHAnsi"/>
          <w:color w:val="5B9BD5" w:themeColor="accent1"/>
          <w:spacing w:val="-1"/>
        </w:rPr>
        <w:t xml:space="preserve"> </w:t>
      </w:r>
      <w:r w:rsidRPr="007C4CBA">
        <w:rPr>
          <w:rFonts w:asciiTheme="minorHAnsi" w:hAnsiTheme="minorHAnsi" w:cstheme="minorHAnsi"/>
          <w:color w:val="5B9BD5" w:themeColor="accent1"/>
        </w:rPr>
        <w:t>Courses,</w:t>
      </w:r>
      <w:r w:rsidRPr="007C4CBA">
        <w:rPr>
          <w:rFonts w:asciiTheme="minorHAnsi" w:hAnsiTheme="minorHAnsi" w:cstheme="minorHAnsi"/>
          <w:color w:val="5B9BD5" w:themeColor="accent1"/>
          <w:spacing w:val="-2"/>
        </w:rPr>
        <w:t xml:space="preserve"> </w:t>
      </w:r>
      <w:r w:rsidRPr="007C4CBA">
        <w:rPr>
          <w:rFonts w:asciiTheme="minorHAnsi" w:hAnsiTheme="minorHAnsi" w:cstheme="minorHAnsi"/>
          <w:color w:val="5B9BD5" w:themeColor="accent1"/>
        </w:rPr>
        <w:t>number</w:t>
      </w:r>
      <w:r w:rsidRPr="007C4CBA">
        <w:rPr>
          <w:rFonts w:asciiTheme="minorHAnsi" w:hAnsiTheme="minorHAnsi" w:cstheme="minorHAnsi"/>
          <w:color w:val="5B9BD5" w:themeColor="accent1"/>
          <w:spacing w:val="-1"/>
        </w:rPr>
        <w:t xml:space="preserve"> </w:t>
      </w:r>
      <w:r w:rsidRPr="007C4CBA">
        <w:rPr>
          <w:rFonts w:asciiTheme="minorHAnsi" w:hAnsiTheme="minorHAnsi" w:cstheme="minorHAnsi"/>
          <w:color w:val="5B9BD5" w:themeColor="accent1"/>
        </w:rPr>
        <w:t>of</w:t>
      </w:r>
      <w:r w:rsidRPr="007C4CBA">
        <w:rPr>
          <w:rFonts w:asciiTheme="minorHAnsi" w:hAnsiTheme="minorHAnsi" w:cstheme="minorHAnsi"/>
          <w:color w:val="5B9BD5" w:themeColor="accent1"/>
          <w:spacing w:val="-2"/>
        </w:rPr>
        <w:t xml:space="preserve"> </w:t>
      </w:r>
      <w:r w:rsidRPr="007C4CBA">
        <w:rPr>
          <w:rFonts w:asciiTheme="minorHAnsi" w:hAnsiTheme="minorHAnsi" w:cstheme="minorHAnsi"/>
          <w:color w:val="5B9BD5" w:themeColor="accent1"/>
        </w:rPr>
        <w:t>enrolled</w:t>
      </w:r>
      <w:r w:rsidRPr="007C4CBA">
        <w:rPr>
          <w:rFonts w:asciiTheme="minorHAnsi" w:hAnsiTheme="minorHAnsi" w:cstheme="minorHAnsi"/>
          <w:color w:val="5B9BD5" w:themeColor="accent1"/>
          <w:spacing w:val="-1"/>
        </w:rPr>
        <w:t xml:space="preserve"> </w:t>
      </w:r>
      <w:r w:rsidRPr="007C4CBA">
        <w:rPr>
          <w:rFonts w:asciiTheme="minorHAnsi" w:hAnsiTheme="minorHAnsi" w:cstheme="minorHAnsi"/>
          <w:color w:val="5B9BD5" w:themeColor="accent1"/>
        </w:rPr>
        <w:t>students,</w:t>
      </w:r>
      <w:r w:rsidRPr="007C4CBA">
        <w:rPr>
          <w:rFonts w:asciiTheme="minorHAnsi" w:hAnsiTheme="minorHAnsi" w:cstheme="minorHAnsi"/>
          <w:color w:val="5B9BD5" w:themeColor="accent1"/>
          <w:spacing w:val="-2"/>
        </w:rPr>
        <w:t xml:space="preserve"> </w:t>
      </w:r>
      <w:r w:rsidRPr="007C4CBA">
        <w:rPr>
          <w:rFonts w:asciiTheme="minorHAnsi" w:hAnsiTheme="minorHAnsi" w:cstheme="minorHAnsi"/>
          <w:color w:val="5B9BD5" w:themeColor="accent1"/>
        </w:rPr>
        <w:t>and</w:t>
      </w:r>
      <w:r w:rsidRPr="007C4CBA">
        <w:rPr>
          <w:rFonts w:asciiTheme="minorHAnsi" w:hAnsiTheme="minorHAnsi" w:cstheme="minorHAnsi"/>
          <w:color w:val="5B9BD5" w:themeColor="accent1"/>
          <w:spacing w:val="-1"/>
        </w:rPr>
        <w:t xml:space="preserve"> </w:t>
      </w:r>
      <w:r w:rsidRPr="007C4CBA">
        <w:rPr>
          <w:rFonts w:asciiTheme="minorHAnsi" w:hAnsiTheme="minorHAnsi" w:cstheme="minorHAnsi"/>
          <w:color w:val="5B9BD5" w:themeColor="accent1"/>
        </w:rPr>
        <w:t>pass/fail/withdrawal</w:t>
      </w:r>
      <w:r w:rsidRPr="007C4CBA">
        <w:rPr>
          <w:rFonts w:asciiTheme="minorHAnsi" w:hAnsiTheme="minorHAnsi" w:cstheme="minorHAnsi"/>
          <w:color w:val="5B9BD5" w:themeColor="accent1"/>
          <w:spacing w:val="-1"/>
        </w:rPr>
        <w:t xml:space="preserve"> </w:t>
      </w:r>
      <w:r w:rsidRPr="007C4CBA">
        <w:rPr>
          <w:rFonts w:asciiTheme="minorHAnsi" w:hAnsiTheme="minorHAnsi" w:cstheme="minorHAnsi"/>
          <w:color w:val="5B9BD5" w:themeColor="accent1"/>
          <w:spacing w:val="-2"/>
        </w:rPr>
        <w:t>percentages</w:t>
      </w:r>
    </w:p>
    <w:p w14:paraId="5343E917" w14:textId="77777777" w:rsidR="00C17CB1" w:rsidRPr="007C4CBA" w:rsidRDefault="00C17CB1" w:rsidP="00C17CB1">
      <w:pPr>
        <w:pStyle w:val="BodyText"/>
        <w:spacing w:before="9"/>
        <w:rPr>
          <w:rFonts w:asciiTheme="minorHAnsi" w:hAnsiTheme="minorHAnsi" w:cstheme="minorHAnsi"/>
          <w:color w:val="5B9BD5" w:themeColor="accent1"/>
        </w:rPr>
      </w:pPr>
    </w:p>
    <w:tbl>
      <w:tblPr>
        <w:tblW w:w="951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5"/>
        <w:gridCol w:w="1620"/>
        <w:gridCol w:w="1260"/>
        <w:gridCol w:w="1980"/>
        <w:gridCol w:w="1080"/>
        <w:gridCol w:w="1229"/>
        <w:gridCol w:w="1200"/>
      </w:tblGrid>
      <w:tr w:rsidR="007C4CBA" w:rsidRPr="007C4CBA" w14:paraId="3F593D8D" w14:textId="77777777" w:rsidTr="00630C11">
        <w:trPr>
          <w:trHeight w:val="959"/>
        </w:trPr>
        <w:tc>
          <w:tcPr>
            <w:tcW w:w="1145" w:type="dxa"/>
          </w:tcPr>
          <w:p w14:paraId="5964C404" w14:textId="77777777" w:rsidR="00B853A6" w:rsidRDefault="00B853A6" w:rsidP="00B853A6">
            <w:pPr>
              <w:pStyle w:val="TableParagraph"/>
              <w:spacing w:before="0"/>
              <w:ind w:left="0"/>
              <w:jc w:val="center"/>
              <w:rPr>
                <w:rFonts w:asciiTheme="minorHAnsi" w:hAnsiTheme="minorHAnsi" w:cstheme="minorHAnsi"/>
                <w:color w:val="5B9BD5" w:themeColor="accent1"/>
                <w:spacing w:val="-2"/>
                <w:sz w:val="24"/>
                <w:szCs w:val="24"/>
              </w:rPr>
            </w:pPr>
          </w:p>
          <w:p w14:paraId="38259FBD" w14:textId="0C74015B" w:rsidR="00C17CB1" w:rsidRPr="007C4CBA" w:rsidRDefault="00C17CB1" w:rsidP="00B853A6">
            <w:pPr>
              <w:pStyle w:val="TableParagraph"/>
              <w:spacing w:before="0"/>
              <w:ind w:left="0"/>
              <w:jc w:val="center"/>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2"/>
                <w:sz w:val="24"/>
                <w:szCs w:val="24"/>
              </w:rPr>
              <w:t>Courses</w:t>
            </w:r>
          </w:p>
        </w:tc>
        <w:tc>
          <w:tcPr>
            <w:tcW w:w="1620" w:type="dxa"/>
          </w:tcPr>
          <w:p w14:paraId="166DE89C" w14:textId="77777777" w:rsidR="00C17CB1" w:rsidRPr="007C4CBA" w:rsidRDefault="00C17CB1" w:rsidP="0096126B">
            <w:pPr>
              <w:pStyle w:val="TableParagraph"/>
              <w:spacing w:before="0"/>
              <w:ind w:left="0"/>
              <w:rPr>
                <w:rFonts w:asciiTheme="minorHAnsi" w:hAnsiTheme="minorHAnsi" w:cstheme="minorHAnsi"/>
                <w:color w:val="5B9BD5" w:themeColor="accent1"/>
                <w:sz w:val="24"/>
                <w:szCs w:val="24"/>
              </w:rPr>
            </w:pPr>
          </w:p>
          <w:p w14:paraId="11815F13" w14:textId="78DE8A7E" w:rsidR="00C17CB1" w:rsidRPr="007C4CBA" w:rsidRDefault="00B853A6" w:rsidP="00B853A6">
            <w:pPr>
              <w:pStyle w:val="TableParagraph"/>
              <w:tabs>
                <w:tab w:val="left" w:pos="1318"/>
              </w:tabs>
              <w:spacing w:before="0" w:line="249" w:lineRule="auto"/>
              <w:ind w:right="94"/>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2"/>
                <w:sz w:val="24"/>
                <w:szCs w:val="24"/>
              </w:rPr>
              <w:t>Terms</w:t>
            </w:r>
          </w:p>
        </w:tc>
        <w:tc>
          <w:tcPr>
            <w:tcW w:w="1260" w:type="dxa"/>
          </w:tcPr>
          <w:p w14:paraId="432BA863" w14:textId="77777777" w:rsidR="00B853A6" w:rsidRDefault="00B853A6" w:rsidP="00B853A6">
            <w:pPr>
              <w:pStyle w:val="TableParagraph"/>
              <w:spacing w:before="0"/>
              <w:ind w:left="0"/>
              <w:rPr>
                <w:rFonts w:asciiTheme="minorHAnsi" w:hAnsiTheme="minorHAnsi" w:cstheme="minorHAnsi"/>
                <w:color w:val="5B9BD5" w:themeColor="accent1"/>
                <w:sz w:val="24"/>
                <w:szCs w:val="24"/>
              </w:rPr>
            </w:pPr>
          </w:p>
          <w:p w14:paraId="60821672" w14:textId="09C0C3FE" w:rsidR="00C17CB1" w:rsidRPr="007C4CBA" w:rsidRDefault="00C17CB1" w:rsidP="00B853A6">
            <w:pPr>
              <w:pStyle w:val="TableParagraph"/>
              <w:spacing w:before="0"/>
              <w:ind w:left="0"/>
              <w:jc w:val="center"/>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2"/>
                <w:sz w:val="24"/>
                <w:szCs w:val="24"/>
              </w:rPr>
              <w:t>Section</w:t>
            </w:r>
          </w:p>
        </w:tc>
        <w:tc>
          <w:tcPr>
            <w:tcW w:w="1980" w:type="dxa"/>
          </w:tcPr>
          <w:p w14:paraId="5FA015B9" w14:textId="77777777" w:rsidR="00B853A6" w:rsidRDefault="00B853A6" w:rsidP="00B853A6">
            <w:pPr>
              <w:pStyle w:val="TableParagraph"/>
              <w:spacing w:before="4"/>
              <w:ind w:left="105"/>
              <w:jc w:val="center"/>
              <w:rPr>
                <w:rFonts w:asciiTheme="minorHAnsi" w:hAnsiTheme="minorHAnsi" w:cstheme="minorHAnsi"/>
                <w:color w:val="5B9BD5" w:themeColor="accent1"/>
                <w:spacing w:val="-2"/>
                <w:sz w:val="24"/>
                <w:szCs w:val="24"/>
              </w:rPr>
            </w:pPr>
          </w:p>
          <w:p w14:paraId="79A3F03F" w14:textId="7CE7B1E2" w:rsidR="00C17CB1" w:rsidRPr="007C4CBA" w:rsidRDefault="00C17CB1" w:rsidP="00B853A6">
            <w:pPr>
              <w:pStyle w:val="TableParagraph"/>
              <w:spacing w:before="4"/>
              <w:ind w:left="105"/>
              <w:jc w:val="center"/>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2"/>
                <w:sz w:val="24"/>
                <w:szCs w:val="24"/>
              </w:rPr>
              <w:t>Instructor</w:t>
            </w:r>
          </w:p>
        </w:tc>
        <w:tc>
          <w:tcPr>
            <w:tcW w:w="1080" w:type="dxa"/>
          </w:tcPr>
          <w:p w14:paraId="61325DAF" w14:textId="139FF588" w:rsidR="00C17CB1" w:rsidRPr="00B853A6" w:rsidRDefault="00B853A6" w:rsidP="00B853A6">
            <w:pPr>
              <w:pStyle w:val="TableParagraph"/>
              <w:tabs>
                <w:tab w:val="left" w:pos="880"/>
              </w:tabs>
              <w:spacing w:before="124"/>
              <w:ind w:left="0"/>
              <w:rPr>
                <w:rFonts w:asciiTheme="minorHAnsi" w:hAnsiTheme="minorHAnsi" w:cstheme="minorHAnsi"/>
                <w:color w:val="5B9BD5" w:themeColor="accent1"/>
                <w:spacing w:val="-2"/>
                <w:sz w:val="24"/>
                <w:szCs w:val="24"/>
              </w:rPr>
            </w:pPr>
            <w:r>
              <w:rPr>
                <w:rFonts w:asciiTheme="minorHAnsi" w:hAnsiTheme="minorHAnsi" w:cstheme="minorHAnsi"/>
                <w:color w:val="5B9BD5" w:themeColor="accent1"/>
                <w:spacing w:val="-10"/>
                <w:sz w:val="24"/>
                <w:szCs w:val="24"/>
              </w:rPr>
              <w:t>Num. of students</w:t>
            </w:r>
          </w:p>
        </w:tc>
        <w:tc>
          <w:tcPr>
            <w:tcW w:w="1229" w:type="dxa"/>
          </w:tcPr>
          <w:p w14:paraId="6440EDB8" w14:textId="77777777" w:rsidR="00C17CB1" w:rsidRPr="007C4CBA" w:rsidRDefault="00C17CB1" w:rsidP="0096126B">
            <w:pPr>
              <w:pStyle w:val="TableParagraph"/>
              <w:spacing w:before="0"/>
              <w:ind w:left="0"/>
              <w:rPr>
                <w:rFonts w:asciiTheme="minorHAnsi" w:hAnsiTheme="minorHAnsi" w:cstheme="minorHAnsi"/>
                <w:color w:val="5B9BD5" w:themeColor="accent1"/>
                <w:sz w:val="24"/>
                <w:szCs w:val="24"/>
              </w:rPr>
            </w:pPr>
          </w:p>
          <w:p w14:paraId="29ECA24F" w14:textId="77777777" w:rsidR="00C17CB1" w:rsidRPr="007C4CBA" w:rsidRDefault="00C17CB1" w:rsidP="0096126B">
            <w:pPr>
              <w:pStyle w:val="TableParagraph"/>
              <w:spacing w:before="0" w:line="249" w:lineRule="auto"/>
              <w:ind w:right="497"/>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4"/>
                <w:sz w:val="24"/>
                <w:szCs w:val="24"/>
              </w:rPr>
              <w:t>Pass (%)</w:t>
            </w:r>
          </w:p>
        </w:tc>
        <w:tc>
          <w:tcPr>
            <w:tcW w:w="1200" w:type="dxa"/>
          </w:tcPr>
          <w:p w14:paraId="761B6AD7" w14:textId="77777777" w:rsidR="00C17CB1" w:rsidRPr="007C4CBA" w:rsidRDefault="00C17CB1" w:rsidP="0096126B">
            <w:pPr>
              <w:pStyle w:val="TableParagraph"/>
              <w:tabs>
                <w:tab w:val="left" w:pos="914"/>
              </w:tabs>
              <w:spacing w:before="4" w:line="249" w:lineRule="auto"/>
              <w:ind w:left="104" w:right="96"/>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4"/>
                <w:sz w:val="24"/>
                <w:szCs w:val="24"/>
              </w:rPr>
              <w:t>Fail</w:t>
            </w:r>
            <w:r w:rsidRPr="007C4CBA">
              <w:rPr>
                <w:rFonts w:asciiTheme="minorHAnsi" w:hAnsiTheme="minorHAnsi" w:cstheme="minorHAnsi"/>
                <w:color w:val="5B9BD5" w:themeColor="accent1"/>
                <w:sz w:val="24"/>
                <w:szCs w:val="24"/>
              </w:rPr>
              <w:tab/>
            </w:r>
            <w:r w:rsidRPr="007C4CBA">
              <w:rPr>
                <w:rFonts w:asciiTheme="minorHAnsi" w:hAnsiTheme="minorHAnsi" w:cstheme="minorHAnsi"/>
                <w:color w:val="5B9BD5" w:themeColor="accent1"/>
                <w:spacing w:val="-6"/>
                <w:sz w:val="24"/>
                <w:szCs w:val="24"/>
              </w:rPr>
              <w:t xml:space="preserve">or </w:t>
            </w:r>
            <w:r w:rsidRPr="007C4CBA">
              <w:rPr>
                <w:rFonts w:asciiTheme="minorHAnsi" w:hAnsiTheme="minorHAnsi" w:cstheme="minorHAnsi"/>
                <w:color w:val="5B9BD5" w:themeColor="accent1"/>
                <w:spacing w:val="-2"/>
                <w:sz w:val="24"/>
                <w:szCs w:val="24"/>
              </w:rPr>
              <w:t>Withdraw</w:t>
            </w:r>
          </w:p>
          <w:p w14:paraId="14DEB883" w14:textId="77777777" w:rsidR="00C17CB1" w:rsidRPr="007C4CBA" w:rsidRDefault="00C17CB1" w:rsidP="0096126B">
            <w:pPr>
              <w:pStyle w:val="TableParagraph"/>
              <w:spacing w:before="242" w:line="215" w:lineRule="exact"/>
              <w:ind w:left="104"/>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5"/>
                <w:sz w:val="24"/>
                <w:szCs w:val="24"/>
              </w:rPr>
              <w:t>(%)</w:t>
            </w:r>
          </w:p>
        </w:tc>
      </w:tr>
      <w:tr w:rsidR="007C4CBA" w:rsidRPr="007C4CBA" w14:paraId="767BB4BF" w14:textId="77777777" w:rsidTr="00630C11">
        <w:trPr>
          <w:trHeight w:val="249"/>
        </w:trPr>
        <w:tc>
          <w:tcPr>
            <w:tcW w:w="1145" w:type="dxa"/>
            <w:vMerge w:val="restart"/>
          </w:tcPr>
          <w:p w14:paraId="5D9B1A65" w14:textId="77777777" w:rsidR="00C17CB1" w:rsidRPr="007C4CBA" w:rsidRDefault="00C17CB1" w:rsidP="0096126B">
            <w:pPr>
              <w:pStyle w:val="TableParagraph"/>
              <w:spacing w:before="0"/>
              <w:ind w:left="0"/>
              <w:rPr>
                <w:rFonts w:asciiTheme="minorHAnsi" w:hAnsiTheme="minorHAnsi" w:cstheme="minorHAnsi"/>
                <w:color w:val="5B9BD5" w:themeColor="accent1"/>
                <w:sz w:val="24"/>
                <w:szCs w:val="24"/>
              </w:rPr>
            </w:pPr>
          </w:p>
          <w:p w14:paraId="2E1D05C2" w14:textId="77777777" w:rsidR="00C17CB1" w:rsidRPr="007C4CBA" w:rsidRDefault="00C17CB1" w:rsidP="0096126B">
            <w:pPr>
              <w:pStyle w:val="TableParagraph"/>
              <w:spacing w:before="30"/>
              <w:ind w:left="0"/>
              <w:rPr>
                <w:rFonts w:asciiTheme="minorHAnsi" w:hAnsiTheme="minorHAnsi" w:cstheme="minorHAnsi"/>
                <w:color w:val="5B9BD5" w:themeColor="accent1"/>
                <w:sz w:val="24"/>
                <w:szCs w:val="24"/>
              </w:rPr>
            </w:pPr>
          </w:p>
          <w:p w14:paraId="0BD060E4" w14:textId="4AE42237" w:rsidR="00C17CB1" w:rsidRPr="007C4CBA" w:rsidRDefault="001E2479" w:rsidP="0096126B">
            <w:pPr>
              <w:pStyle w:val="TableParagraph"/>
              <w:tabs>
                <w:tab w:val="left" w:pos="1154"/>
              </w:tabs>
              <w:spacing w:before="10" w:line="249" w:lineRule="auto"/>
              <w:ind w:right="90"/>
              <w:rPr>
                <w:rFonts w:asciiTheme="minorHAnsi" w:hAnsiTheme="minorHAnsi" w:cstheme="minorHAnsi"/>
                <w:color w:val="5B9BD5" w:themeColor="accent1"/>
                <w:sz w:val="24"/>
                <w:szCs w:val="24"/>
              </w:rPr>
            </w:pPr>
            <w:r w:rsidRPr="00924FFE">
              <w:rPr>
                <w:iCs/>
                <w:color w:val="5B9BD5" w:themeColor="accent1"/>
                <w:sz w:val="24"/>
                <w:szCs w:val="24"/>
              </w:rPr>
              <w:t xml:space="preserve">CS </w:t>
            </w:r>
            <w:r>
              <w:rPr>
                <w:iCs/>
                <w:color w:val="5B9BD5" w:themeColor="accent1"/>
                <w:sz w:val="24"/>
                <w:szCs w:val="24"/>
              </w:rPr>
              <w:t>3503</w:t>
            </w:r>
          </w:p>
        </w:tc>
        <w:tc>
          <w:tcPr>
            <w:tcW w:w="1620" w:type="dxa"/>
          </w:tcPr>
          <w:p w14:paraId="5421B9E2" w14:textId="4315704C" w:rsidR="00C17CB1" w:rsidRPr="007C4CBA" w:rsidRDefault="00AF254F" w:rsidP="0096126B">
            <w:pPr>
              <w:pStyle w:val="TableParagraph"/>
              <w:spacing w:before="9" w:line="220"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Spring 2024</w:t>
            </w:r>
          </w:p>
        </w:tc>
        <w:tc>
          <w:tcPr>
            <w:tcW w:w="1260" w:type="dxa"/>
          </w:tcPr>
          <w:p w14:paraId="2CE4EFA4" w14:textId="09300517" w:rsidR="00C17CB1" w:rsidRPr="007C4CBA" w:rsidRDefault="00FE486A" w:rsidP="0096126B">
            <w:pPr>
              <w:pStyle w:val="TableParagraph"/>
              <w:spacing w:before="9" w:line="220"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pacing w:val="-2"/>
                <w:sz w:val="24"/>
                <w:szCs w:val="24"/>
              </w:rPr>
              <w:t>3503</w:t>
            </w:r>
            <w:r w:rsidRPr="007C4CBA">
              <w:rPr>
                <w:rFonts w:asciiTheme="minorHAnsi" w:hAnsiTheme="minorHAnsi" w:cstheme="minorHAnsi"/>
                <w:color w:val="5B9BD5" w:themeColor="accent1"/>
                <w:spacing w:val="-2"/>
                <w:sz w:val="24"/>
                <w:szCs w:val="24"/>
              </w:rPr>
              <w:t>/</w:t>
            </w:r>
            <w:r>
              <w:rPr>
                <w:rFonts w:asciiTheme="minorHAnsi" w:hAnsiTheme="minorHAnsi" w:cstheme="minorHAnsi"/>
                <w:color w:val="5B9BD5" w:themeColor="accent1"/>
                <w:spacing w:val="-2"/>
                <w:sz w:val="24"/>
                <w:szCs w:val="24"/>
              </w:rPr>
              <w:t>W0</w:t>
            </w:r>
            <w:r w:rsidR="0081554F">
              <w:rPr>
                <w:rFonts w:asciiTheme="minorHAnsi" w:hAnsiTheme="minorHAnsi" w:cstheme="minorHAnsi"/>
                <w:color w:val="5B9BD5" w:themeColor="accent1"/>
                <w:spacing w:val="-2"/>
                <w:sz w:val="24"/>
                <w:szCs w:val="24"/>
              </w:rPr>
              <w:t>3</w:t>
            </w:r>
          </w:p>
        </w:tc>
        <w:tc>
          <w:tcPr>
            <w:tcW w:w="1980" w:type="dxa"/>
          </w:tcPr>
          <w:p w14:paraId="65CA2691" w14:textId="0E0C0FEB" w:rsidR="00C17CB1" w:rsidRPr="007C4CBA" w:rsidRDefault="00FE486A" w:rsidP="0096126B">
            <w:pPr>
              <w:pStyle w:val="TableParagraph"/>
              <w:spacing w:before="4" w:line="225" w:lineRule="exact"/>
              <w:ind w:left="105"/>
              <w:rPr>
                <w:rFonts w:asciiTheme="minorHAnsi" w:hAnsiTheme="minorHAnsi" w:cstheme="minorHAnsi"/>
                <w:color w:val="5B9BD5" w:themeColor="accent1"/>
                <w:sz w:val="24"/>
                <w:szCs w:val="24"/>
              </w:rPr>
            </w:pPr>
            <w:r w:rsidRPr="00FE486A">
              <w:rPr>
                <w:rFonts w:asciiTheme="minorHAnsi" w:hAnsiTheme="minorHAnsi" w:cstheme="minorHAnsi"/>
                <w:color w:val="5B9BD5" w:themeColor="accent1"/>
                <w:sz w:val="24"/>
                <w:szCs w:val="24"/>
              </w:rPr>
              <w:t>Coskun Cetinkaya</w:t>
            </w:r>
          </w:p>
        </w:tc>
        <w:tc>
          <w:tcPr>
            <w:tcW w:w="1080" w:type="dxa"/>
          </w:tcPr>
          <w:p w14:paraId="1736672A" w14:textId="428E1925" w:rsidR="00C17CB1" w:rsidRPr="007C4CBA" w:rsidRDefault="00F6071E" w:rsidP="0096126B">
            <w:pPr>
              <w:pStyle w:val="TableParagraph"/>
              <w:spacing w:before="9" w:line="220" w:lineRule="exact"/>
              <w:ind w:left="15"/>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41</w:t>
            </w:r>
          </w:p>
        </w:tc>
        <w:tc>
          <w:tcPr>
            <w:tcW w:w="1229" w:type="dxa"/>
          </w:tcPr>
          <w:p w14:paraId="1D206B9C" w14:textId="5AC1168B" w:rsidR="00C17CB1" w:rsidRPr="007C4CBA" w:rsidRDefault="0096096A" w:rsidP="0096126B">
            <w:pPr>
              <w:pStyle w:val="TableParagraph"/>
              <w:spacing w:before="9" w:line="220" w:lineRule="exact"/>
              <w:ind w:left="10"/>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9</w:t>
            </w:r>
            <w:r w:rsidR="00F6071E">
              <w:rPr>
                <w:rFonts w:asciiTheme="minorHAnsi" w:hAnsiTheme="minorHAnsi" w:cstheme="minorHAnsi"/>
                <w:color w:val="5B9BD5" w:themeColor="accent1"/>
                <w:spacing w:val="-5"/>
                <w:sz w:val="24"/>
                <w:szCs w:val="24"/>
              </w:rPr>
              <w:t>7</w:t>
            </w:r>
            <w:r>
              <w:rPr>
                <w:rFonts w:asciiTheme="minorHAnsi" w:hAnsiTheme="minorHAnsi" w:cstheme="minorHAnsi"/>
                <w:color w:val="5B9BD5" w:themeColor="accent1"/>
                <w:spacing w:val="-5"/>
                <w:sz w:val="24"/>
                <w:szCs w:val="24"/>
              </w:rPr>
              <w:t>.</w:t>
            </w:r>
            <w:r w:rsidR="00F6071E">
              <w:rPr>
                <w:rFonts w:asciiTheme="minorHAnsi" w:hAnsiTheme="minorHAnsi" w:cstheme="minorHAnsi"/>
                <w:color w:val="5B9BD5" w:themeColor="accent1"/>
                <w:spacing w:val="-5"/>
                <w:sz w:val="24"/>
                <w:szCs w:val="24"/>
              </w:rPr>
              <w:t>6</w:t>
            </w:r>
            <w:r w:rsidR="00C17CB1" w:rsidRPr="007C4CBA">
              <w:rPr>
                <w:rFonts w:asciiTheme="minorHAnsi" w:hAnsiTheme="minorHAnsi" w:cstheme="minorHAnsi"/>
                <w:color w:val="5B9BD5" w:themeColor="accent1"/>
                <w:spacing w:val="-5"/>
                <w:sz w:val="24"/>
                <w:szCs w:val="24"/>
              </w:rPr>
              <w:t>%</w:t>
            </w:r>
          </w:p>
        </w:tc>
        <w:tc>
          <w:tcPr>
            <w:tcW w:w="1200" w:type="dxa"/>
          </w:tcPr>
          <w:p w14:paraId="7FCCFFBB" w14:textId="306E5E37" w:rsidR="00C17CB1" w:rsidRPr="007C4CBA" w:rsidRDefault="00F6071E" w:rsidP="0096126B">
            <w:pPr>
              <w:pStyle w:val="TableParagraph"/>
              <w:spacing w:before="9" w:line="220" w:lineRule="exact"/>
              <w:ind w:left="7"/>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2.4</w:t>
            </w:r>
            <w:r w:rsidR="00C17CB1" w:rsidRPr="007C4CBA">
              <w:rPr>
                <w:rFonts w:asciiTheme="minorHAnsi" w:hAnsiTheme="minorHAnsi" w:cstheme="minorHAnsi"/>
                <w:color w:val="5B9BD5" w:themeColor="accent1"/>
                <w:spacing w:val="-5"/>
                <w:sz w:val="24"/>
                <w:szCs w:val="24"/>
              </w:rPr>
              <w:t>%</w:t>
            </w:r>
          </w:p>
        </w:tc>
      </w:tr>
      <w:tr w:rsidR="007C4CBA" w:rsidRPr="007C4CBA" w14:paraId="17062E62" w14:textId="77777777" w:rsidTr="00630C11">
        <w:trPr>
          <w:trHeight w:val="258"/>
        </w:trPr>
        <w:tc>
          <w:tcPr>
            <w:tcW w:w="1145" w:type="dxa"/>
            <w:vMerge/>
            <w:tcBorders>
              <w:top w:val="nil"/>
            </w:tcBorders>
          </w:tcPr>
          <w:p w14:paraId="02D2017F" w14:textId="77777777" w:rsidR="00C17CB1" w:rsidRPr="007C4CBA" w:rsidRDefault="00C17CB1" w:rsidP="0096126B">
            <w:pPr>
              <w:rPr>
                <w:rFonts w:cstheme="minorHAnsi"/>
                <w:color w:val="5B9BD5" w:themeColor="accent1"/>
                <w:sz w:val="24"/>
                <w:szCs w:val="24"/>
              </w:rPr>
            </w:pPr>
          </w:p>
        </w:tc>
        <w:tc>
          <w:tcPr>
            <w:tcW w:w="1620" w:type="dxa"/>
          </w:tcPr>
          <w:p w14:paraId="4D900D39" w14:textId="32E836CF" w:rsidR="00C17CB1" w:rsidRPr="007C4CBA" w:rsidRDefault="00AF254F" w:rsidP="0096126B">
            <w:pPr>
              <w:pStyle w:val="TableParagraph"/>
              <w:spacing w:line="225"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Spring 2024</w:t>
            </w:r>
          </w:p>
        </w:tc>
        <w:tc>
          <w:tcPr>
            <w:tcW w:w="1260" w:type="dxa"/>
          </w:tcPr>
          <w:p w14:paraId="2A58245E" w14:textId="7B166DCF" w:rsidR="00C17CB1" w:rsidRPr="007C4CBA" w:rsidRDefault="00447C3C" w:rsidP="0096126B">
            <w:pPr>
              <w:pStyle w:val="TableParagraph"/>
              <w:spacing w:line="225"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pacing w:val="-2"/>
                <w:sz w:val="24"/>
                <w:szCs w:val="24"/>
              </w:rPr>
              <w:t>3503</w:t>
            </w:r>
            <w:r w:rsidR="00C17CB1" w:rsidRPr="007C4CBA">
              <w:rPr>
                <w:rFonts w:asciiTheme="minorHAnsi" w:hAnsiTheme="minorHAnsi" w:cstheme="minorHAnsi"/>
                <w:color w:val="5B9BD5" w:themeColor="accent1"/>
                <w:spacing w:val="-2"/>
                <w:sz w:val="24"/>
                <w:szCs w:val="24"/>
              </w:rPr>
              <w:t>/</w:t>
            </w:r>
            <w:r>
              <w:rPr>
                <w:rFonts w:asciiTheme="minorHAnsi" w:hAnsiTheme="minorHAnsi" w:cstheme="minorHAnsi"/>
                <w:color w:val="5B9BD5" w:themeColor="accent1"/>
                <w:spacing w:val="-2"/>
                <w:sz w:val="24"/>
                <w:szCs w:val="24"/>
              </w:rPr>
              <w:t>W02</w:t>
            </w:r>
          </w:p>
        </w:tc>
        <w:tc>
          <w:tcPr>
            <w:tcW w:w="1980" w:type="dxa"/>
          </w:tcPr>
          <w:p w14:paraId="127800C5" w14:textId="2C4F14FA" w:rsidR="00C17CB1" w:rsidRPr="007C4CBA" w:rsidRDefault="00447C3C" w:rsidP="0096126B">
            <w:pPr>
              <w:pStyle w:val="TableParagraph"/>
              <w:spacing w:before="4"/>
              <w:ind w:left="105"/>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Tu Nguyen</w:t>
            </w:r>
          </w:p>
        </w:tc>
        <w:tc>
          <w:tcPr>
            <w:tcW w:w="1080" w:type="dxa"/>
          </w:tcPr>
          <w:p w14:paraId="20C23825" w14:textId="01A5F8CA" w:rsidR="00C17CB1" w:rsidRPr="007C4CBA" w:rsidRDefault="00447C3C" w:rsidP="0096126B">
            <w:pPr>
              <w:pStyle w:val="TableParagraph"/>
              <w:spacing w:line="225" w:lineRule="exact"/>
              <w:ind w:left="15"/>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35</w:t>
            </w:r>
          </w:p>
        </w:tc>
        <w:tc>
          <w:tcPr>
            <w:tcW w:w="1229" w:type="dxa"/>
          </w:tcPr>
          <w:p w14:paraId="55F0AE38" w14:textId="0D5C1664" w:rsidR="00C17CB1" w:rsidRPr="007C4CBA" w:rsidRDefault="00447C3C" w:rsidP="0096126B">
            <w:pPr>
              <w:pStyle w:val="TableParagraph"/>
              <w:spacing w:line="225" w:lineRule="exact"/>
              <w:ind w:left="10"/>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85.7</w:t>
            </w:r>
            <w:r w:rsidR="00C17CB1" w:rsidRPr="007C4CBA">
              <w:rPr>
                <w:rFonts w:asciiTheme="minorHAnsi" w:hAnsiTheme="minorHAnsi" w:cstheme="minorHAnsi"/>
                <w:color w:val="5B9BD5" w:themeColor="accent1"/>
                <w:spacing w:val="-5"/>
                <w:sz w:val="24"/>
                <w:szCs w:val="24"/>
              </w:rPr>
              <w:t>%</w:t>
            </w:r>
          </w:p>
        </w:tc>
        <w:tc>
          <w:tcPr>
            <w:tcW w:w="1200" w:type="dxa"/>
          </w:tcPr>
          <w:p w14:paraId="0D587ED3" w14:textId="73518ECF" w:rsidR="00C17CB1" w:rsidRPr="007C4CBA" w:rsidRDefault="00447C3C" w:rsidP="0096126B">
            <w:pPr>
              <w:pStyle w:val="TableParagraph"/>
              <w:spacing w:line="225" w:lineRule="exact"/>
              <w:ind w:left="7"/>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14.3</w:t>
            </w:r>
            <w:r w:rsidR="00C17CB1" w:rsidRPr="007C4CBA">
              <w:rPr>
                <w:rFonts w:asciiTheme="minorHAnsi" w:hAnsiTheme="minorHAnsi" w:cstheme="minorHAnsi"/>
                <w:color w:val="5B9BD5" w:themeColor="accent1"/>
                <w:spacing w:val="-5"/>
                <w:sz w:val="24"/>
                <w:szCs w:val="24"/>
              </w:rPr>
              <w:t>%</w:t>
            </w:r>
          </w:p>
        </w:tc>
      </w:tr>
      <w:tr w:rsidR="007C4CBA" w:rsidRPr="007C4CBA" w14:paraId="3A1F1A73" w14:textId="77777777" w:rsidTr="00630C11">
        <w:trPr>
          <w:trHeight w:val="263"/>
        </w:trPr>
        <w:tc>
          <w:tcPr>
            <w:tcW w:w="1145" w:type="dxa"/>
            <w:vMerge/>
            <w:tcBorders>
              <w:top w:val="nil"/>
            </w:tcBorders>
          </w:tcPr>
          <w:p w14:paraId="632E3540" w14:textId="77777777" w:rsidR="00C17CB1" w:rsidRPr="007C4CBA" w:rsidRDefault="00C17CB1" w:rsidP="0096126B">
            <w:pPr>
              <w:rPr>
                <w:rFonts w:cstheme="minorHAnsi"/>
                <w:color w:val="5B9BD5" w:themeColor="accent1"/>
                <w:sz w:val="24"/>
                <w:szCs w:val="24"/>
              </w:rPr>
            </w:pPr>
          </w:p>
        </w:tc>
        <w:tc>
          <w:tcPr>
            <w:tcW w:w="1620" w:type="dxa"/>
          </w:tcPr>
          <w:p w14:paraId="7EBDB54F" w14:textId="6AEB3848" w:rsidR="00C17CB1" w:rsidRPr="007C4CBA" w:rsidRDefault="00AF254F" w:rsidP="0096126B">
            <w:pPr>
              <w:pStyle w:val="TableParagraph"/>
              <w:spacing w:before="18" w:line="225"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Summer 2024</w:t>
            </w:r>
          </w:p>
        </w:tc>
        <w:tc>
          <w:tcPr>
            <w:tcW w:w="1260" w:type="dxa"/>
          </w:tcPr>
          <w:p w14:paraId="4EE18877" w14:textId="4C5B6D9A" w:rsidR="00C17CB1" w:rsidRPr="007C4CBA" w:rsidRDefault="00404024" w:rsidP="0096126B">
            <w:pPr>
              <w:pStyle w:val="TableParagraph"/>
              <w:spacing w:before="18" w:line="225"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pacing w:val="-2"/>
                <w:sz w:val="24"/>
                <w:szCs w:val="24"/>
              </w:rPr>
              <w:t>3503</w:t>
            </w:r>
            <w:r w:rsidR="00C17CB1" w:rsidRPr="007C4CBA">
              <w:rPr>
                <w:rFonts w:asciiTheme="minorHAnsi" w:hAnsiTheme="minorHAnsi" w:cstheme="minorHAnsi"/>
                <w:color w:val="5B9BD5" w:themeColor="accent1"/>
                <w:spacing w:val="-2"/>
                <w:sz w:val="24"/>
                <w:szCs w:val="24"/>
              </w:rPr>
              <w:t>/</w:t>
            </w:r>
            <w:r w:rsidR="00FE486A">
              <w:rPr>
                <w:rFonts w:asciiTheme="minorHAnsi" w:hAnsiTheme="minorHAnsi" w:cstheme="minorHAnsi"/>
                <w:color w:val="5B9BD5" w:themeColor="accent1"/>
                <w:spacing w:val="-2"/>
                <w:sz w:val="24"/>
                <w:szCs w:val="24"/>
              </w:rPr>
              <w:t>W02</w:t>
            </w:r>
          </w:p>
        </w:tc>
        <w:tc>
          <w:tcPr>
            <w:tcW w:w="1980" w:type="dxa"/>
          </w:tcPr>
          <w:p w14:paraId="3D3D254E" w14:textId="2CA63823" w:rsidR="00C17CB1" w:rsidRPr="007C4CBA" w:rsidRDefault="00FE486A" w:rsidP="0096126B">
            <w:pPr>
              <w:pStyle w:val="TableParagraph"/>
              <w:spacing w:before="4"/>
              <w:ind w:left="105"/>
              <w:rPr>
                <w:rFonts w:asciiTheme="minorHAnsi" w:hAnsiTheme="minorHAnsi" w:cstheme="minorHAnsi"/>
                <w:color w:val="5B9BD5" w:themeColor="accent1"/>
                <w:sz w:val="24"/>
                <w:szCs w:val="24"/>
              </w:rPr>
            </w:pPr>
            <w:r w:rsidRPr="00FE486A">
              <w:rPr>
                <w:rFonts w:asciiTheme="minorHAnsi" w:hAnsiTheme="minorHAnsi" w:cstheme="minorHAnsi"/>
                <w:color w:val="5B9BD5" w:themeColor="accent1"/>
                <w:sz w:val="24"/>
                <w:szCs w:val="24"/>
              </w:rPr>
              <w:t>Coskun Cetinkaya</w:t>
            </w:r>
          </w:p>
        </w:tc>
        <w:tc>
          <w:tcPr>
            <w:tcW w:w="1080" w:type="dxa"/>
          </w:tcPr>
          <w:p w14:paraId="6DCD06A3" w14:textId="77777777" w:rsidR="00C17CB1" w:rsidRPr="007C4CBA" w:rsidRDefault="00C17CB1" w:rsidP="0096126B">
            <w:pPr>
              <w:pStyle w:val="TableParagraph"/>
              <w:spacing w:before="18" w:line="225" w:lineRule="exact"/>
              <w:ind w:left="15"/>
              <w:jc w:val="center"/>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5"/>
                <w:sz w:val="24"/>
                <w:szCs w:val="24"/>
              </w:rPr>
              <w:t>36</w:t>
            </w:r>
          </w:p>
        </w:tc>
        <w:tc>
          <w:tcPr>
            <w:tcW w:w="1229" w:type="dxa"/>
          </w:tcPr>
          <w:p w14:paraId="6D848B3B" w14:textId="514E762A" w:rsidR="00C17CB1" w:rsidRPr="007C4CBA" w:rsidRDefault="00C17CB1" w:rsidP="0096126B">
            <w:pPr>
              <w:pStyle w:val="TableParagraph"/>
              <w:spacing w:before="18" w:line="225" w:lineRule="exact"/>
              <w:ind w:left="10"/>
              <w:jc w:val="center"/>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pacing w:val="-5"/>
                <w:sz w:val="24"/>
                <w:szCs w:val="24"/>
              </w:rPr>
              <w:t>7</w:t>
            </w:r>
            <w:r w:rsidR="00897ADF">
              <w:rPr>
                <w:rFonts w:asciiTheme="minorHAnsi" w:hAnsiTheme="minorHAnsi" w:cstheme="minorHAnsi"/>
                <w:color w:val="5B9BD5" w:themeColor="accent1"/>
                <w:spacing w:val="-5"/>
                <w:sz w:val="24"/>
                <w:szCs w:val="24"/>
              </w:rPr>
              <w:t>1.82</w:t>
            </w:r>
            <w:r w:rsidRPr="007C4CBA">
              <w:rPr>
                <w:rFonts w:asciiTheme="minorHAnsi" w:hAnsiTheme="minorHAnsi" w:cstheme="minorHAnsi"/>
                <w:color w:val="5B9BD5" w:themeColor="accent1"/>
                <w:spacing w:val="-5"/>
                <w:sz w:val="24"/>
                <w:szCs w:val="24"/>
              </w:rPr>
              <w:t>%</w:t>
            </w:r>
          </w:p>
        </w:tc>
        <w:tc>
          <w:tcPr>
            <w:tcW w:w="1200" w:type="dxa"/>
          </w:tcPr>
          <w:p w14:paraId="10DE458E" w14:textId="396E5034" w:rsidR="00C17CB1" w:rsidRPr="007C4CBA" w:rsidRDefault="00897ADF" w:rsidP="0096126B">
            <w:pPr>
              <w:pStyle w:val="TableParagraph"/>
              <w:spacing w:before="18" w:line="225" w:lineRule="exact"/>
              <w:ind w:left="7"/>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18.18</w:t>
            </w:r>
            <w:r w:rsidR="00C17CB1" w:rsidRPr="007C4CBA">
              <w:rPr>
                <w:rFonts w:asciiTheme="minorHAnsi" w:hAnsiTheme="minorHAnsi" w:cstheme="minorHAnsi"/>
                <w:color w:val="5B9BD5" w:themeColor="accent1"/>
                <w:spacing w:val="-5"/>
                <w:sz w:val="24"/>
                <w:szCs w:val="24"/>
              </w:rPr>
              <w:t>%</w:t>
            </w:r>
          </w:p>
        </w:tc>
      </w:tr>
      <w:tr w:rsidR="007C4CBA" w:rsidRPr="007C4CBA" w14:paraId="14FB33AC" w14:textId="77777777" w:rsidTr="00630C11">
        <w:trPr>
          <w:trHeight w:val="263"/>
        </w:trPr>
        <w:tc>
          <w:tcPr>
            <w:tcW w:w="1145" w:type="dxa"/>
            <w:vMerge/>
            <w:tcBorders>
              <w:top w:val="nil"/>
            </w:tcBorders>
          </w:tcPr>
          <w:p w14:paraId="56467AA7" w14:textId="77777777" w:rsidR="00C17CB1" w:rsidRPr="007C4CBA" w:rsidRDefault="00C17CB1" w:rsidP="0096126B">
            <w:pPr>
              <w:rPr>
                <w:rFonts w:cstheme="minorHAnsi"/>
                <w:color w:val="5B9BD5" w:themeColor="accent1"/>
                <w:sz w:val="24"/>
                <w:szCs w:val="24"/>
              </w:rPr>
            </w:pPr>
          </w:p>
        </w:tc>
        <w:tc>
          <w:tcPr>
            <w:tcW w:w="1620" w:type="dxa"/>
          </w:tcPr>
          <w:p w14:paraId="68DC4071" w14:textId="74726E83" w:rsidR="00C17CB1" w:rsidRPr="007C4CBA" w:rsidRDefault="00AF254F" w:rsidP="0096126B">
            <w:pPr>
              <w:pStyle w:val="TableParagraph"/>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Summer 2024</w:t>
            </w:r>
          </w:p>
        </w:tc>
        <w:tc>
          <w:tcPr>
            <w:tcW w:w="1260" w:type="dxa"/>
          </w:tcPr>
          <w:p w14:paraId="64A11ED8" w14:textId="01F4C833" w:rsidR="00C17CB1" w:rsidRPr="007C4CBA" w:rsidRDefault="0096096A" w:rsidP="0096126B">
            <w:pPr>
              <w:pStyle w:val="TableParagraph"/>
              <w:rPr>
                <w:rFonts w:asciiTheme="minorHAnsi" w:hAnsiTheme="minorHAnsi" w:cstheme="minorHAnsi"/>
                <w:color w:val="5B9BD5" w:themeColor="accent1"/>
                <w:sz w:val="24"/>
                <w:szCs w:val="24"/>
              </w:rPr>
            </w:pPr>
            <w:r>
              <w:rPr>
                <w:rFonts w:asciiTheme="minorHAnsi" w:hAnsiTheme="minorHAnsi" w:cstheme="minorHAnsi"/>
                <w:color w:val="5B9BD5" w:themeColor="accent1"/>
                <w:spacing w:val="-2"/>
                <w:sz w:val="24"/>
                <w:szCs w:val="24"/>
              </w:rPr>
              <w:t>3503</w:t>
            </w:r>
            <w:r w:rsidR="00C17CB1" w:rsidRPr="007C4CBA">
              <w:rPr>
                <w:rFonts w:asciiTheme="minorHAnsi" w:hAnsiTheme="minorHAnsi" w:cstheme="minorHAnsi"/>
                <w:color w:val="5B9BD5" w:themeColor="accent1"/>
                <w:spacing w:val="-2"/>
                <w:sz w:val="24"/>
                <w:szCs w:val="24"/>
              </w:rPr>
              <w:t>/W01</w:t>
            </w:r>
          </w:p>
        </w:tc>
        <w:tc>
          <w:tcPr>
            <w:tcW w:w="1980" w:type="dxa"/>
          </w:tcPr>
          <w:p w14:paraId="14291E9C" w14:textId="5DE18AFA" w:rsidR="00C17CB1" w:rsidRPr="007C4CBA" w:rsidRDefault="0096096A" w:rsidP="0096126B">
            <w:pPr>
              <w:pStyle w:val="TableParagraph"/>
              <w:spacing w:before="4"/>
              <w:ind w:left="105"/>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Tu Nguyen</w:t>
            </w:r>
          </w:p>
        </w:tc>
        <w:tc>
          <w:tcPr>
            <w:tcW w:w="1080" w:type="dxa"/>
          </w:tcPr>
          <w:p w14:paraId="08880DDC" w14:textId="0A64A7B2" w:rsidR="00C17CB1" w:rsidRPr="007C4CBA" w:rsidRDefault="0096096A" w:rsidP="0096126B">
            <w:pPr>
              <w:pStyle w:val="TableParagraph"/>
              <w:ind w:left="15"/>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38</w:t>
            </w:r>
          </w:p>
        </w:tc>
        <w:tc>
          <w:tcPr>
            <w:tcW w:w="1229" w:type="dxa"/>
          </w:tcPr>
          <w:p w14:paraId="66885376" w14:textId="5508AB0E" w:rsidR="00C17CB1" w:rsidRPr="007C4CBA" w:rsidRDefault="0096096A" w:rsidP="0096126B">
            <w:pPr>
              <w:pStyle w:val="TableParagraph"/>
              <w:ind w:left="10"/>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94.7</w:t>
            </w:r>
            <w:r w:rsidR="00C17CB1" w:rsidRPr="007C4CBA">
              <w:rPr>
                <w:rFonts w:asciiTheme="minorHAnsi" w:hAnsiTheme="minorHAnsi" w:cstheme="minorHAnsi"/>
                <w:color w:val="5B9BD5" w:themeColor="accent1"/>
                <w:spacing w:val="-5"/>
                <w:sz w:val="24"/>
                <w:szCs w:val="24"/>
              </w:rPr>
              <w:t>%</w:t>
            </w:r>
          </w:p>
        </w:tc>
        <w:tc>
          <w:tcPr>
            <w:tcW w:w="1200" w:type="dxa"/>
          </w:tcPr>
          <w:p w14:paraId="16F6CBF5" w14:textId="4CF4BEE3" w:rsidR="00C17CB1" w:rsidRPr="007C4CBA" w:rsidRDefault="0096096A" w:rsidP="0096126B">
            <w:pPr>
              <w:pStyle w:val="TableParagraph"/>
              <w:ind w:left="7"/>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5.3</w:t>
            </w:r>
            <w:r w:rsidR="00C17CB1" w:rsidRPr="007C4CBA">
              <w:rPr>
                <w:rFonts w:asciiTheme="minorHAnsi" w:hAnsiTheme="minorHAnsi" w:cstheme="minorHAnsi"/>
                <w:color w:val="5B9BD5" w:themeColor="accent1"/>
                <w:spacing w:val="-5"/>
                <w:sz w:val="24"/>
                <w:szCs w:val="24"/>
              </w:rPr>
              <w:t>%</w:t>
            </w:r>
          </w:p>
        </w:tc>
      </w:tr>
      <w:tr w:rsidR="007C4CBA" w:rsidRPr="007C4CBA" w14:paraId="4D1CB749" w14:textId="77777777" w:rsidTr="00630C11">
        <w:trPr>
          <w:trHeight w:val="258"/>
        </w:trPr>
        <w:tc>
          <w:tcPr>
            <w:tcW w:w="1145" w:type="dxa"/>
            <w:vMerge/>
            <w:tcBorders>
              <w:top w:val="nil"/>
            </w:tcBorders>
          </w:tcPr>
          <w:p w14:paraId="03FA13C5" w14:textId="77777777" w:rsidR="00C17CB1" w:rsidRPr="007C4CBA" w:rsidRDefault="00C17CB1" w:rsidP="0096126B">
            <w:pPr>
              <w:rPr>
                <w:rFonts w:cstheme="minorHAnsi"/>
                <w:color w:val="5B9BD5" w:themeColor="accent1"/>
                <w:sz w:val="24"/>
                <w:szCs w:val="24"/>
              </w:rPr>
            </w:pPr>
          </w:p>
        </w:tc>
        <w:tc>
          <w:tcPr>
            <w:tcW w:w="1620" w:type="dxa"/>
          </w:tcPr>
          <w:p w14:paraId="2BD52E94" w14:textId="671E2085" w:rsidR="00C17CB1" w:rsidRPr="007C4CBA" w:rsidRDefault="00C17CB1" w:rsidP="0096126B">
            <w:pPr>
              <w:pStyle w:val="TableParagraph"/>
              <w:spacing w:line="225" w:lineRule="exact"/>
              <w:rPr>
                <w:rFonts w:asciiTheme="minorHAnsi" w:hAnsiTheme="minorHAnsi" w:cstheme="minorHAnsi"/>
                <w:color w:val="5B9BD5" w:themeColor="accent1"/>
                <w:sz w:val="24"/>
                <w:szCs w:val="24"/>
              </w:rPr>
            </w:pPr>
            <w:r w:rsidRPr="007C4CBA">
              <w:rPr>
                <w:rFonts w:asciiTheme="minorHAnsi" w:hAnsiTheme="minorHAnsi" w:cstheme="minorHAnsi"/>
                <w:color w:val="5B9BD5" w:themeColor="accent1"/>
                <w:sz w:val="24"/>
                <w:szCs w:val="24"/>
              </w:rPr>
              <w:t>Fall</w:t>
            </w:r>
            <w:r w:rsidRPr="007C4CBA">
              <w:rPr>
                <w:rFonts w:asciiTheme="minorHAnsi" w:hAnsiTheme="minorHAnsi" w:cstheme="minorHAnsi"/>
                <w:color w:val="5B9BD5" w:themeColor="accent1"/>
                <w:spacing w:val="-5"/>
                <w:sz w:val="24"/>
                <w:szCs w:val="24"/>
              </w:rPr>
              <w:t xml:space="preserve"> </w:t>
            </w:r>
            <w:r w:rsidR="00AF254F">
              <w:rPr>
                <w:rFonts w:asciiTheme="minorHAnsi" w:hAnsiTheme="minorHAnsi" w:cstheme="minorHAnsi"/>
                <w:color w:val="5B9BD5" w:themeColor="accent1"/>
                <w:spacing w:val="-5"/>
                <w:sz w:val="24"/>
                <w:szCs w:val="24"/>
              </w:rPr>
              <w:t>2024</w:t>
            </w:r>
          </w:p>
        </w:tc>
        <w:tc>
          <w:tcPr>
            <w:tcW w:w="1260" w:type="dxa"/>
          </w:tcPr>
          <w:p w14:paraId="2C68BE95" w14:textId="66CC31BA" w:rsidR="00C17CB1" w:rsidRPr="007C4CBA" w:rsidRDefault="00404024" w:rsidP="0096126B">
            <w:pPr>
              <w:pStyle w:val="TableParagraph"/>
              <w:spacing w:line="225"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pacing w:val="-2"/>
                <w:sz w:val="24"/>
                <w:szCs w:val="24"/>
              </w:rPr>
              <w:t>3503</w:t>
            </w:r>
            <w:r w:rsidRPr="007C4CBA">
              <w:rPr>
                <w:rFonts w:asciiTheme="minorHAnsi" w:hAnsiTheme="minorHAnsi" w:cstheme="minorHAnsi"/>
                <w:color w:val="5B9BD5" w:themeColor="accent1"/>
                <w:spacing w:val="-2"/>
                <w:sz w:val="24"/>
                <w:szCs w:val="24"/>
              </w:rPr>
              <w:t>/</w:t>
            </w:r>
            <w:r>
              <w:rPr>
                <w:rFonts w:asciiTheme="minorHAnsi" w:hAnsiTheme="minorHAnsi" w:cstheme="minorHAnsi"/>
                <w:color w:val="5B9BD5" w:themeColor="accent1"/>
                <w:spacing w:val="-2"/>
                <w:sz w:val="24"/>
                <w:szCs w:val="24"/>
              </w:rPr>
              <w:t>W02</w:t>
            </w:r>
          </w:p>
        </w:tc>
        <w:tc>
          <w:tcPr>
            <w:tcW w:w="1980" w:type="dxa"/>
          </w:tcPr>
          <w:p w14:paraId="4964134D" w14:textId="39948422" w:rsidR="00C17CB1" w:rsidRPr="007C4CBA" w:rsidRDefault="00404024" w:rsidP="0096126B">
            <w:pPr>
              <w:pStyle w:val="TableParagraph"/>
              <w:spacing w:before="4"/>
              <w:ind w:left="105"/>
              <w:rPr>
                <w:rFonts w:asciiTheme="minorHAnsi" w:hAnsiTheme="minorHAnsi" w:cstheme="minorHAnsi"/>
                <w:color w:val="5B9BD5" w:themeColor="accent1"/>
                <w:sz w:val="24"/>
                <w:szCs w:val="24"/>
              </w:rPr>
            </w:pPr>
            <w:r w:rsidRPr="00FE486A">
              <w:rPr>
                <w:rFonts w:asciiTheme="minorHAnsi" w:hAnsiTheme="minorHAnsi" w:cstheme="minorHAnsi"/>
                <w:color w:val="5B9BD5" w:themeColor="accent1"/>
                <w:sz w:val="24"/>
                <w:szCs w:val="24"/>
              </w:rPr>
              <w:t>Coskun Cetinkaya</w:t>
            </w:r>
          </w:p>
        </w:tc>
        <w:tc>
          <w:tcPr>
            <w:tcW w:w="1080" w:type="dxa"/>
          </w:tcPr>
          <w:p w14:paraId="1F453B27" w14:textId="6E3FAB44" w:rsidR="00C17CB1" w:rsidRPr="007C4CBA" w:rsidRDefault="00834FA6" w:rsidP="0096126B">
            <w:pPr>
              <w:pStyle w:val="TableParagraph"/>
              <w:spacing w:line="225" w:lineRule="exact"/>
              <w:ind w:left="15"/>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39</w:t>
            </w:r>
          </w:p>
        </w:tc>
        <w:tc>
          <w:tcPr>
            <w:tcW w:w="1229" w:type="dxa"/>
          </w:tcPr>
          <w:p w14:paraId="3DFB1A44" w14:textId="2FBF8155" w:rsidR="00C17CB1" w:rsidRPr="007C4CBA" w:rsidRDefault="00E1406A" w:rsidP="0096126B">
            <w:pPr>
              <w:pStyle w:val="TableParagraph"/>
              <w:spacing w:line="225" w:lineRule="exact"/>
              <w:ind w:left="10"/>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100%</w:t>
            </w:r>
          </w:p>
        </w:tc>
        <w:tc>
          <w:tcPr>
            <w:tcW w:w="1200" w:type="dxa"/>
          </w:tcPr>
          <w:p w14:paraId="652B6709" w14:textId="78EB0E52" w:rsidR="00C17CB1" w:rsidRPr="007C4CBA" w:rsidRDefault="00E1406A" w:rsidP="0096126B">
            <w:pPr>
              <w:pStyle w:val="TableParagraph"/>
              <w:spacing w:line="225" w:lineRule="exact"/>
              <w:ind w:left="7"/>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0%</w:t>
            </w:r>
          </w:p>
        </w:tc>
      </w:tr>
      <w:tr w:rsidR="007C4CBA" w:rsidRPr="007C4CBA" w14:paraId="681B701A" w14:textId="77777777" w:rsidTr="00630C11">
        <w:trPr>
          <w:trHeight w:val="263"/>
        </w:trPr>
        <w:tc>
          <w:tcPr>
            <w:tcW w:w="1145" w:type="dxa"/>
            <w:vMerge/>
            <w:tcBorders>
              <w:top w:val="nil"/>
            </w:tcBorders>
          </w:tcPr>
          <w:p w14:paraId="61B03E63" w14:textId="77777777" w:rsidR="00C17CB1" w:rsidRPr="007C4CBA" w:rsidRDefault="00C17CB1" w:rsidP="0096126B">
            <w:pPr>
              <w:rPr>
                <w:rFonts w:cstheme="minorHAnsi"/>
                <w:color w:val="5B9BD5" w:themeColor="accent1"/>
                <w:sz w:val="24"/>
                <w:szCs w:val="24"/>
              </w:rPr>
            </w:pPr>
          </w:p>
        </w:tc>
        <w:tc>
          <w:tcPr>
            <w:tcW w:w="1620" w:type="dxa"/>
          </w:tcPr>
          <w:p w14:paraId="4156581F" w14:textId="36631304" w:rsidR="00C17CB1" w:rsidRPr="007C4CBA" w:rsidRDefault="00AF254F" w:rsidP="0096126B">
            <w:pPr>
              <w:pStyle w:val="TableParagraph"/>
              <w:spacing w:before="18" w:line="225"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Fall2024</w:t>
            </w:r>
          </w:p>
        </w:tc>
        <w:tc>
          <w:tcPr>
            <w:tcW w:w="1260" w:type="dxa"/>
          </w:tcPr>
          <w:p w14:paraId="287F7647" w14:textId="1FAB6527" w:rsidR="00C17CB1" w:rsidRPr="007C4CBA" w:rsidRDefault="00404024" w:rsidP="0096126B">
            <w:pPr>
              <w:pStyle w:val="TableParagraph"/>
              <w:spacing w:before="18" w:line="225" w:lineRule="exact"/>
              <w:rPr>
                <w:rFonts w:asciiTheme="minorHAnsi" w:hAnsiTheme="minorHAnsi" w:cstheme="minorHAnsi"/>
                <w:color w:val="5B9BD5" w:themeColor="accent1"/>
                <w:sz w:val="24"/>
                <w:szCs w:val="24"/>
              </w:rPr>
            </w:pPr>
            <w:r>
              <w:rPr>
                <w:rFonts w:asciiTheme="minorHAnsi" w:hAnsiTheme="minorHAnsi" w:cstheme="minorHAnsi"/>
                <w:color w:val="5B9BD5" w:themeColor="accent1"/>
                <w:spacing w:val="-2"/>
                <w:sz w:val="24"/>
                <w:szCs w:val="24"/>
              </w:rPr>
              <w:t>3503</w:t>
            </w:r>
            <w:r w:rsidRPr="007C4CBA">
              <w:rPr>
                <w:rFonts w:asciiTheme="minorHAnsi" w:hAnsiTheme="minorHAnsi" w:cstheme="minorHAnsi"/>
                <w:color w:val="5B9BD5" w:themeColor="accent1"/>
                <w:spacing w:val="-2"/>
                <w:sz w:val="24"/>
                <w:szCs w:val="24"/>
              </w:rPr>
              <w:t>/</w:t>
            </w:r>
            <w:r>
              <w:rPr>
                <w:rFonts w:asciiTheme="minorHAnsi" w:hAnsiTheme="minorHAnsi" w:cstheme="minorHAnsi"/>
                <w:color w:val="5B9BD5" w:themeColor="accent1"/>
                <w:spacing w:val="-2"/>
                <w:sz w:val="24"/>
                <w:szCs w:val="24"/>
              </w:rPr>
              <w:t>W02</w:t>
            </w:r>
          </w:p>
        </w:tc>
        <w:tc>
          <w:tcPr>
            <w:tcW w:w="1980" w:type="dxa"/>
          </w:tcPr>
          <w:p w14:paraId="3CE9538A" w14:textId="430E1C93" w:rsidR="00C17CB1" w:rsidRPr="007C4CBA" w:rsidRDefault="00404024" w:rsidP="0096126B">
            <w:pPr>
              <w:pStyle w:val="TableParagraph"/>
              <w:spacing w:before="4"/>
              <w:ind w:left="105"/>
              <w:rPr>
                <w:rFonts w:asciiTheme="minorHAnsi" w:hAnsiTheme="minorHAnsi" w:cstheme="minorHAnsi"/>
                <w:color w:val="5B9BD5" w:themeColor="accent1"/>
                <w:sz w:val="24"/>
                <w:szCs w:val="24"/>
              </w:rPr>
            </w:pPr>
            <w:r>
              <w:rPr>
                <w:rFonts w:asciiTheme="minorHAnsi" w:hAnsiTheme="minorHAnsi" w:cstheme="minorHAnsi"/>
                <w:color w:val="5B9BD5" w:themeColor="accent1"/>
                <w:sz w:val="24"/>
                <w:szCs w:val="24"/>
              </w:rPr>
              <w:t>Tu Nguyen</w:t>
            </w:r>
          </w:p>
        </w:tc>
        <w:tc>
          <w:tcPr>
            <w:tcW w:w="1080" w:type="dxa"/>
          </w:tcPr>
          <w:p w14:paraId="5E36B57D" w14:textId="4A7239A8" w:rsidR="00C17CB1" w:rsidRPr="007C4CBA" w:rsidRDefault="004804D1" w:rsidP="0096126B">
            <w:pPr>
              <w:pStyle w:val="TableParagraph"/>
              <w:spacing w:before="18" w:line="225" w:lineRule="exact"/>
              <w:ind w:left="15"/>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46</w:t>
            </w:r>
          </w:p>
        </w:tc>
        <w:tc>
          <w:tcPr>
            <w:tcW w:w="1229" w:type="dxa"/>
          </w:tcPr>
          <w:p w14:paraId="73DD6CE0" w14:textId="4F24BBF0" w:rsidR="00C17CB1" w:rsidRPr="007C4CBA" w:rsidRDefault="00543108" w:rsidP="0096126B">
            <w:pPr>
              <w:pStyle w:val="TableParagraph"/>
              <w:spacing w:before="18" w:line="225" w:lineRule="exact"/>
              <w:ind w:left="10"/>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88.64%</w:t>
            </w:r>
          </w:p>
        </w:tc>
        <w:tc>
          <w:tcPr>
            <w:tcW w:w="1200" w:type="dxa"/>
          </w:tcPr>
          <w:p w14:paraId="10A6BFDE" w14:textId="2C43FA1D" w:rsidR="00C17CB1" w:rsidRPr="007C4CBA" w:rsidRDefault="00543108" w:rsidP="0096126B">
            <w:pPr>
              <w:pStyle w:val="TableParagraph"/>
              <w:spacing w:before="18" w:line="225" w:lineRule="exact"/>
              <w:ind w:left="7"/>
              <w:jc w:val="center"/>
              <w:rPr>
                <w:rFonts w:asciiTheme="minorHAnsi" w:hAnsiTheme="minorHAnsi" w:cstheme="minorHAnsi"/>
                <w:color w:val="5B9BD5" w:themeColor="accent1"/>
                <w:sz w:val="24"/>
                <w:szCs w:val="24"/>
              </w:rPr>
            </w:pPr>
            <w:r>
              <w:rPr>
                <w:rFonts w:asciiTheme="minorHAnsi" w:hAnsiTheme="minorHAnsi" w:cstheme="minorHAnsi"/>
                <w:color w:val="5B9BD5" w:themeColor="accent1"/>
                <w:spacing w:val="-5"/>
                <w:sz w:val="24"/>
                <w:szCs w:val="24"/>
              </w:rPr>
              <w:t>11.36%</w:t>
            </w:r>
          </w:p>
        </w:tc>
      </w:tr>
    </w:tbl>
    <w:p w14:paraId="28CCCC6A" w14:textId="77777777" w:rsidR="00924FFE" w:rsidRDefault="00924FFE" w:rsidP="00924FFE">
      <w:pPr>
        <w:ind w:left="360"/>
        <w:rPr>
          <w:iCs/>
          <w:color w:val="5B9BD5" w:themeColor="accent1"/>
          <w:sz w:val="24"/>
          <w:szCs w:val="24"/>
        </w:rPr>
      </w:pPr>
    </w:p>
    <w:p w14:paraId="2584BAE8" w14:textId="70B83662" w:rsidR="00924FFE" w:rsidRDefault="001A6D00" w:rsidP="00A06EF1">
      <w:pPr>
        <w:pStyle w:val="ListParagraph"/>
        <w:numPr>
          <w:ilvl w:val="0"/>
          <w:numId w:val="22"/>
        </w:numPr>
        <w:rPr>
          <w:iCs/>
          <w:color w:val="5B9BD5" w:themeColor="accent1"/>
          <w:sz w:val="24"/>
          <w:szCs w:val="24"/>
        </w:rPr>
      </w:pPr>
      <w:r w:rsidRPr="00A06EF1">
        <w:rPr>
          <w:iCs/>
          <w:color w:val="5B9BD5" w:themeColor="accent1"/>
          <w:sz w:val="24"/>
          <w:szCs w:val="24"/>
        </w:rPr>
        <w:t xml:space="preserve">Upon analyzing the trends in student performance across various semesters, we observed a notable improvement in outcomes following the adoption of </w:t>
      </w:r>
      <w:r w:rsidR="00E96801" w:rsidRPr="00A06EF1">
        <w:rPr>
          <w:iCs/>
          <w:color w:val="5B9BD5" w:themeColor="accent1"/>
          <w:sz w:val="24"/>
          <w:szCs w:val="24"/>
        </w:rPr>
        <w:t>newly developed course materials of the CS3503</w:t>
      </w:r>
      <w:r w:rsidRPr="00A06EF1">
        <w:rPr>
          <w:iCs/>
          <w:color w:val="5B9BD5" w:themeColor="accent1"/>
          <w:sz w:val="24"/>
          <w:szCs w:val="24"/>
        </w:rPr>
        <w:t xml:space="preserve">. Specifically, there was a significant increase in the percentage of students achieving </w:t>
      </w:r>
      <w:r w:rsidR="008D3891" w:rsidRPr="00A06EF1">
        <w:rPr>
          <w:iCs/>
          <w:color w:val="5B9BD5" w:themeColor="accent1"/>
          <w:sz w:val="24"/>
          <w:szCs w:val="24"/>
        </w:rPr>
        <w:t>grades A and B</w:t>
      </w:r>
      <w:r w:rsidRPr="00A06EF1">
        <w:rPr>
          <w:iCs/>
          <w:color w:val="5B9BD5" w:themeColor="accent1"/>
          <w:sz w:val="24"/>
          <w:szCs w:val="24"/>
        </w:rPr>
        <w:t>. Additionally, the proportion of students receiving F's has remained consistently manageable despite these changes.</w:t>
      </w:r>
    </w:p>
    <w:p w14:paraId="34DB1842" w14:textId="0B14D0DB" w:rsidR="00A06EF1" w:rsidRDefault="00CB2762" w:rsidP="00A06EF1">
      <w:pPr>
        <w:pStyle w:val="ListParagraph"/>
        <w:numPr>
          <w:ilvl w:val="0"/>
          <w:numId w:val="22"/>
        </w:numPr>
        <w:rPr>
          <w:iCs/>
          <w:color w:val="5B9BD5" w:themeColor="accent1"/>
          <w:sz w:val="24"/>
          <w:szCs w:val="24"/>
        </w:rPr>
      </w:pPr>
      <w:r>
        <w:rPr>
          <w:iCs/>
          <w:color w:val="5B9BD5" w:themeColor="accent1"/>
          <w:sz w:val="24"/>
          <w:szCs w:val="24"/>
        </w:rPr>
        <w:t>T</w:t>
      </w:r>
      <w:r w:rsidR="00A06EF1" w:rsidRPr="00A06EF1">
        <w:rPr>
          <w:iCs/>
          <w:color w:val="5B9BD5" w:themeColor="accent1"/>
          <w:sz w:val="24"/>
          <w:szCs w:val="24"/>
        </w:rPr>
        <w:t xml:space="preserve">he adoption of new course materials in </w:t>
      </w:r>
      <w:r w:rsidR="002A1C51" w:rsidRPr="00A06EF1">
        <w:rPr>
          <w:iCs/>
          <w:color w:val="5B9BD5" w:themeColor="accent1"/>
          <w:sz w:val="24"/>
          <w:szCs w:val="24"/>
        </w:rPr>
        <w:t>all</w:t>
      </w:r>
      <w:r w:rsidR="00A06EF1" w:rsidRPr="00A06EF1">
        <w:rPr>
          <w:iCs/>
          <w:color w:val="5B9BD5" w:themeColor="accent1"/>
          <w:sz w:val="24"/>
          <w:szCs w:val="24"/>
        </w:rPr>
        <w:t xml:space="preserve"> sections of </w:t>
      </w:r>
      <w:r w:rsidR="00590BBB">
        <w:rPr>
          <w:iCs/>
          <w:color w:val="5B9BD5" w:themeColor="accent1"/>
          <w:sz w:val="24"/>
          <w:szCs w:val="24"/>
        </w:rPr>
        <w:t>CS3503</w:t>
      </w:r>
      <w:r w:rsidR="00A06EF1" w:rsidRPr="00A06EF1">
        <w:rPr>
          <w:iCs/>
          <w:color w:val="5B9BD5" w:themeColor="accent1"/>
          <w:sz w:val="24"/>
          <w:szCs w:val="24"/>
        </w:rPr>
        <w:t xml:space="preserve"> has not led to a notable change in student enrollment numbers. Over multiple semesters, the average enrollment for the course has remained steady at approximately </w:t>
      </w:r>
      <w:r w:rsidR="00642CCA">
        <w:rPr>
          <w:iCs/>
          <w:color w:val="5B9BD5" w:themeColor="accent1"/>
          <w:sz w:val="24"/>
          <w:szCs w:val="24"/>
        </w:rPr>
        <w:t>40</w:t>
      </w:r>
      <w:r w:rsidR="00A06EF1" w:rsidRPr="00A06EF1">
        <w:rPr>
          <w:iCs/>
          <w:color w:val="5B9BD5" w:themeColor="accent1"/>
          <w:sz w:val="24"/>
          <w:szCs w:val="24"/>
        </w:rPr>
        <w:t xml:space="preserve"> students per section.</w:t>
      </w:r>
    </w:p>
    <w:p w14:paraId="638FF0EB" w14:textId="27E5F6C0" w:rsidR="00011803" w:rsidRPr="00D7765D" w:rsidRDefault="00642CCA" w:rsidP="00D7765D">
      <w:pPr>
        <w:pStyle w:val="ListParagraph"/>
        <w:numPr>
          <w:ilvl w:val="0"/>
          <w:numId w:val="22"/>
        </w:numPr>
        <w:rPr>
          <w:iCs/>
          <w:color w:val="5B9BD5" w:themeColor="accent1"/>
          <w:sz w:val="24"/>
          <w:szCs w:val="24"/>
        </w:rPr>
      </w:pPr>
      <w:r w:rsidRPr="00642CCA">
        <w:rPr>
          <w:iCs/>
          <w:color w:val="5B9BD5" w:themeColor="accent1"/>
          <w:sz w:val="24"/>
          <w:szCs w:val="24"/>
        </w:rPr>
        <w:t xml:space="preserve">Based on our data, there was a slight decline in student success rates initially. This drop could be attributed to students needing time to adjust to the new materials and open-source project format, which may have presented initial challenges. However, over time, the data shows a significant improvement, with success rates </w:t>
      </w:r>
      <w:r w:rsidRPr="00642CCA">
        <w:rPr>
          <w:iCs/>
          <w:color w:val="5B9BD5" w:themeColor="accent1"/>
          <w:sz w:val="24"/>
          <w:szCs w:val="24"/>
        </w:rPr>
        <w:lastRenderedPageBreak/>
        <w:t xml:space="preserve">consistently averaging above </w:t>
      </w:r>
      <w:r w:rsidR="0023548C">
        <w:rPr>
          <w:iCs/>
          <w:color w:val="5B9BD5" w:themeColor="accent1"/>
          <w:sz w:val="24"/>
          <w:szCs w:val="24"/>
        </w:rPr>
        <w:t>88</w:t>
      </w:r>
      <w:r w:rsidRPr="00642CCA">
        <w:rPr>
          <w:iCs/>
          <w:color w:val="5B9BD5" w:themeColor="accent1"/>
          <w:sz w:val="24"/>
          <w:szCs w:val="24"/>
        </w:rPr>
        <w:t>%. This indicates that the updated course materials not only support academic success but also effectively reduce student costs.</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0BC63C10" w14:textId="075BEADB" w:rsidR="00F54A03" w:rsidRPr="00F54A03" w:rsidRDefault="00F54A03" w:rsidP="003F4D85">
      <w:pPr>
        <w:ind w:left="360"/>
        <w:rPr>
          <w:iCs/>
          <w:color w:val="5B9BD5" w:themeColor="accent1"/>
          <w:sz w:val="24"/>
          <w:szCs w:val="24"/>
        </w:rPr>
      </w:pPr>
      <w:r w:rsidRPr="00F54A03">
        <w:rPr>
          <w:iCs/>
          <w:color w:val="5B9BD5" w:themeColor="accent1"/>
          <w:sz w:val="24"/>
          <w:szCs w:val="24"/>
        </w:rPr>
        <w:t>To address diverse student needs and enhance the learning experience, we plan to implement the following improvements in upcoming semesters:</w:t>
      </w:r>
    </w:p>
    <w:p w14:paraId="3CEED34F" w14:textId="02F9C660" w:rsidR="00F54A03" w:rsidRPr="00F54A03" w:rsidRDefault="00F54A03" w:rsidP="00F54A03">
      <w:pPr>
        <w:pStyle w:val="ListParagraph"/>
        <w:numPr>
          <w:ilvl w:val="0"/>
          <w:numId w:val="21"/>
        </w:numPr>
        <w:rPr>
          <w:color w:val="5B9BD5" w:themeColor="accent1"/>
          <w:sz w:val="24"/>
          <w:szCs w:val="24"/>
        </w:rPr>
      </w:pPr>
      <w:r w:rsidRPr="00F54A03">
        <w:rPr>
          <w:b/>
          <w:bCs/>
          <w:color w:val="5B9BD5" w:themeColor="accent1"/>
          <w:sz w:val="24"/>
          <w:szCs w:val="24"/>
        </w:rPr>
        <w:t>Lecture Slides</w:t>
      </w:r>
      <w:r w:rsidRPr="00F54A03">
        <w:rPr>
          <w:color w:val="5B9BD5" w:themeColor="accent1"/>
          <w:sz w:val="24"/>
          <w:szCs w:val="24"/>
        </w:rPr>
        <w:t>: Develop clear, visually engaging, and concise slides using tools like PowerPoint or Google Slides to effectively convey key concepts.</w:t>
      </w:r>
    </w:p>
    <w:p w14:paraId="312D56DD" w14:textId="5AC9224D" w:rsidR="00F54A03" w:rsidRPr="00F54A03" w:rsidRDefault="00F54A03" w:rsidP="00F54A03">
      <w:pPr>
        <w:pStyle w:val="ListParagraph"/>
        <w:numPr>
          <w:ilvl w:val="0"/>
          <w:numId w:val="21"/>
        </w:numPr>
        <w:rPr>
          <w:color w:val="5B9BD5" w:themeColor="accent1"/>
          <w:sz w:val="24"/>
          <w:szCs w:val="24"/>
        </w:rPr>
      </w:pPr>
      <w:r w:rsidRPr="00F54A03">
        <w:rPr>
          <w:b/>
          <w:bCs/>
          <w:color w:val="5B9BD5" w:themeColor="accent1"/>
          <w:sz w:val="24"/>
          <w:szCs w:val="24"/>
        </w:rPr>
        <w:t>Lecture Recordings</w:t>
      </w:r>
      <w:r w:rsidRPr="00F54A03">
        <w:rPr>
          <w:color w:val="5B9BD5" w:themeColor="accent1"/>
          <w:sz w:val="24"/>
          <w:szCs w:val="24"/>
        </w:rPr>
        <w:t>: Record lectures (with prior consent) and upload them to D2L or the KSU platform, ensuring students who miss classes or prefer asynchronous learning have access to the material.</w:t>
      </w:r>
    </w:p>
    <w:p w14:paraId="336A3BF8" w14:textId="4CB81E1B" w:rsidR="00F54A03" w:rsidRPr="00F54A03" w:rsidRDefault="00F54A03" w:rsidP="00F54A03">
      <w:pPr>
        <w:pStyle w:val="ListParagraph"/>
        <w:numPr>
          <w:ilvl w:val="0"/>
          <w:numId w:val="21"/>
        </w:numPr>
        <w:rPr>
          <w:color w:val="5B9BD5" w:themeColor="accent1"/>
          <w:sz w:val="24"/>
          <w:szCs w:val="24"/>
        </w:rPr>
      </w:pPr>
      <w:r w:rsidRPr="00F54A03">
        <w:rPr>
          <w:b/>
          <w:bCs/>
          <w:color w:val="5B9BD5" w:themeColor="accent1"/>
          <w:sz w:val="24"/>
          <w:szCs w:val="24"/>
        </w:rPr>
        <w:t>Interactive Sessions</w:t>
      </w:r>
      <w:r w:rsidRPr="00F54A03">
        <w:rPr>
          <w:color w:val="5B9BD5" w:themeColor="accent1"/>
          <w:sz w:val="24"/>
          <w:szCs w:val="24"/>
        </w:rPr>
        <w:t>: Integrate interactive tools such as Poll Everywhere or Kahoot to create engaging lectures that include real-time polls, quizzes, and discussions.</w:t>
      </w:r>
    </w:p>
    <w:p w14:paraId="0A7496F9" w14:textId="644467B4" w:rsidR="00F54A03" w:rsidRPr="00F54A03" w:rsidRDefault="00F54A03" w:rsidP="00F54A03">
      <w:pPr>
        <w:pStyle w:val="ListParagraph"/>
        <w:numPr>
          <w:ilvl w:val="0"/>
          <w:numId w:val="21"/>
        </w:numPr>
        <w:rPr>
          <w:color w:val="5B9BD5" w:themeColor="accent1"/>
          <w:sz w:val="24"/>
          <w:szCs w:val="24"/>
        </w:rPr>
      </w:pPr>
      <w:r w:rsidRPr="00F54A03">
        <w:rPr>
          <w:b/>
          <w:bCs/>
          <w:color w:val="5B9BD5" w:themeColor="accent1"/>
          <w:sz w:val="24"/>
          <w:szCs w:val="24"/>
        </w:rPr>
        <w:t>Code Demonstrations</w:t>
      </w:r>
      <w:r w:rsidRPr="00F54A03">
        <w:rPr>
          <w:color w:val="5B9BD5" w:themeColor="accent1"/>
          <w:sz w:val="24"/>
          <w:szCs w:val="24"/>
        </w:rPr>
        <w:t>: Provide detailed, well-documented code examples to illustrate core concepts in parallel and distributed computing. Code repositories like GitHub will be used to manage versions and share examples efficiently with students.</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4D07F0C6" w14:textId="77777777" w:rsidR="00F54A03" w:rsidRPr="00F54A03" w:rsidRDefault="00F54A03" w:rsidP="00F54A03">
      <w:pPr>
        <w:ind w:left="360"/>
        <w:rPr>
          <w:color w:val="5B9BD5" w:themeColor="accent1"/>
          <w:sz w:val="24"/>
          <w:szCs w:val="24"/>
        </w:rPr>
      </w:pPr>
      <w:r w:rsidRPr="00F54A03">
        <w:rPr>
          <w:color w:val="5B9BD5" w:themeColor="accent1"/>
          <w:sz w:val="24"/>
          <w:szCs w:val="24"/>
        </w:rPr>
        <w:t>For this course, we will continue utilizing the materials developed through this project while regularly updating the content, including lectures, homework, exams, and projects, to ensure relevance and quality.</w:t>
      </w:r>
    </w:p>
    <w:p w14:paraId="44ACB4DF" w14:textId="4FCEF71E" w:rsidR="00F54A03" w:rsidRPr="00F54A03" w:rsidRDefault="00F54A03" w:rsidP="00F54A03">
      <w:pPr>
        <w:ind w:left="360"/>
        <w:rPr>
          <w:color w:val="5B9BD5" w:themeColor="accent1"/>
          <w:sz w:val="24"/>
          <w:szCs w:val="24"/>
        </w:rPr>
      </w:pPr>
      <w:r w:rsidRPr="00F54A03">
        <w:rPr>
          <w:color w:val="5B9BD5" w:themeColor="accent1"/>
          <w:sz w:val="24"/>
          <w:szCs w:val="24"/>
        </w:rPr>
        <w:t xml:space="preserve">For other courses, we plan to leverage the insights and successful practices gained from this project to transition away from commercial textbooks and materials. Instead, we aim to adopt free or low-cost learning resources that minimize student expenses. Target courses for this initiative include </w:t>
      </w:r>
      <w:r w:rsidR="005E298B" w:rsidRPr="005E298B">
        <w:rPr>
          <w:color w:val="5B9BD5" w:themeColor="accent1"/>
          <w:sz w:val="24"/>
          <w:szCs w:val="24"/>
        </w:rPr>
        <w:t>CS7540: Network Security</w:t>
      </w:r>
      <w:r w:rsidRPr="00F54A03">
        <w:rPr>
          <w:color w:val="5B9BD5" w:themeColor="accent1"/>
          <w:sz w:val="24"/>
          <w:szCs w:val="24"/>
        </w:rPr>
        <w:t>, and other relevant computer science courses.</w:t>
      </w:r>
    </w:p>
    <w:p w14:paraId="7D9B391C" w14:textId="77777777" w:rsidR="00F54A03" w:rsidRPr="003F4D85" w:rsidRDefault="00F54A03" w:rsidP="003F4D85">
      <w:pPr>
        <w:ind w:left="360"/>
        <w:rPr>
          <w:b/>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5AC6AF2F" w14:textId="3AFB7F76" w:rsidR="001D2491" w:rsidRPr="001D2491" w:rsidRDefault="001D2491" w:rsidP="003F4D85">
      <w:pPr>
        <w:ind w:left="360"/>
        <w:rPr>
          <w:color w:val="5B9BD5" w:themeColor="accent1"/>
          <w:sz w:val="24"/>
          <w:szCs w:val="24"/>
        </w:rPr>
      </w:pPr>
      <w:r w:rsidRPr="001D2491">
        <w:rPr>
          <w:color w:val="5B9BD5" w:themeColor="accent1"/>
          <w:sz w:val="24"/>
          <w:szCs w:val="24"/>
        </w:rPr>
        <w:lastRenderedPageBreak/>
        <w:t xml:space="preserve">Our team aims to develop a teaching-focused research paper that highlights the experiences, lessons learned, and data gathered from this project. We plan to submit the paper to the </w:t>
      </w:r>
      <w:r w:rsidR="007E5C66">
        <w:rPr>
          <w:color w:val="5B9BD5" w:themeColor="accent1"/>
          <w:sz w:val="24"/>
          <w:szCs w:val="24"/>
        </w:rPr>
        <w:t>IEEE</w:t>
      </w:r>
      <w:r w:rsidRPr="001D2491">
        <w:rPr>
          <w:color w:val="5B9BD5" w:themeColor="accent1"/>
          <w:sz w:val="24"/>
          <w:szCs w:val="24"/>
        </w:rPr>
        <w:t xml:space="preserve"> </w:t>
      </w:r>
      <w:r w:rsidR="007E5C66">
        <w:rPr>
          <w:color w:val="5B9BD5" w:themeColor="accent1"/>
          <w:sz w:val="24"/>
          <w:szCs w:val="24"/>
        </w:rPr>
        <w:t xml:space="preserve">QCE </w:t>
      </w:r>
      <w:r w:rsidRPr="001D2491">
        <w:rPr>
          <w:color w:val="5B9BD5" w:themeColor="accent1"/>
          <w:sz w:val="24"/>
          <w:szCs w:val="24"/>
        </w:rPr>
        <w:t>2025 conference for consideration. If accepted, team members will participate in the conference to deliver presentations and share key findings with the academic community.</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52F22"/>
    <w:multiLevelType w:val="hybridMultilevel"/>
    <w:tmpl w:val="EAC4EA42"/>
    <w:lvl w:ilvl="0" w:tplc="78385C70">
      <w:numFmt w:val="bullet"/>
      <w:lvlText w:val=""/>
      <w:lvlJc w:val="left"/>
      <w:pPr>
        <w:ind w:left="820" w:hanging="360"/>
      </w:pPr>
      <w:rPr>
        <w:rFonts w:ascii="Symbol" w:eastAsia="Symbol" w:hAnsi="Symbol" w:cs="Symbol" w:hint="default"/>
        <w:spacing w:val="0"/>
        <w:w w:val="100"/>
        <w:lang w:val="en-US" w:eastAsia="en-US" w:bidi="ar-SA"/>
      </w:rPr>
    </w:lvl>
    <w:lvl w:ilvl="1" w:tplc="A69AE804">
      <w:numFmt w:val="bullet"/>
      <w:lvlText w:val="•"/>
      <w:lvlJc w:val="left"/>
      <w:pPr>
        <w:ind w:left="1712" w:hanging="360"/>
      </w:pPr>
      <w:rPr>
        <w:rFonts w:hint="default"/>
        <w:lang w:val="en-US" w:eastAsia="en-US" w:bidi="ar-SA"/>
      </w:rPr>
    </w:lvl>
    <w:lvl w:ilvl="2" w:tplc="750CCDFE">
      <w:numFmt w:val="bullet"/>
      <w:lvlText w:val="•"/>
      <w:lvlJc w:val="left"/>
      <w:pPr>
        <w:ind w:left="2604" w:hanging="360"/>
      </w:pPr>
      <w:rPr>
        <w:rFonts w:hint="default"/>
        <w:lang w:val="en-US" w:eastAsia="en-US" w:bidi="ar-SA"/>
      </w:rPr>
    </w:lvl>
    <w:lvl w:ilvl="3" w:tplc="250A6672">
      <w:numFmt w:val="bullet"/>
      <w:lvlText w:val="•"/>
      <w:lvlJc w:val="left"/>
      <w:pPr>
        <w:ind w:left="3496" w:hanging="360"/>
      </w:pPr>
      <w:rPr>
        <w:rFonts w:hint="default"/>
        <w:lang w:val="en-US" w:eastAsia="en-US" w:bidi="ar-SA"/>
      </w:rPr>
    </w:lvl>
    <w:lvl w:ilvl="4" w:tplc="A0AC57AE">
      <w:numFmt w:val="bullet"/>
      <w:lvlText w:val="•"/>
      <w:lvlJc w:val="left"/>
      <w:pPr>
        <w:ind w:left="4388" w:hanging="360"/>
      </w:pPr>
      <w:rPr>
        <w:rFonts w:hint="default"/>
        <w:lang w:val="en-US" w:eastAsia="en-US" w:bidi="ar-SA"/>
      </w:rPr>
    </w:lvl>
    <w:lvl w:ilvl="5" w:tplc="21287032">
      <w:numFmt w:val="bullet"/>
      <w:lvlText w:val="•"/>
      <w:lvlJc w:val="left"/>
      <w:pPr>
        <w:ind w:left="5280" w:hanging="360"/>
      </w:pPr>
      <w:rPr>
        <w:rFonts w:hint="default"/>
        <w:lang w:val="en-US" w:eastAsia="en-US" w:bidi="ar-SA"/>
      </w:rPr>
    </w:lvl>
    <w:lvl w:ilvl="6" w:tplc="A0044F50">
      <w:numFmt w:val="bullet"/>
      <w:lvlText w:val="•"/>
      <w:lvlJc w:val="left"/>
      <w:pPr>
        <w:ind w:left="6172" w:hanging="360"/>
      </w:pPr>
      <w:rPr>
        <w:rFonts w:hint="default"/>
        <w:lang w:val="en-US" w:eastAsia="en-US" w:bidi="ar-SA"/>
      </w:rPr>
    </w:lvl>
    <w:lvl w:ilvl="7" w:tplc="0680D4A2">
      <w:numFmt w:val="bullet"/>
      <w:lvlText w:val="•"/>
      <w:lvlJc w:val="left"/>
      <w:pPr>
        <w:ind w:left="7064" w:hanging="360"/>
      </w:pPr>
      <w:rPr>
        <w:rFonts w:hint="default"/>
        <w:lang w:val="en-US" w:eastAsia="en-US" w:bidi="ar-SA"/>
      </w:rPr>
    </w:lvl>
    <w:lvl w:ilvl="8" w:tplc="E91C793C">
      <w:numFmt w:val="bullet"/>
      <w:lvlText w:val="•"/>
      <w:lvlJc w:val="left"/>
      <w:pPr>
        <w:ind w:left="7956" w:hanging="360"/>
      </w:pPr>
      <w:rPr>
        <w:rFonts w:hint="default"/>
        <w:lang w:val="en-US" w:eastAsia="en-US" w:bidi="ar-SA"/>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F05D5E"/>
    <w:multiLevelType w:val="hybridMultilevel"/>
    <w:tmpl w:val="316EC5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551A0D"/>
    <w:multiLevelType w:val="hybridMultilevel"/>
    <w:tmpl w:val="10CE04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F654F3"/>
    <w:multiLevelType w:val="hybridMultilevel"/>
    <w:tmpl w:val="6056547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4"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2"/>
  </w:num>
  <w:num w:numId="2" w16cid:durableId="1659112059">
    <w:abstractNumId w:val="19"/>
  </w:num>
  <w:num w:numId="3" w16cid:durableId="550456671">
    <w:abstractNumId w:val="20"/>
  </w:num>
  <w:num w:numId="4" w16cid:durableId="1440448415">
    <w:abstractNumId w:val="17"/>
  </w:num>
  <w:num w:numId="5" w16cid:durableId="317539527">
    <w:abstractNumId w:val="7"/>
  </w:num>
  <w:num w:numId="6" w16cid:durableId="170143435">
    <w:abstractNumId w:val="8"/>
  </w:num>
  <w:num w:numId="7" w16cid:durableId="1813594192">
    <w:abstractNumId w:val="4"/>
  </w:num>
  <w:num w:numId="8" w16cid:durableId="592780153">
    <w:abstractNumId w:val="10"/>
  </w:num>
  <w:num w:numId="9" w16cid:durableId="1222401817">
    <w:abstractNumId w:val="3"/>
  </w:num>
  <w:num w:numId="10" w16cid:durableId="2035036722">
    <w:abstractNumId w:val="15"/>
  </w:num>
  <w:num w:numId="11" w16cid:durableId="1352953256">
    <w:abstractNumId w:val="2"/>
  </w:num>
  <w:num w:numId="12" w16cid:durableId="1899127753">
    <w:abstractNumId w:val="16"/>
  </w:num>
  <w:num w:numId="13" w16cid:durableId="885915825">
    <w:abstractNumId w:val="18"/>
  </w:num>
  <w:num w:numId="14" w16cid:durableId="154301208">
    <w:abstractNumId w:val="14"/>
  </w:num>
  <w:num w:numId="15" w16cid:durableId="275672450">
    <w:abstractNumId w:val="5"/>
  </w:num>
  <w:num w:numId="16" w16cid:durableId="678193627">
    <w:abstractNumId w:val="21"/>
  </w:num>
  <w:num w:numId="17" w16cid:durableId="1794251462">
    <w:abstractNumId w:val="11"/>
  </w:num>
  <w:num w:numId="18" w16cid:durableId="166100122">
    <w:abstractNumId w:val="22"/>
  </w:num>
  <w:num w:numId="19" w16cid:durableId="300497483">
    <w:abstractNumId w:val="0"/>
  </w:num>
  <w:num w:numId="20" w16cid:durableId="426120092">
    <w:abstractNumId w:val="1"/>
  </w:num>
  <w:num w:numId="21" w16cid:durableId="595990192">
    <w:abstractNumId w:val="6"/>
  </w:num>
  <w:num w:numId="22" w16cid:durableId="782723363">
    <w:abstractNumId w:val="9"/>
  </w:num>
  <w:num w:numId="23" w16cid:durableId="6804683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1803"/>
    <w:rsid w:val="0001496E"/>
    <w:rsid w:val="00044DF3"/>
    <w:rsid w:val="00051BAF"/>
    <w:rsid w:val="000638C5"/>
    <w:rsid w:val="00071B22"/>
    <w:rsid w:val="00075E05"/>
    <w:rsid w:val="00082546"/>
    <w:rsid w:val="000A209D"/>
    <w:rsid w:val="000F1234"/>
    <w:rsid w:val="00101A24"/>
    <w:rsid w:val="00113500"/>
    <w:rsid w:val="00165312"/>
    <w:rsid w:val="001820E4"/>
    <w:rsid w:val="00190A51"/>
    <w:rsid w:val="00194879"/>
    <w:rsid w:val="00195337"/>
    <w:rsid w:val="001A218C"/>
    <w:rsid w:val="001A6D00"/>
    <w:rsid w:val="001B1473"/>
    <w:rsid w:val="001B2107"/>
    <w:rsid w:val="001D2491"/>
    <w:rsid w:val="001D51FD"/>
    <w:rsid w:val="001E0EE3"/>
    <w:rsid w:val="001E2479"/>
    <w:rsid w:val="001F4532"/>
    <w:rsid w:val="002104C3"/>
    <w:rsid w:val="002123F6"/>
    <w:rsid w:val="00220876"/>
    <w:rsid w:val="0023548C"/>
    <w:rsid w:val="00240544"/>
    <w:rsid w:val="002409AB"/>
    <w:rsid w:val="00285B86"/>
    <w:rsid w:val="002A1C51"/>
    <w:rsid w:val="002C3420"/>
    <w:rsid w:val="002D72A2"/>
    <w:rsid w:val="00301BD1"/>
    <w:rsid w:val="003038A8"/>
    <w:rsid w:val="0033401E"/>
    <w:rsid w:val="00343B8D"/>
    <w:rsid w:val="00346044"/>
    <w:rsid w:val="00357E46"/>
    <w:rsid w:val="00376F22"/>
    <w:rsid w:val="003C1B4D"/>
    <w:rsid w:val="003D0854"/>
    <w:rsid w:val="003E1BCB"/>
    <w:rsid w:val="003E218E"/>
    <w:rsid w:val="003F4D85"/>
    <w:rsid w:val="00404024"/>
    <w:rsid w:val="00447C3C"/>
    <w:rsid w:val="00471C68"/>
    <w:rsid w:val="004804D1"/>
    <w:rsid w:val="0048459F"/>
    <w:rsid w:val="004870A8"/>
    <w:rsid w:val="004A1BE4"/>
    <w:rsid w:val="004A5070"/>
    <w:rsid w:val="004B260B"/>
    <w:rsid w:val="004F2656"/>
    <w:rsid w:val="00510F6B"/>
    <w:rsid w:val="005212A0"/>
    <w:rsid w:val="00522B34"/>
    <w:rsid w:val="00543108"/>
    <w:rsid w:val="005629CA"/>
    <w:rsid w:val="00590B7B"/>
    <w:rsid w:val="00590BBB"/>
    <w:rsid w:val="005A59F0"/>
    <w:rsid w:val="005B2728"/>
    <w:rsid w:val="005C11E8"/>
    <w:rsid w:val="005C20F9"/>
    <w:rsid w:val="005E298B"/>
    <w:rsid w:val="00624099"/>
    <w:rsid w:val="00626C5E"/>
    <w:rsid w:val="00630263"/>
    <w:rsid w:val="00630C11"/>
    <w:rsid w:val="00642CCA"/>
    <w:rsid w:val="00647915"/>
    <w:rsid w:val="00671142"/>
    <w:rsid w:val="006715C0"/>
    <w:rsid w:val="00684A25"/>
    <w:rsid w:val="00687254"/>
    <w:rsid w:val="006A36A9"/>
    <w:rsid w:val="006B2ED4"/>
    <w:rsid w:val="006D765B"/>
    <w:rsid w:val="007200EC"/>
    <w:rsid w:val="00731630"/>
    <w:rsid w:val="0073273B"/>
    <w:rsid w:val="0074015A"/>
    <w:rsid w:val="007640ED"/>
    <w:rsid w:val="00767B2B"/>
    <w:rsid w:val="00772C9F"/>
    <w:rsid w:val="00794402"/>
    <w:rsid w:val="00795E85"/>
    <w:rsid w:val="007C4CBA"/>
    <w:rsid w:val="007E5C66"/>
    <w:rsid w:val="00811187"/>
    <w:rsid w:val="0081554F"/>
    <w:rsid w:val="0083240B"/>
    <w:rsid w:val="00834FA6"/>
    <w:rsid w:val="00842994"/>
    <w:rsid w:val="00855763"/>
    <w:rsid w:val="00871BC4"/>
    <w:rsid w:val="00897ADF"/>
    <w:rsid w:val="008C3525"/>
    <w:rsid w:val="008D3891"/>
    <w:rsid w:val="008D7CB6"/>
    <w:rsid w:val="008F75B1"/>
    <w:rsid w:val="00924FFE"/>
    <w:rsid w:val="00945780"/>
    <w:rsid w:val="00955BA9"/>
    <w:rsid w:val="0096096A"/>
    <w:rsid w:val="009717A2"/>
    <w:rsid w:val="0097575D"/>
    <w:rsid w:val="00987DD6"/>
    <w:rsid w:val="00A06E45"/>
    <w:rsid w:val="00A06EF1"/>
    <w:rsid w:val="00A32AF4"/>
    <w:rsid w:val="00A77F21"/>
    <w:rsid w:val="00AA64B2"/>
    <w:rsid w:val="00AC0B3E"/>
    <w:rsid w:val="00AC17F6"/>
    <w:rsid w:val="00AF254F"/>
    <w:rsid w:val="00AF4890"/>
    <w:rsid w:val="00B516BC"/>
    <w:rsid w:val="00B853A6"/>
    <w:rsid w:val="00B871CD"/>
    <w:rsid w:val="00B90CC8"/>
    <w:rsid w:val="00B97A69"/>
    <w:rsid w:val="00BD653D"/>
    <w:rsid w:val="00BF3C8A"/>
    <w:rsid w:val="00C17CB1"/>
    <w:rsid w:val="00C367B5"/>
    <w:rsid w:val="00C443CA"/>
    <w:rsid w:val="00C45872"/>
    <w:rsid w:val="00C65741"/>
    <w:rsid w:val="00C66162"/>
    <w:rsid w:val="00C749E5"/>
    <w:rsid w:val="00C807D1"/>
    <w:rsid w:val="00C80819"/>
    <w:rsid w:val="00C96BCC"/>
    <w:rsid w:val="00CB083C"/>
    <w:rsid w:val="00CB2762"/>
    <w:rsid w:val="00CE2982"/>
    <w:rsid w:val="00D07C5E"/>
    <w:rsid w:val="00D11976"/>
    <w:rsid w:val="00D572D9"/>
    <w:rsid w:val="00D7765D"/>
    <w:rsid w:val="00DA5F95"/>
    <w:rsid w:val="00DC2BFF"/>
    <w:rsid w:val="00DD23E6"/>
    <w:rsid w:val="00DD3803"/>
    <w:rsid w:val="00DD5245"/>
    <w:rsid w:val="00DF79E1"/>
    <w:rsid w:val="00E1406A"/>
    <w:rsid w:val="00E167BE"/>
    <w:rsid w:val="00E34FAA"/>
    <w:rsid w:val="00E6434A"/>
    <w:rsid w:val="00E725F7"/>
    <w:rsid w:val="00E80F8A"/>
    <w:rsid w:val="00E870D0"/>
    <w:rsid w:val="00E96801"/>
    <w:rsid w:val="00EE35AB"/>
    <w:rsid w:val="00EE6785"/>
    <w:rsid w:val="00EE7C7E"/>
    <w:rsid w:val="00EF02D2"/>
    <w:rsid w:val="00F01364"/>
    <w:rsid w:val="00F04485"/>
    <w:rsid w:val="00F54A03"/>
    <w:rsid w:val="00F54E39"/>
    <w:rsid w:val="00F6071E"/>
    <w:rsid w:val="00F6782A"/>
    <w:rsid w:val="00F70B70"/>
    <w:rsid w:val="00F70F5F"/>
    <w:rsid w:val="00F71469"/>
    <w:rsid w:val="00FE4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customStyle="1" w:styleId="TableParagraph">
    <w:name w:val="Table Paragraph"/>
    <w:basedOn w:val="Normal"/>
    <w:uiPriority w:val="1"/>
    <w:qFormat/>
    <w:rsid w:val="001B1473"/>
    <w:pPr>
      <w:widowControl w:val="0"/>
      <w:autoSpaceDE w:val="0"/>
      <w:autoSpaceDN w:val="0"/>
      <w:spacing w:before="14" w:after="0" w:line="240" w:lineRule="auto"/>
      <w:ind w:left="110"/>
    </w:pPr>
    <w:rPr>
      <w:rFonts w:ascii="Calibri" w:eastAsia="Calibri" w:hAnsi="Calibri" w:cs="Calibri"/>
    </w:rPr>
  </w:style>
  <w:style w:type="paragraph" w:styleId="BodyText">
    <w:name w:val="Body Text"/>
    <w:basedOn w:val="Normal"/>
    <w:link w:val="BodyTextChar"/>
    <w:uiPriority w:val="1"/>
    <w:qFormat/>
    <w:rsid w:val="00AC0B3E"/>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AC0B3E"/>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95293889">
      <w:bodyDiv w:val="1"/>
      <w:marLeft w:val="0"/>
      <w:marRight w:val="0"/>
      <w:marTop w:val="0"/>
      <w:marBottom w:val="0"/>
      <w:divBdr>
        <w:top w:val="none" w:sz="0" w:space="0" w:color="auto"/>
        <w:left w:val="none" w:sz="0" w:space="0" w:color="auto"/>
        <w:bottom w:val="none" w:sz="0" w:space="0" w:color="auto"/>
        <w:right w:val="none" w:sz="0" w:space="0" w:color="auto"/>
      </w:divBdr>
    </w:div>
    <w:div w:id="438184551">
      <w:bodyDiv w:val="1"/>
      <w:marLeft w:val="0"/>
      <w:marRight w:val="0"/>
      <w:marTop w:val="0"/>
      <w:marBottom w:val="0"/>
      <w:divBdr>
        <w:top w:val="none" w:sz="0" w:space="0" w:color="auto"/>
        <w:left w:val="none" w:sz="0" w:space="0" w:color="auto"/>
        <w:bottom w:val="none" w:sz="0" w:space="0" w:color="auto"/>
        <w:right w:val="none" w:sz="0" w:space="0" w:color="auto"/>
      </w:divBdr>
    </w:div>
    <w:div w:id="514730749">
      <w:bodyDiv w:val="1"/>
      <w:marLeft w:val="0"/>
      <w:marRight w:val="0"/>
      <w:marTop w:val="0"/>
      <w:marBottom w:val="0"/>
      <w:divBdr>
        <w:top w:val="none" w:sz="0" w:space="0" w:color="auto"/>
        <w:left w:val="none" w:sz="0" w:space="0" w:color="auto"/>
        <w:bottom w:val="none" w:sz="0" w:space="0" w:color="auto"/>
        <w:right w:val="none" w:sz="0" w:space="0" w:color="auto"/>
      </w:divBdr>
    </w:div>
    <w:div w:id="681708238">
      <w:bodyDiv w:val="1"/>
      <w:marLeft w:val="0"/>
      <w:marRight w:val="0"/>
      <w:marTop w:val="0"/>
      <w:marBottom w:val="0"/>
      <w:divBdr>
        <w:top w:val="none" w:sz="0" w:space="0" w:color="auto"/>
        <w:left w:val="none" w:sz="0" w:space="0" w:color="auto"/>
        <w:bottom w:val="none" w:sz="0" w:space="0" w:color="auto"/>
        <w:right w:val="none" w:sz="0" w:space="0" w:color="auto"/>
      </w:divBdr>
    </w:div>
    <w:div w:id="691762411">
      <w:bodyDiv w:val="1"/>
      <w:marLeft w:val="0"/>
      <w:marRight w:val="0"/>
      <w:marTop w:val="0"/>
      <w:marBottom w:val="0"/>
      <w:divBdr>
        <w:top w:val="none" w:sz="0" w:space="0" w:color="auto"/>
        <w:left w:val="none" w:sz="0" w:space="0" w:color="auto"/>
        <w:bottom w:val="none" w:sz="0" w:space="0" w:color="auto"/>
        <w:right w:val="none" w:sz="0" w:space="0" w:color="auto"/>
      </w:divBdr>
    </w:div>
    <w:div w:id="1144587726">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57467229">
      <w:bodyDiv w:val="1"/>
      <w:marLeft w:val="0"/>
      <w:marRight w:val="0"/>
      <w:marTop w:val="0"/>
      <w:marBottom w:val="0"/>
      <w:divBdr>
        <w:top w:val="none" w:sz="0" w:space="0" w:color="auto"/>
        <w:left w:val="none" w:sz="0" w:space="0" w:color="auto"/>
        <w:bottom w:val="none" w:sz="0" w:space="0" w:color="auto"/>
        <w:right w:val="none" w:sz="0" w:space="0" w:color="auto"/>
      </w:divBdr>
    </w:div>
    <w:div w:id="1521509070">
      <w:bodyDiv w:val="1"/>
      <w:marLeft w:val="0"/>
      <w:marRight w:val="0"/>
      <w:marTop w:val="0"/>
      <w:marBottom w:val="0"/>
      <w:divBdr>
        <w:top w:val="none" w:sz="0" w:space="0" w:color="auto"/>
        <w:left w:val="none" w:sz="0" w:space="0" w:color="auto"/>
        <w:bottom w:val="none" w:sz="0" w:space="0" w:color="auto"/>
        <w:right w:val="none" w:sz="0" w:space="0" w:color="auto"/>
      </w:divBdr>
    </w:div>
    <w:div w:id="1683124226">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89099960">
      <w:bodyDiv w:val="1"/>
      <w:marLeft w:val="0"/>
      <w:marRight w:val="0"/>
      <w:marTop w:val="0"/>
      <w:marBottom w:val="0"/>
      <w:divBdr>
        <w:top w:val="none" w:sz="0" w:space="0" w:color="auto"/>
        <w:left w:val="none" w:sz="0" w:space="0" w:color="auto"/>
        <w:bottom w:val="none" w:sz="0" w:space="0" w:color="auto"/>
        <w:right w:val="none" w:sz="0" w:space="0" w:color="auto"/>
      </w:divBdr>
    </w:div>
    <w:div w:id="205365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acultyweb.kennesaw.edu/alee146/cs3503.ph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acultyweb.kennesaw.edu/mkarakay/CS-3503.php" TargetMode="External"/><Relationship Id="rId5" Type="http://schemas.openxmlformats.org/officeDocument/2006/relationships/styles" Target="styles.xml"/><Relationship Id="rId10" Type="http://schemas.openxmlformats.org/officeDocument/2006/relationships/hyperlink" Target="https://creativecommons.org/share-your-work/" TargetMode="External"/><Relationship Id="rId4" Type="http://schemas.openxmlformats.org/officeDocument/2006/relationships/numbering" Target="numbering.xml"/><Relationship Id="rId9" Type="http://schemas.openxmlformats.org/officeDocument/2006/relationships/hyperlink" Target="mailto:tu.nguyen@kennesaw.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D887FD1A-9B67-49F5-A0B7-5D0F4316071C}"/>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8</Pages>
  <Words>1941</Words>
  <Characters>11068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Tu Nguyen</cp:lastModifiedBy>
  <cp:revision>171</cp:revision>
  <dcterms:created xsi:type="dcterms:W3CDTF">2018-01-10T14:52:00Z</dcterms:created>
  <dcterms:modified xsi:type="dcterms:W3CDTF">2024-12-19T03:41:00Z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