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AFB730" w14:textId="53926A2C" w:rsidR="009914B1" w:rsidRDefault="00A0106D" w:rsidP="00A0106D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Match the empirical formula to its corresponding molecular formula</w:t>
      </w:r>
      <w:r w:rsidR="007343C7">
        <w:rPr>
          <w:rFonts w:ascii="Arial" w:hAnsi="Arial" w:cs="Arial"/>
          <w:sz w:val="24"/>
          <w:szCs w:val="24"/>
        </w:rPr>
        <w:t xml:space="preserve"> by connecting them with a line:</w:t>
      </w: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3325"/>
        <w:gridCol w:w="3870"/>
      </w:tblGrid>
      <w:tr w:rsidR="007343C7" w14:paraId="49B027DE" w14:textId="77777777" w:rsidTr="007343C7">
        <w:trPr>
          <w:trHeight w:val="2321"/>
        </w:trPr>
        <w:tc>
          <w:tcPr>
            <w:tcW w:w="3325" w:type="dxa"/>
          </w:tcPr>
          <w:p w14:paraId="65FA3A26" w14:textId="03CF342C" w:rsidR="00A0106D" w:rsidRDefault="00F70250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F1122B9" wp14:editId="0ADC110D">
                      <wp:simplePos x="0" y="0"/>
                      <wp:positionH relativeFrom="column">
                        <wp:posOffset>1033145</wp:posOffset>
                      </wp:positionH>
                      <wp:positionV relativeFrom="paragraph">
                        <wp:posOffset>1037590</wp:posOffset>
                      </wp:positionV>
                      <wp:extent cx="1289050" cy="2647950"/>
                      <wp:effectExtent l="19050" t="19050" r="25400" b="19050"/>
                      <wp:wrapNone/>
                      <wp:docPr id="11" name="Straight Connector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289050" cy="2647950"/>
                              </a:xfrm>
                              <a:prstGeom prst="line">
                                <a:avLst/>
                              </a:prstGeom>
                              <a:ln w="28575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05C37AE3" id="Straight Connector 11" o:spid="_x0000_s1026" style="position:absolute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1.35pt,81.7pt" to="182.85pt,29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" strokecolor="black [3200]" strokeweight="2.25pt">
                      <v:stroke joinstyle="miter"/>
                    </v: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032E530" wp14:editId="788F31BD">
                      <wp:simplePos x="0" y="0"/>
                      <wp:positionH relativeFrom="column">
                        <wp:posOffset>1388745</wp:posOffset>
                      </wp:positionH>
                      <wp:positionV relativeFrom="paragraph">
                        <wp:posOffset>923290</wp:posOffset>
                      </wp:positionV>
                      <wp:extent cx="920750" cy="4552950"/>
                      <wp:effectExtent l="19050" t="19050" r="31750" b="19050"/>
                      <wp:wrapNone/>
                      <wp:docPr id="9" name="Straight Connector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20750" cy="4552950"/>
                              </a:xfrm>
                              <a:prstGeom prst="line">
                                <a:avLst/>
                              </a:prstGeom>
                              <a:ln w="28575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4A52B3F3" id="Straight Connector 9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9.35pt,72.7pt" to="181.85pt,43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" strokecolor="#4472c4 [3204]" strokeweight="2.25pt">
                      <v:stroke joinstyle="miter"/>
                    </v:line>
                  </w:pict>
                </mc:Fallback>
              </mc:AlternateContent>
            </w:r>
            <w:r w:rsidR="00A0106D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9F7BAD7" wp14:editId="24FD7A82">
                  <wp:extent cx="994184" cy="1463040"/>
                  <wp:effectExtent l="0" t="6032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994184" cy="1463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0" w:type="dxa"/>
          </w:tcPr>
          <w:p w14:paraId="4B95B792" w14:textId="2CF67ACE" w:rsidR="00A0106D" w:rsidRDefault="00A0106D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462CCEE" wp14:editId="61FDFA97">
                  <wp:extent cx="1185723" cy="1280160"/>
                  <wp:effectExtent l="0" t="9207" r="5397" b="5398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185723" cy="12801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43C7" w14:paraId="7C6A7B13" w14:textId="77777777" w:rsidTr="007343C7">
        <w:trPr>
          <w:trHeight w:val="2960"/>
        </w:trPr>
        <w:tc>
          <w:tcPr>
            <w:tcW w:w="3325" w:type="dxa"/>
          </w:tcPr>
          <w:p w14:paraId="05F64299" w14:textId="4CED9FD7" w:rsidR="00A0106D" w:rsidRDefault="00F70250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319EC19" wp14:editId="3B394026">
                      <wp:simplePos x="0" y="0"/>
                      <wp:positionH relativeFrom="column">
                        <wp:posOffset>1147445</wp:posOffset>
                      </wp:positionH>
                      <wp:positionV relativeFrom="paragraph">
                        <wp:posOffset>1195705</wp:posOffset>
                      </wp:positionV>
                      <wp:extent cx="1187450" cy="2590800"/>
                      <wp:effectExtent l="19050" t="19050" r="31750" b="19050"/>
                      <wp:wrapNone/>
                      <wp:docPr id="12" name="Straight Connector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187450" cy="259080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7030A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F4389A2" id="Straight Connector 12" o:spid="_x0000_s1026" style="position:absolute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0.35pt,94.15pt" to="183.85pt,29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" strokecolor="#7030a0" strokeweight="2.25pt">
                      <v:stroke joinstyle="miter"/>
                    </v: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14CB48A" wp14:editId="2A7AEC86">
                      <wp:simplePos x="0" y="0"/>
                      <wp:positionH relativeFrom="column">
                        <wp:posOffset>1172845</wp:posOffset>
                      </wp:positionH>
                      <wp:positionV relativeFrom="paragraph">
                        <wp:posOffset>967105</wp:posOffset>
                      </wp:positionV>
                      <wp:extent cx="1225550" cy="1549400"/>
                      <wp:effectExtent l="19050" t="19050" r="31750" b="31750"/>
                      <wp:wrapNone/>
                      <wp:docPr id="10" name="Straight Connector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25550" cy="1549400"/>
                              </a:xfrm>
                              <a:prstGeom prst="line">
                                <a:avLst/>
                              </a:prstGeom>
                              <a:ln w="28575"/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8D95941" id="Straight Connector 10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2.35pt,76.15pt" to="188.85pt,19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" strokecolor="#ed7d31 [3205]" strokeweight="2.25pt">
                      <v:stroke joinstyle="miter"/>
                    </v:line>
                  </w:pict>
                </mc:Fallback>
              </mc:AlternateContent>
            </w:r>
            <w:r w:rsidR="00930771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6FCDAD9" wp14:editId="6E0911A5">
                  <wp:extent cx="1051992" cy="1554480"/>
                  <wp:effectExtent l="0" t="381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051992" cy="1554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0" w:type="dxa"/>
          </w:tcPr>
          <w:p w14:paraId="53659DFB" w14:textId="72E5432F" w:rsidR="00A0106D" w:rsidRDefault="00766C7E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F7828F9" wp14:editId="337F5DC8">
                  <wp:extent cx="1476472" cy="1463040"/>
                  <wp:effectExtent l="6668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476472" cy="1463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43C7" w14:paraId="6B8BBE55" w14:textId="77777777" w:rsidTr="007343C7">
        <w:trPr>
          <w:trHeight w:val="2600"/>
        </w:trPr>
        <w:tc>
          <w:tcPr>
            <w:tcW w:w="3325" w:type="dxa"/>
          </w:tcPr>
          <w:p w14:paraId="1C008064" w14:textId="70B46151" w:rsidR="00A0106D" w:rsidRDefault="00A0106D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825CB0B" wp14:editId="0874FB88">
                  <wp:extent cx="759142" cy="1188720"/>
                  <wp:effectExtent l="0" t="5397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759142" cy="11887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0" w:type="dxa"/>
          </w:tcPr>
          <w:p w14:paraId="5A4A32CD" w14:textId="5CE07544" w:rsidR="00A0106D" w:rsidRDefault="00124C20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71CDD14" wp14:editId="07177EF7">
                  <wp:extent cx="1363288" cy="1463040"/>
                  <wp:effectExtent l="6985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363288" cy="1463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43C7" w14:paraId="6A05BE95" w14:textId="77777777" w:rsidTr="007343C7">
        <w:tc>
          <w:tcPr>
            <w:tcW w:w="3325" w:type="dxa"/>
          </w:tcPr>
          <w:p w14:paraId="6B11B73E" w14:textId="37A8C809" w:rsidR="00A0106D" w:rsidRDefault="00124C20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850A955" wp14:editId="39BEAE97">
                  <wp:extent cx="1167537" cy="1188720"/>
                  <wp:effectExtent l="8255" t="0" r="3175" b="317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167537" cy="11887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0" w:type="dxa"/>
          </w:tcPr>
          <w:p w14:paraId="21AFA2D0" w14:textId="4EB1F815" w:rsidR="00A0106D" w:rsidRDefault="00A0106D" w:rsidP="00A0106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B908C25" wp14:editId="4FB3FC0A">
                  <wp:extent cx="1193912" cy="1463040"/>
                  <wp:effectExtent l="0" t="1270" r="5080" b="508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193912" cy="1463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4391A0" w14:textId="2FBAFF3C" w:rsidR="00A0106D" w:rsidRDefault="00A0106D" w:rsidP="00A0106D">
      <w:pPr>
        <w:ind w:left="360"/>
        <w:rPr>
          <w:rFonts w:ascii="Arial" w:hAnsi="Arial" w:cs="Arial"/>
          <w:sz w:val="24"/>
          <w:szCs w:val="24"/>
        </w:rPr>
      </w:pPr>
    </w:p>
    <w:p w14:paraId="33DE7A30" w14:textId="0F1A5FB6" w:rsidR="003F384A" w:rsidRDefault="000C2DB5" w:rsidP="003F384A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Determine whether each formula is an empirical formula. If it isn’t an empirical formula, write the empirical formula:</w:t>
      </w:r>
    </w:p>
    <w:p w14:paraId="4DDCB98F" w14:textId="35C2F2AE" w:rsidR="000C2DB5" w:rsidRDefault="000C2DB5" w:rsidP="000C2DB5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z w:val="24"/>
          <w:szCs w:val="24"/>
          <w:vertAlign w:val="subscript"/>
        </w:rPr>
        <w:t>3</w:t>
      </w:r>
      <w:r>
        <w:rPr>
          <w:rFonts w:ascii="Arial" w:hAnsi="Arial" w:cs="Arial"/>
          <w:sz w:val="24"/>
          <w:szCs w:val="24"/>
        </w:rPr>
        <w:t>H</w:t>
      </w:r>
      <w:r>
        <w:rPr>
          <w:rFonts w:ascii="Arial" w:hAnsi="Arial" w:cs="Arial"/>
          <w:sz w:val="24"/>
          <w:szCs w:val="24"/>
          <w:vertAlign w:val="subscript"/>
        </w:rPr>
        <w:t>5</w:t>
      </w:r>
      <w:r>
        <w:rPr>
          <w:rFonts w:ascii="Arial" w:hAnsi="Arial" w:cs="Arial"/>
          <w:sz w:val="24"/>
          <w:szCs w:val="24"/>
        </w:rPr>
        <w:t>O</w:t>
      </w:r>
      <w:r w:rsidR="00335A2B">
        <w:rPr>
          <w:rFonts w:ascii="Arial" w:hAnsi="Arial" w:cs="Arial"/>
          <w:sz w:val="24"/>
          <w:szCs w:val="24"/>
        </w:rPr>
        <w:tab/>
      </w:r>
      <w:r w:rsidR="00335A2B">
        <w:rPr>
          <w:rFonts w:ascii="Arial" w:hAnsi="Arial" w:cs="Arial"/>
          <w:sz w:val="24"/>
          <w:szCs w:val="24"/>
        </w:rPr>
        <w:tab/>
        <w:t>empirical</w:t>
      </w:r>
    </w:p>
    <w:p w14:paraId="04AC008D" w14:textId="5818BF97" w:rsidR="000C2DB5" w:rsidRDefault="000C2DB5" w:rsidP="000C2DB5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HCl</w:t>
      </w:r>
      <w:r w:rsidR="00A077ED">
        <w:rPr>
          <w:rFonts w:ascii="Arial" w:hAnsi="Arial" w:cs="Arial"/>
          <w:sz w:val="24"/>
          <w:szCs w:val="24"/>
        </w:rPr>
        <w:tab/>
      </w:r>
      <w:r w:rsidR="00A077ED">
        <w:rPr>
          <w:rFonts w:ascii="Arial" w:hAnsi="Arial" w:cs="Arial"/>
          <w:sz w:val="24"/>
          <w:szCs w:val="24"/>
        </w:rPr>
        <w:tab/>
        <w:t>empirical</w:t>
      </w:r>
    </w:p>
    <w:p w14:paraId="02FB6785" w14:textId="16A15015" w:rsidR="000C2DB5" w:rsidRDefault="000C2DB5" w:rsidP="000C2DB5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z w:val="24"/>
          <w:szCs w:val="24"/>
          <w:vertAlign w:val="subscript"/>
        </w:rPr>
        <w:t>2</w:t>
      </w:r>
      <w:r>
        <w:rPr>
          <w:rFonts w:ascii="Arial" w:hAnsi="Arial" w:cs="Arial"/>
          <w:sz w:val="24"/>
          <w:szCs w:val="24"/>
        </w:rPr>
        <w:t>H</w:t>
      </w:r>
      <w:r>
        <w:rPr>
          <w:rFonts w:ascii="Arial" w:hAnsi="Arial" w:cs="Arial"/>
          <w:sz w:val="24"/>
          <w:szCs w:val="24"/>
          <w:vertAlign w:val="subscript"/>
        </w:rPr>
        <w:t>2</w:t>
      </w:r>
      <w:r w:rsidR="00A077ED">
        <w:rPr>
          <w:rFonts w:ascii="Arial" w:hAnsi="Arial" w:cs="Arial"/>
          <w:sz w:val="24"/>
          <w:szCs w:val="24"/>
          <w:vertAlign w:val="subscript"/>
        </w:rPr>
        <w:tab/>
      </w:r>
      <w:r w:rsidR="00A077ED">
        <w:rPr>
          <w:rFonts w:ascii="Arial" w:hAnsi="Arial" w:cs="Arial"/>
          <w:sz w:val="24"/>
          <w:szCs w:val="24"/>
          <w:vertAlign w:val="subscript"/>
        </w:rPr>
        <w:tab/>
      </w:r>
      <w:r w:rsidR="00207F44">
        <w:rPr>
          <w:rFonts w:ascii="Arial" w:hAnsi="Arial" w:cs="Arial"/>
          <w:sz w:val="24"/>
          <w:szCs w:val="24"/>
        </w:rPr>
        <w:t>molecular, empirical is CH</w:t>
      </w:r>
    </w:p>
    <w:p w14:paraId="3CF827D4" w14:textId="20A9C480" w:rsidR="000C2DB5" w:rsidRDefault="000C2DB5" w:rsidP="000C2DB5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z w:val="24"/>
          <w:szCs w:val="24"/>
          <w:vertAlign w:val="subscript"/>
        </w:rPr>
        <w:t>12</w:t>
      </w:r>
      <w:r>
        <w:rPr>
          <w:rFonts w:ascii="Arial" w:hAnsi="Arial" w:cs="Arial"/>
          <w:sz w:val="24"/>
          <w:szCs w:val="24"/>
        </w:rPr>
        <w:t>H</w:t>
      </w:r>
      <w:r>
        <w:rPr>
          <w:rFonts w:ascii="Arial" w:hAnsi="Arial" w:cs="Arial"/>
          <w:sz w:val="24"/>
          <w:szCs w:val="24"/>
          <w:vertAlign w:val="subscript"/>
        </w:rPr>
        <w:t>22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z w:val="24"/>
          <w:szCs w:val="24"/>
          <w:vertAlign w:val="subscript"/>
        </w:rPr>
        <w:t>11</w:t>
      </w:r>
      <w:r w:rsidR="00207F44">
        <w:rPr>
          <w:rFonts w:ascii="Arial" w:hAnsi="Arial" w:cs="Arial"/>
          <w:sz w:val="24"/>
          <w:szCs w:val="24"/>
        </w:rPr>
        <w:tab/>
        <w:t>empirical</w:t>
      </w:r>
    </w:p>
    <w:p w14:paraId="0584E094" w14:textId="38C84769" w:rsidR="000C2DB5" w:rsidRDefault="000C2DB5" w:rsidP="000C2DB5">
      <w:pPr>
        <w:pStyle w:val="ListParagraph"/>
        <w:numPr>
          <w:ilvl w:val="1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z w:val="24"/>
          <w:szCs w:val="24"/>
          <w:vertAlign w:val="subscript"/>
        </w:rPr>
        <w:t>14</w:t>
      </w:r>
      <w:r>
        <w:rPr>
          <w:rFonts w:ascii="Arial" w:hAnsi="Arial" w:cs="Arial"/>
          <w:sz w:val="24"/>
          <w:szCs w:val="24"/>
        </w:rPr>
        <w:t>H</w:t>
      </w:r>
      <w:r>
        <w:rPr>
          <w:rFonts w:ascii="Arial" w:hAnsi="Arial" w:cs="Arial"/>
          <w:sz w:val="24"/>
          <w:szCs w:val="24"/>
          <w:vertAlign w:val="subscript"/>
        </w:rPr>
        <w:t>28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z w:val="24"/>
          <w:szCs w:val="24"/>
          <w:vertAlign w:val="subscript"/>
        </w:rPr>
        <w:t>2</w:t>
      </w:r>
      <w:r w:rsidR="00207F44">
        <w:rPr>
          <w:rFonts w:ascii="Arial" w:hAnsi="Arial" w:cs="Arial"/>
          <w:sz w:val="24"/>
          <w:szCs w:val="24"/>
        </w:rPr>
        <w:tab/>
        <w:t>molecular, empirical is C</w:t>
      </w:r>
      <w:r w:rsidR="00207F44">
        <w:rPr>
          <w:rFonts w:ascii="Arial" w:hAnsi="Arial" w:cs="Arial"/>
          <w:sz w:val="24"/>
          <w:szCs w:val="24"/>
          <w:vertAlign w:val="subscript"/>
        </w:rPr>
        <w:t>7</w:t>
      </w:r>
      <w:r w:rsidR="00207F44">
        <w:rPr>
          <w:rFonts w:ascii="Arial" w:hAnsi="Arial" w:cs="Arial"/>
          <w:sz w:val="24"/>
          <w:szCs w:val="24"/>
        </w:rPr>
        <w:t>H</w:t>
      </w:r>
      <w:r w:rsidR="00207F44">
        <w:rPr>
          <w:rFonts w:ascii="Arial" w:hAnsi="Arial" w:cs="Arial"/>
          <w:sz w:val="24"/>
          <w:szCs w:val="24"/>
          <w:vertAlign w:val="subscript"/>
        </w:rPr>
        <w:t>14</w:t>
      </w:r>
      <w:r w:rsidR="00207F44">
        <w:rPr>
          <w:rFonts w:ascii="Arial" w:hAnsi="Arial" w:cs="Arial"/>
          <w:sz w:val="24"/>
          <w:szCs w:val="24"/>
        </w:rPr>
        <w:t>O</w:t>
      </w:r>
    </w:p>
    <w:p w14:paraId="05526C58" w14:textId="77777777" w:rsidR="00F73FA8" w:rsidRPr="00F73FA8" w:rsidRDefault="00F73FA8" w:rsidP="00F73FA8">
      <w:pPr>
        <w:rPr>
          <w:rFonts w:ascii="Arial" w:hAnsi="Arial" w:cs="Arial"/>
          <w:sz w:val="24"/>
          <w:szCs w:val="24"/>
        </w:rPr>
      </w:pPr>
    </w:p>
    <w:p w14:paraId="14A9139E" w14:textId="24D7127F" w:rsidR="0028234C" w:rsidRDefault="0028234C" w:rsidP="0028234C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Choose two of the empirical/molecular formula sets from question 1 and calculate the percent composition for each element in the molecules. Compare the percent compositions and note any observations.</w:t>
      </w:r>
      <w:r w:rsidR="00796495">
        <w:rPr>
          <w:rFonts w:ascii="Arial" w:hAnsi="Arial" w:cs="Arial"/>
          <w:sz w:val="24"/>
          <w:szCs w:val="24"/>
        </w:rPr>
        <w:t xml:space="preserve"> Show all your work.</w:t>
      </w:r>
    </w:p>
    <w:p w14:paraId="69ED67DA" w14:textId="6B5F61E3" w:rsidR="00681FF1" w:rsidRDefault="006A742C" w:rsidP="00681FF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CH</w:t>
      </w:r>
      <w:r>
        <w:rPr>
          <w:rFonts w:ascii="Arial" w:hAnsi="Arial" w:cs="Arial"/>
          <w:sz w:val="24"/>
          <w:szCs w:val="24"/>
          <w:vertAlign w:val="subscript"/>
        </w:rPr>
        <w:t>2</w:t>
      </w:r>
      <w:r>
        <w:rPr>
          <w:rFonts w:ascii="Arial" w:hAnsi="Arial" w:cs="Arial"/>
          <w:sz w:val="24"/>
          <w:szCs w:val="24"/>
        </w:rPr>
        <w:t>: empirical mass = 12.01 g</w:t>
      </w:r>
      <w:r w:rsidR="004F534F">
        <w:rPr>
          <w:rFonts w:ascii="Arial" w:hAnsi="Arial" w:cs="Arial"/>
          <w:sz w:val="24"/>
          <w:szCs w:val="24"/>
        </w:rPr>
        <w:t>/mol</w:t>
      </w:r>
      <w:r>
        <w:rPr>
          <w:rFonts w:ascii="Arial" w:hAnsi="Arial" w:cs="Arial"/>
          <w:sz w:val="24"/>
          <w:szCs w:val="24"/>
        </w:rPr>
        <w:t xml:space="preserve"> + 2(1.008 </w:t>
      </w:r>
      <w:r w:rsidR="004F534F">
        <w:rPr>
          <w:rFonts w:ascii="Arial" w:hAnsi="Arial" w:cs="Arial"/>
          <w:sz w:val="24"/>
          <w:szCs w:val="24"/>
        </w:rPr>
        <w:t>g/mol</w:t>
      </w:r>
      <w:r>
        <w:rPr>
          <w:rFonts w:ascii="Arial" w:hAnsi="Arial" w:cs="Arial"/>
          <w:sz w:val="24"/>
          <w:szCs w:val="24"/>
        </w:rPr>
        <w:t xml:space="preserve">) = </w:t>
      </w:r>
      <w:r w:rsidR="004F534F">
        <w:rPr>
          <w:rFonts w:ascii="Arial" w:hAnsi="Arial" w:cs="Arial"/>
          <w:sz w:val="24"/>
          <w:szCs w:val="24"/>
        </w:rPr>
        <w:t>14.026 g/mol</w:t>
      </w:r>
    </w:p>
    <w:p w14:paraId="0E4DBE18" w14:textId="6920B121" w:rsidR="001F5124" w:rsidRDefault="006A742C" w:rsidP="00681FF1">
      <w:pPr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</w:t>
      </w:r>
      <w:r w:rsidR="004F534F">
        <w:rPr>
          <w:rFonts w:ascii="Arial" w:hAnsi="Arial" w:cs="Arial"/>
          <w:sz w:val="24"/>
          <w:szCs w:val="24"/>
        </w:rPr>
        <w:t xml:space="preserve">: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12.01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14.026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den>
        </m:f>
        <m:r>
          <w:rPr>
            <w:rFonts w:ascii="Cambria Math" w:hAnsi="Cambria Math" w:cs="Arial"/>
            <w:sz w:val="24"/>
            <w:szCs w:val="24"/>
          </w:rPr>
          <m:t>=85.63%</m:t>
        </m:r>
      </m:oMath>
      <w:r w:rsidR="001F5124">
        <w:rPr>
          <w:rFonts w:ascii="Arial" w:eastAsiaTheme="minorEastAsia" w:hAnsi="Arial" w:cs="Arial"/>
          <w:sz w:val="24"/>
          <w:szCs w:val="24"/>
        </w:rPr>
        <w:tab/>
      </w:r>
      <w:r w:rsidR="001F5124">
        <w:rPr>
          <w:rFonts w:ascii="Arial" w:eastAsiaTheme="minorEastAsia" w:hAnsi="Arial" w:cs="Arial"/>
          <w:sz w:val="24"/>
          <w:szCs w:val="24"/>
        </w:rPr>
        <w:tab/>
        <w:t xml:space="preserve">H: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2.016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14.026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den>
        </m:f>
        <m:r>
          <w:rPr>
            <w:rFonts w:ascii="Cambria Math" w:hAnsi="Cambria Math" w:cs="Arial"/>
            <w:sz w:val="24"/>
            <w:szCs w:val="24"/>
          </w:rPr>
          <m:t>=14.37%</m:t>
        </m:r>
      </m:oMath>
    </w:p>
    <w:p w14:paraId="26383FA4" w14:textId="56EE4BB2" w:rsidR="00A86490" w:rsidRDefault="00A86490" w:rsidP="00681FF1">
      <w:pPr>
        <w:rPr>
          <w:rFonts w:ascii="Arial" w:eastAsiaTheme="minorEastAsia" w:hAnsi="Arial" w:cs="Arial"/>
          <w:sz w:val="24"/>
          <w:szCs w:val="24"/>
        </w:rPr>
      </w:pPr>
    </w:p>
    <w:p w14:paraId="0EDAD2B2" w14:textId="4323C732" w:rsidR="00A86490" w:rsidRDefault="00A86490" w:rsidP="00681FF1">
      <w:pPr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C</w:t>
      </w:r>
      <w:r>
        <w:rPr>
          <w:rFonts w:ascii="Arial" w:eastAsiaTheme="minorEastAsia" w:hAnsi="Arial" w:cs="Arial"/>
          <w:sz w:val="24"/>
          <w:szCs w:val="24"/>
          <w:vertAlign w:val="subscript"/>
        </w:rPr>
        <w:t>2</w:t>
      </w:r>
      <w:r>
        <w:rPr>
          <w:rFonts w:ascii="Arial" w:eastAsiaTheme="minorEastAsia" w:hAnsi="Arial" w:cs="Arial"/>
          <w:sz w:val="24"/>
          <w:szCs w:val="24"/>
        </w:rPr>
        <w:t>H</w:t>
      </w:r>
      <w:r>
        <w:rPr>
          <w:rFonts w:ascii="Arial" w:eastAsiaTheme="minorEastAsia" w:hAnsi="Arial" w:cs="Arial"/>
          <w:sz w:val="24"/>
          <w:szCs w:val="24"/>
          <w:vertAlign w:val="subscript"/>
        </w:rPr>
        <w:t>4</w:t>
      </w:r>
      <w:r>
        <w:rPr>
          <w:rFonts w:ascii="Arial" w:eastAsiaTheme="minorEastAsia" w:hAnsi="Arial" w:cs="Arial"/>
          <w:sz w:val="24"/>
          <w:szCs w:val="24"/>
        </w:rPr>
        <w:t>: molar mass = 2(12.01 g/mol) + 4(1.008 g/mol) = 28.052 g/mol</w:t>
      </w:r>
    </w:p>
    <w:p w14:paraId="398620AC" w14:textId="5559FE97" w:rsidR="00FC6679" w:rsidRDefault="00A86490" w:rsidP="00FC6679">
      <w:pPr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C: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24.02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28.052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den>
        </m:f>
        <m:r>
          <w:rPr>
            <w:rFonts w:ascii="Cambria Math" w:hAnsi="Cambria Math" w:cs="Arial"/>
            <w:sz w:val="24"/>
            <w:szCs w:val="24"/>
          </w:rPr>
          <m:t>=85.63%</m:t>
        </m:r>
      </m:oMath>
      <w:r w:rsidR="00FC6679">
        <w:rPr>
          <w:rFonts w:ascii="Arial" w:eastAsiaTheme="minorEastAsia" w:hAnsi="Arial" w:cs="Arial"/>
          <w:sz w:val="24"/>
          <w:szCs w:val="24"/>
        </w:rPr>
        <w:tab/>
      </w:r>
      <w:r w:rsidR="00FC6679">
        <w:rPr>
          <w:rFonts w:ascii="Arial" w:eastAsiaTheme="minorEastAsia" w:hAnsi="Arial" w:cs="Arial"/>
          <w:sz w:val="24"/>
          <w:szCs w:val="24"/>
        </w:rPr>
        <w:tab/>
        <w:t xml:space="preserve">H: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4.032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28.052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den>
        </m:f>
        <m:r>
          <w:rPr>
            <w:rFonts w:ascii="Cambria Math" w:hAnsi="Cambria Math" w:cs="Arial"/>
            <w:sz w:val="24"/>
            <w:szCs w:val="24"/>
          </w:rPr>
          <m:t>=14.37%</m:t>
        </m:r>
      </m:oMath>
    </w:p>
    <w:p w14:paraId="4E9D973D" w14:textId="20803E08" w:rsidR="00A86490" w:rsidRDefault="00A86490" w:rsidP="00681FF1">
      <w:pPr>
        <w:rPr>
          <w:rFonts w:ascii="Arial" w:eastAsiaTheme="minorEastAsia" w:hAnsi="Arial" w:cs="Arial"/>
          <w:sz w:val="24"/>
          <w:szCs w:val="24"/>
        </w:rPr>
      </w:pPr>
    </w:p>
    <w:p w14:paraId="72D870BA" w14:textId="746975C5" w:rsidR="00416377" w:rsidRDefault="00416377" w:rsidP="00681FF1">
      <w:pPr>
        <w:rPr>
          <w:rFonts w:ascii="Arial" w:eastAsiaTheme="minorEastAsia" w:hAnsi="Arial" w:cs="Arial"/>
          <w:sz w:val="24"/>
          <w:szCs w:val="24"/>
        </w:rPr>
      </w:pPr>
    </w:p>
    <w:p w14:paraId="0CD7FD7B" w14:textId="33970D17" w:rsidR="00416377" w:rsidRDefault="00416377" w:rsidP="00681FF1">
      <w:pPr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NO</w:t>
      </w:r>
      <w:r>
        <w:rPr>
          <w:rFonts w:ascii="Arial" w:eastAsiaTheme="minorEastAsia" w:hAnsi="Arial" w:cs="Arial"/>
          <w:sz w:val="24"/>
          <w:szCs w:val="24"/>
          <w:vertAlign w:val="subscript"/>
        </w:rPr>
        <w:t>2</w:t>
      </w:r>
      <w:r>
        <w:rPr>
          <w:rFonts w:ascii="Arial" w:eastAsiaTheme="minorEastAsia" w:hAnsi="Arial" w:cs="Arial"/>
          <w:sz w:val="24"/>
          <w:szCs w:val="24"/>
        </w:rPr>
        <w:t xml:space="preserve">: empirical mass = </w:t>
      </w:r>
      <w:r w:rsidR="006648E4">
        <w:rPr>
          <w:rFonts w:ascii="Arial" w:eastAsiaTheme="minorEastAsia" w:hAnsi="Arial" w:cs="Arial"/>
          <w:sz w:val="24"/>
          <w:szCs w:val="24"/>
        </w:rPr>
        <w:t>14.007 g/mol + 2(15.999 g/mol) = 46.005 g/mol</w:t>
      </w:r>
    </w:p>
    <w:p w14:paraId="44DDEAE5" w14:textId="1C478D41" w:rsidR="006648E4" w:rsidRDefault="006648E4" w:rsidP="00681FF1">
      <w:pPr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N: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14.007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46.005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den>
        </m:f>
        <m:r>
          <w:rPr>
            <w:rFonts w:ascii="Cambria Math" w:hAnsi="Cambria Math" w:cs="Arial"/>
            <w:sz w:val="24"/>
            <w:szCs w:val="24"/>
          </w:rPr>
          <m:t>=30.447%</m:t>
        </m:r>
      </m:oMath>
      <w:r w:rsidR="002A682E">
        <w:rPr>
          <w:rFonts w:ascii="Arial" w:eastAsiaTheme="minorEastAsia" w:hAnsi="Arial" w:cs="Arial"/>
          <w:sz w:val="24"/>
          <w:szCs w:val="24"/>
        </w:rPr>
        <w:tab/>
      </w:r>
      <w:r w:rsidR="002A682E">
        <w:rPr>
          <w:rFonts w:ascii="Arial" w:eastAsiaTheme="minorEastAsia" w:hAnsi="Arial" w:cs="Arial"/>
          <w:sz w:val="24"/>
          <w:szCs w:val="24"/>
        </w:rPr>
        <w:tab/>
        <w:t xml:space="preserve">O: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31.998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46.005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den>
        </m:f>
        <m:r>
          <w:rPr>
            <w:rFonts w:ascii="Cambria Math" w:hAnsi="Cambria Math" w:cs="Arial"/>
            <w:sz w:val="24"/>
            <w:szCs w:val="24"/>
          </w:rPr>
          <m:t>=69.553%</m:t>
        </m:r>
      </m:oMath>
    </w:p>
    <w:p w14:paraId="0002CA63" w14:textId="061AEE4B" w:rsidR="005440D0" w:rsidRDefault="005440D0" w:rsidP="00681FF1">
      <w:pPr>
        <w:rPr>
          <w:rFonts w:ascii="Arial" w:eastAsiaTheme="minorEastAsia" w:hAnsi="Arial" w:cs="Arial"/>
          <w:sz w:val="24"/>
          <w:szCs w:val="24"/>
        </w:rPr>
      </w:pPr>
    </w:p>
    <w:p w14:paraId="52345ACF" w14:textId="2F4DC132" w:rsidR="005440D0" w:rsidRDefault="005440D0" w:rsidP="00681FF1">
      <w:pPr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N</w:t>
      </w:r>
      <w:r>
        <w:rPr>
          <w:rFonts w:ascii="Arial" w:eastAsiaTheme="minorEastAsia" w:hAnsi="Arial" w:cs="Arial"/>
          <w:sz w:val="24"/>
          <w:szCs w:val="24"/>
          <w:vertAlign w:val="subscript"/>
        </w:rPr>
        <w:t>2</w:t>
      </w:r>
      <w:r>
        <w:rPr>
          <w:rFonts w:ascii="Arial" w:eastAsiaTheme="minorEastAsia" w:hAnsi="Arial" w:cs="Arial"/>
          <w:sz w:val="24"/>
          <w:szCs w:val="24"/>
        </w:rPr>
        <w:t>O</w:t>
      </w:r>
      <w:r>
        <w:rPr>
          <w:rFonts w:ascii="Arial" w:eastAsiaTheme="minorEastAsia" w:hAnsi="Arial" w:cs="Arial"/>
          <w:sz w:val="24"/>
          <w:szCs w:val="24"/>
          <w:vertAlign w:val="subscript"/>
        </w:rPr>
        <w:t>4</w:t>
      </w:r>
      <w:r>
        <w:rPr>
          <w:rFonts w:ascii="Arial" w:eastAsiaTheme="minorEastAsia" w:hAnsi="Arial" w:cs="Arial"/>
          <w:sz w:val="24"/>
          <w:szCs w:val="24"/>
        </w:rPr>
        <w:t xml:space="preserve">: molar mass = 2(14.007 g/mol) + 4(15.999 g/mol) = </w:t>
      </w:r>
      <w:r w:rsidR="000A3499">
        <w:rPr>
          <w:rFonts w:ascii="Arial" w:eastAsiaTheme="minorEastAsia" w:hAnsi="Arial" w:cs="Arial"/>
          <w:sz w:val="24"/>
          <w:szCs w:val="24"/>
        </w:rPr>
        <w:t>92.010 g/mol</w:t>
      </w:r>
    </w:p>
    <w:p w14:paraId="2057AB43" w14:textId="337DCBBD" w:rsidR="00424E41" w:rsidRDefault="0079459F" w:rsidP="00424E41">
      <w:pPr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N: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28.014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92.010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den>
        </m:f>
        <m:r>
          <w:rPr>
            <w:rFonts w:ascii="Cambria Math" w:hAnsi="Cambria Math" w:cs="Arial"/>
            <w:sz w:val="24"/>
            <w:szCs w:val="24"/>
          </w:rPr>
          <m:t>=30.447%</m:t>
        </m:r>
      </m:oMath>
      <w:r w:rsidR="00424E41">
        <w:rPr>
          <w:rFonts w:ascii="Arial" w:eastAsiaTheme="minorEastAsia" w:hAnsi="Arial" w:cs="Arial"/>
          <w:sz w:val="24"/>
          <w:szCs w:val="24"/>
        </w:rPr>
        <w:tab/>
      </w:r>
      <w:r w:rsidR="00424E41">
        <w:rPr>
          <w:rFonts w:ascii="Arial" w:eastAsiaTheme="minorEastAsia" w:hAnsi="Arial" w:cs="Arial"/>
          <w:sz w:val="24"/>
          <w:szCs w:val="24"/>
        </w:rPr>
        <w:tab/>
        <w:t xml:space="preserve">O: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63.996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92.010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mol</m:t>
                </m:r>
              </m:den>
            </m:f>
          </m:den>
        </m:f>
        <m:r>
          <w:rPr>
            <w:rFonts w:ascii="Cambria Math" w:hAnsi="Cambria Math" w:cs="Arial"/>
            <w:sz w:val="24"/>
            <w:szCs w:val="24"/>
          </w:rPr>
          <m:t>=69.553%</m:t>
        </m:r>
      </m:oMath>
    </w:p>
    <w:p w14:paraId="60076495" w14:textId="31D0A0A4" w:rsidR="00424E41" w:rsidRDefault="009D6931" w:rsidP="00424E41">
      <w:pPr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The percent compositions for the empirical and molecular formulas for each substance are the same. This is because the empirical formula is scaled </w:t>
      </w:r>
      <w:r w:rsidR="003571D7">
        <w:rPr>
          <w:rFonts w:ascii="Arial" w:eastAsiaTheme="minorEastAsia" w:hAnsi="Arial" w:cs="Arial"/>
          <w:sz w:val="24"/>
          <w:szCs w:val="24"/>
        </w:rPr>
        <w:t xml:space="preserve">up to the molecular formula </w:t>
      </w:r>
      <w:r>
        <w:rPr>
          <w:rFonts w:ascii="Arial" w:eastAsiaTheme="minorEastAsia" w:hAnsi="Arial" w:cs="Arial"/>
          <w:sz w:val="24"/>
          <w:szCs w:val="24"/>
        </w:rPr>
        <w:t>by a whole-number f</w:t>
      </w:r>
      <w:r w:rsidR="003571D7">
        <w:rPr>
          <w:rFonts w:ascii="Arial" w:eastAsiaTheme="minorEastAsia" w:hAnsi="Arial" w:cs="Arial"/>
          <w:sz w:val="24"/>
          <w:szCs w:val="24"/>
        </w:rPr>
        <w:t>actor. The ratios of each atom in the compound don’t change.</w:t>
      </w:r>
    </w:p>
    <w:p w14:paraId="23BFF4CF" w14:textId="523E19E2" w:rsidR="00821461" w:rsidRDefault="00821461" w:rsidP="00821461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821461">
        <w:rPr>
          <w:rFonts w:ascii="Arial" w:hAnsi="Arial" w:cs="Arial"/>
          <w:sz w:val="24"/>
          <w:szCs w:val="24"/>
        </w:rPr>
        <w:t>A compound contains 69.94% iron and 30.06% oxygen. What is its empirical formula?</w:t>
      </w:r>
    </w:p>
    <w:p w14:paraId="3373D4A9" w14:textId="77777777" w:rsidR="00694FD1" w:rsidRDefault="00694FD1" w:rsidP="00694FD1">
      <w:pPr>
        <w:pStyle w:val="ListParagraph"/>
        <w:rPr>
          <w:rFonts w:ascii="Arial" w:hAnsi="Arial" w:cs="Arial"/>
          <w:sz w:val="24"/>
          <w:szCs w:val="24"/>
        </w:rPr>
      </w:pPr>
    </w:p>
    <w:p w14:paraId="55941271" w14:textId="6F48069D" w:rsidR="008A0EB1" w:rsidRDefault="007B1D95" w:rsidP="008A0EB1">
      <w:pPr>
        <w:pStyle w:val="ListParagraph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Fe: </w:t>
      </w:r>
      <m:oMath>
        <m:r>
          <w:rPr>
            <w:rFonts w:ascii="Cambria Math" w:hAnsi="Cambria Math" w:cs="Arial"/>
            <w:sz w:val="24"/>
            <w:szCs w:val="24"/>
          </w:rPr>
          <m:t>69.94 g×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 mol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55.845 g</m:t>
            </m:r>
          </m:den>
        </m:f>
        <m:r>
          <w:rPr>
            <w:rFonts w:ascii="Cambria Math" w:hAnsi="Cambria Math" w:cs="Arial"/>
            <w:sz w:val="24"/>
            <w:szCs w:val="24"/>
          </w:rPr>
          <m:t>=1.25</m:t>
        </m:r>
        <m:r>
          <w:rPr>
            <w:rFonts w:ascii="Cambria Math" w:hAnsi="Cambria Math" w:cs="Arial"/>
            <w:sz w:val="24"/>
            <w:szCs w:val="24"/>
          </w:rPr>
          <m:t>2</m:t>
        </m:r>
        <m:r>
          <w:rPr>
            <w:rFonts w:ascii="Cambria Math" w:hAnsi="Cambria Math" w:cs="Arial"/>
            <w:sz w:val="24"/>
            <w:szCs w:val="24"/>
          </w:rPr>
          <m:t xml:space="preserve"> mol</m:t>
        </m:r>
      </m:oMath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 xml:space="preserve">O: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30.06 g×</m:t>
        </m:r>
        <m:f>
          <m:f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Theme="minorEastAsia" w:hAnsi="Cambria Math" w:cs="Arial"/>
                <w:sz w:val="24"/>
                <w:szCs w:val="24"/>
              </w:rPr>
              <m:t>1 mol</m:t>
            </m:r>
          </m:num>
          <m:den>
            <m:r>
              <w:rPr>
                <w:rFonts w:ascii="Cambria Math" w:eastAsiaTheme="minorEastAsia" w:hAnsi="Cambria Math" w:cs="Arial"/>
                <w:sz w:val="24"/>
                <w:szCs w:val="24"/>
              </w:rPr>
              <m:t>15.999 g</m:t>
            </m:r>
          </m:den>
        </m:f>
        <m:r>
          <w:rPr>
            <w:rFonts w:ascii="Cambria Math" w:eastAsiaTheme="minorEastAsia" w:hAnsi="Cambria Math" w:cs="Arial"/>
            <w:sz w:val="24"/>
            <w:szCs w:val="24"/>
          </w:rPr>
          <m:t>=1.8</m:t>
        </m:r>
        <m:r>
          <w:rPr>
            <w:rFonts w:ascii="Cambria Math" w:eastAsiaTheme="minorEastAsia" w:hAnsi="Cambria Math" w:cs="Arial"/>
            <w:sz w:val="24"/>
            <w:szCs w:val="24"/>
          </w:rPr>
          <m:t>79 mol</m:t>
        </m:r>
      </m:oMath>
    </w:p>
    <w:p w14:paraId="3932B84F" w14:textId="77777777" w:rsidR="00287B5C" w:rsidRDefault="00287B5C" w:rsidP="008A0EB1">
      <w:pPr>
        <w:pStyle w:val="ListParagraph"/>
        <w:rPr>
          <w:rFonts w:ascii="Arial" w:eastAsiaTheme="minorEastAsia" w:hAnsi="Arial" w:cs="Arial"/>
          <w:sz w:val="24"/>
          <w:szCs w:val="24"/>
        </w:rPr>
      </w:pPr>
    </w:p>
    <w:p w14:paraId="4C7F8E48" w14:textId="69D59187" w:rsidR="00C2565B" w:rsidRDefault="00C2565B" w:rsidP="008A0EB1">
      <w:pPr>
        <w:pStyle w:val="ListParagrap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1.252 mol/1.252 mol = 1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1.879 mol/1.252 mol = 1.5</w:t>
      </w:r>
    </w:p>
    <w:p w14:paraId="413CD849" w14:textId="77777777" w:rsidR="00287B5C" w:rsidRDefault="00287B5C" w:rsidP="008A0EB1">
      <w:pPr>
        <w:pStyle w:val="ListParagraph"/>
        <w:rPr>
          <w:rFonts w:ascii="Arial" w:hAnsi="Arial" w:cs="Arial"/>
          <w:sz w:val="24"/>
          <w:szCs w:val="24"/>
        </w:rPr>
      </w:pPr>
    </w:p>
    <w:p w14:paraId="533D41A4" w14:textId="466222BD" w:rsidR="00287B5C" w:rsidRDefault="00287B5C" w:rsidP="00287B5C">
      <w:pPr>
        <w:pStyle w:val="ListParagraph"/>
        <w:rPr>
          <w:rFonts w:ascii="Arial" w:hAnsi="Arial" w:cs="Arial"/>
          <w:sz w:val="24"/>
          <w:szCs w:val="24"/>
          <w:vertAlign w:val="subscript"/>
        </w:rPr>
      </w:pPr>
      <w:r>
        <w:rPr>
          <w:rFonts w:ascii="Arial" w:hAnsi="Arial" w:cs="Arial"/>
          <w:sz w:val="24"/>
          <w:szCs w:val="24"/>
        </w:rPr>
        <w:t>2(FeO</w:t>
      </w:r>
      <w:r>
        <w:rPr>
          <w:rFonts w:ascii="Arial" w:hAnsi="Arial" w:cs="Arial"/>
          <w:sz w:val="24"/>
          <w:szCs w:val="24"/>
          <w:vertAlign w:val="subscript"/>
        </w:rPr>
        <w:t>1.5</w:t>
      </w:r>
      <w:r>
        <w:rPr>
          <w:rFonts w:ascii="Arial" w:hAnsi="Arial" w:cs="Arial"/>
          <w:sz w:val="24"/>
          <w:szCs w:val="24"/>
        </w:rPr>
        <w:t>) = Fe</w:t>
      </w:r>
      <w:r>
        <w:rPr>
          <w:rFonts w:ascii="Arial" w:hAnsi="Arial" w:cs="Arial"/>
          <w:sz w:val="24"/>
          <w:szCs w:val="24"/>
          <w:vertAlign w:val="subscript"/>
        </w:rPr>
        <w:t>2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z w:val="24"/>
          <w:szCs w:val="24"/>
          <w:vertAlign w:val="subscript"/>
        </w:rPr>
        <w:t>3</w:t>
      </w:r>
    </w:p>
    <w:p w14:paraId="3DDB7BC9" w14:textId="77777777" w:rsidR="00287B5C" w:rsidRPr="00287B5C" w:rsidRDefault="00287B5C" w:rsidP="00287B5C">
      <w:pPr>
        <w:pStyle w:val="ListParagraph"/>
        <w:rPr>
          <w:rFonts w:ascii="Arial" w:hAnsi="Arial" w:cs="Arial"/>
          <w:sz w:val="24"/>
          <w:szCs w:val="24"/>
        </w:rPr>
      </w:pPr>
    </w:p>
    <w:p w14:paraId="50B3D6A9" w14:textId="137CEF42" w:rsidR="00821461" w:rsidRDefault="00821461" w:rsidP="00821461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 compound contains 28.57% C, 4.80% H, and 66.64% N. The compound’s molar mass is 125 g/mol. What is the molecular formula for the compound?</w:t>
      </w:r>
    </w:p>
    <w:p w14:paraId="3AF3752B" w14:textId="28E2C352" w:rsidR="00045333" w:rsidRDefault="00045333" w:rsidP="00045333">
      <w:pPr>
        <w:pStyle w:val="ListParagraph"/>
        <w:rPr>
          <w:rFonts w:ascii="Arial" w:hAnsi="Arial" w:cs="Arial"/>
          <w:sz w:val="24"/>
          <w:szCs w:val="24"/>
        </w:rPr>
      </w:pPr>
    </w:p>
    <w:p w14:paraId="1E6BEC52" w14:textId="3F659930" w:rsidR="00045333" w:rsidRDefault="00045333" w:rsidP="00045333">
      <w:pPr>
        <w:pStyle w:val="ListParagraph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C: </w:t>
      </w:r>
      <m:oMath>
        <m:r>
          <w:rPr>
            <w:rFonts w:ascii="Cambria Math" w:hAnsi="Cambria Math" w:cs="Arial"/>
            <w:sz w:val="24"/>
            <w:szCs w:val="24"/>
          </w:rPr>
          <m:t>28.57 g×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 mol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12.011 g</m:t>
            </m:r>
          </m:den>
        </m:f>
        <m:r>
          <w:rPr>
            <w:rFonts w:ascii="Cambria Math" w:hAnsi="Cambria Math" w:cs="Arial"/>
            <w:sz w:val="24"/>
            <w:szCs w:val="24"/>
          </w:rPr>
          <m:t>=2.379 mol</m:t>
        </m:r>
      </m:oMath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 xml:space="preserve">H: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4.80 g×</m:t>
        </m:r>
        <m:f>
          <m:f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Theme="minorEastAsia" w:hAnsi="Cambria Math" w:cs="Arial"/>
                <w:sz w:val="24"/>
                <w:szCs w:val="24"/>
              </w:rPr>
              <m:t>1 mol</m:t>
            </m:r>
          </m:num>
          <m:den>
            <m:r>
              <w:rPr>
                <w:rFonts w:ascii="Cambria Math" w:eastAsiaTheme="minorEastAsia" w:hAnsi="Cambria Math" w:cs="Arial"/>
                <w:sz w:val="24"/>
                <w:szCs w:val="24"/>
              </w:rPr>
              <m:t>1.008 g</m:t>
            </m:r>
          </m:den>
        </m:f>
        <m:r>
          <w:rPr>
            <w:rFonts w:ascii="Cambria Math" w:eastAsiaTheme="minorEastAsia" w:hAnsi="Cambria Math" w:cs="Arial"/>
            <w:sz w:val="24"/>
            <w:szCs w:val="24"/>
          </w:rPr>
          <m:t>=4.76 mol</m:t>
        </m:r>
      </m:oMath>
    </w:p>
    <w:p w14:paraId="37B298C9" w14:textId="7F78E7B7" w:rsidR="006B2AD1" w:rsidRPr="00C61A34" w:rsidRDefault="006B2AD1" w:rsidP="00045333">
      <w:pPr>
        <w:pStyle w:val="ListParagrap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N: </w:t>
      </w:r>
      <m:oMath>
        <m:r>
          <w:rPr>
            <w:rFonts w:ascii="Cambria Math" w:hAnsi="Cambria Math" w:cs="Arial"/>
            <w:sz w:val="24"/>
            <w:szCs w:val="24"/>
          </w:rPr>
          <m:t>66.64 g×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 mol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14.007 g</m:t>
            </m:r>
          </m:den>
        </m:f>
        <m:r>
          <w:rPr>
            <w:rFonts w:ascii="Cambria Math" w:hAnsi="Cambria Math" w:cs="Arial"/>
            <w:sz w:val="24"/>
            <w:szCs w:val="24"/>
          </w:rPr>
          <m:t>=4.758 mol</m:t>
        </m:r>
      </m:oMath>
    </w:p>
    <w:p w14:paraId="54F9698A" w14:textId="4085D119" w:rsidR="0079459F" w:rsidRDefault="006B2AD1" w:rsidP="00681FF1">
      <w:pPr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  <w:t>2.379 mol/2.379 mol = 1</w:t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>4.76 mol/2.379 mol = 2</w:t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 w:rsidR="00923E4A">
        <w:rPr>
          <w:rFonts w:ascii="Arial" w:eastAsiaTheme="minorEastAsia" w:hAnsi="Arial" w:cs="Arial"/>
          <w:sz w:val="24"/>
          <w:szCs w:val="24"/>
        </w:rPr>
        <w:t>4.758 mol/2.379 mol = 2</w:t>
      </w:r>
    </w:p>
    <w:p w14:paraId="68B370DD" w14:textId="6BBA9CDD" w:rsidR="00923E4A" w:rsidRDefault="00923E4A" w:rsidP="00681FF1">
      <w:pPr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  <w:t>CH</w:t>
      </w:r>
      <w:r>
        <w:rPr>
          <w:rFonts w:ascii="Arial" w:eastAsiaTheme="minorEastAsia" w:hAnsi="Arial" w:cs="Arial"/>
          <w:sz w:val="24"/>
          <w:szCs w:val="24"/>
          <w:vertAlign w:val="subscript"/>
        </w:rPr>
        <w:t>2</w:t>
      </w:r>
      <w:r>
        <w:rPr>
          <w:rFonts w:ascii="Arial" w:eastAsiaTheme="minorEastAsia" w:hAnsi="Arial" w:cs="Arial"/>
          <w:sz w:val="24"/>
          <w:szCs w:val="24"/>
        </w:rPr>
        <w:t>N</w:t>
      </w:r>
      <w:r>
        <w:rPr>
          <w:rFonts w:ascii="Arial" w:eastAsiaTheme="minorEastAsia" w:hAnsi="Arial" w:cs="Arial"/>
          <w:sz w:val="24"/>
          <w:szCs w:val="24"/>
          <w:vertAlign w:val="subscript"/>
        </w:rPr>
        <w:t>2</w:t>
      </w:r>
      <w:r>
        <w:rPr>
          <w:rFonts w:ascii="Arial" w:eastAsiaTheme="minorEastAsia" w:hAnsi="Arial" w:cs="Arial"/>
          <w:sz w:val="24"/>
          <w:szCs w:val="24"/>
        </w:rPr>
        <w:t xml:space="preserve"> is the empirical formula.</w:t>
      </w:r>
    </w:p>
    <w:p w14:paraId="7120A9BE" w14:textId="530FEFF5" w:rsidR="00923E4A" w:rsidRDefault="00923E4A" w:rsidP="00681FF1">
      <w:pPr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lastRenderedPageBreak/>
        <w:tab/>
        <w:t>Empirical mass: 12.011 g/mol + 2(1.008 g/mol) + 2(14.007 g/mol) = 42.041 g/mol</w:t>
      </w:r>
    </w:p>
    <w:p w14:paraId="25757647" w14:textId="0409619E" w:rsidR="00923E4A" w:rsidRDefault="00923E4A" w:rsidP="00681FF1">
      <w:pPr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m:oMath>
        <m:f>
          <m:f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Theme="minorEastAsia" w:hAnsi="Cambria Math" w:cs="Arial"/>
                <w:sz w:val="24"/>
                <w:szCs w:val="24"/>
              </w:rPr>
              <m:t>125</m:t>
            </m:r>
            <m:f>
              <m:fPr>
                <m:ctrlPr>
                  <w:rPr>
                    <w:rFonts w:ascii="Cambria Math" w:eastAsiaTheme="minorEastAsia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>mol</m:t>
                </m:r>
              </m:den>
            </m:f>
          </m:num>
          <m:den>
            <m:r>
              <w:rPr>
                <w:rFonts w:ascii="Cambria Math" w:eastAsiaTheme="minorEastAsia" w:hAnsi="Cambria Math" w:cs="Arial"/>
                <w:sz w:val="24"/>
                <w:szCs w:val="24"/>
              </w:rPr>
              <m:t>42.041</m:t>
            </m:r>
            <m:f>
              <m:fPr>
                <m:ctrlPr>
                  <w:rPr>
                    <w:rFonts w:ascii="Cambria Math" w:eastAsiaTheme="minorEastAsia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>g</m:t>
                </m:r>
              </m:num>
              <m:den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>mol</m:t>
                </m:r>
              </m:den>
            </m:f>
          </m:den>
        </m:f>
        <m:r>
          <w:rPr>
            <w:rFonts w:ascii="Cambria Math" w:eastAsiaTheme="minorEastAsia" w:hAnsi="Cambria Math" w:cs="Arial"/>
            <w:sz w:val="24"/>
            <w:szCs w:val="24"/>
          </w:rPr>
          <m:t>=2.97=3</m:t>
        </m:r>
      </m:oMath>
    </w:p>
    <w:p w14:paraId="76F2982D" w14:textId="1CD42DBA" w:rsidR="00EA112E" w:rsidRPr="00EA112E" w:rsidRDefault="00EA112E" w:rsidP="00681FF1">
      <w:pPr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  <w:t>3(</w:t>
      </w:r>
      <w:r>
        <w:rPr>
          <w:rFonts w:ascii="Arial" w:eastAsiaTheme="minorEastAsia" w:hAnsi="Arial" w:cs="Arial"/>
          <w:sz w:val="24"/>
          <w:szCs w:val="24"/>
        </w:rPr>
        <w:t>CH</w:t>
      </w:r>
      <w:r>
        <w:rPr>
          <w:rFonts w:ascii="Arial" w:eastAsiaTheme="minorEastAsia" w:hAnsi="Arial" w:cs="Arial"/>
          <w:sz w:val="24"/>
          <w:szCs w:val="24"/>
          <w:vertAlign w:val="subscript"/>
        </w:rPr>
        <w:t>2</w:t>
      </w:r>
      <w:r>
        <w:rPr>
          <w:rFonts w:ascii="Arial" w:eastAsiaTheme="minorEastAsia" w:hAnsi="Arial" w:cs="Arial"/>
          <w:sz w:val="24"/>
          <w:szCs w:val="24"/>
        </w:rPr>
        <w:t>N</w:t>
      </w:r>
      <w:r>
        <w:rPr>
          <w:rFonts w:ascii="Arial" w:eastAsiaTheme="minorEastAsia" w:hAnsi="Arial" w:cs="Arial"/>
          <w:sz w:val="24"/>
          <w:szCs w:val="24"/>
          <w:vertAlign w:val="subscript"/>
        </w:rPr>
        <w:t>2</w:t>
      </w:r>
      <w:r>
        <w:rPr>
          <w:rFonts w:ascii="Arial" w:eastAsiaTheme="minorEastAsia" w:hAnsi="Arial" w:cs="Arial"/>
          <w:sz w:val="24"/>
          <w:szCs w:val="24"/>
        </w:rPr>
        <w:t>) = C</w:t>
      </w:r>
      <w:r>
        <w:rPr>
          <w:rFonts w:ascii="Arial" w:eastAsiaTheme="minorEastAsia" w:hAnsi="Arial" w:cs="Arial"/>
          <w:sz w:val="24"/>
          <w:szCs w:val="24"/>
          <w:vertAlign w:val="subscript"/>
        </w:rPr>
        <w:t>3</w:t>
      </w:r>
      <w:r>
        <w:rPr>
          <w:rFonts w:ascii="Arial" w:eastAsiaTheme="minorEastAsia" w:hAnsi="Arial" w:cs="Arial"/>
          <w:sz w:val="24"/>
          <w:szCs w:val="24"/>
        </w:rPr>
        <w:t>H</w:t>
      </w:r>
      <w:r>
        <w:rPr>
          <w:rFonts w:ascii="Arial" w:eastAsiaTheme="minorEastAsia" w:hAnsi="Arial" w:cs="Arial"/>
          <w:sz w:val="24"/>
          <w:szCs w:val="24"/>
          <w:vertAlign w:val="subscript"/>
        </w:rPr>
        <w:t>6</w:t>
      </w:r>
      <w:r>
        <w:rPr>
          <w:rFonts w:ascii="Arial" w:eastAsiaTheme="minorEastAsia" w:hAnsi="Arial" w:cs="Arial"/>
          <w:sz w:val="24"/>
          <w:szCs w:val="24"/>
        </w:rPr>
        <w:t>N</w:t>
      </w:r>
      <w:r>
        <w:rPr>
          <w:rFonts w:ascii="Arial" w:eastAsiaTheme="minorEastAsia" w:hAnsi="Arial" w:cs="Arial"/>
          <w:sz w:val="24"/>
          <w:szCs w:val="24"/>
          <w:vertAlign w:val="subscript"/>
        </w:rPr>
        <w:t>6</w:t>
      </w:r>
      <w:r>
        <w:rPr>
          <w:rFonts w:ascii="Arial" w:eastAsiaTheme="minorEastAsia" w:hAnsi="Arial" w:cs="Arial"/>
          <w:sz w:val="24"/>
          <w:szCs w:val="24"/>
        </w:rPr>
        <w:t xml:space="preserve"> is the molecular formula.</w:t>
      </w:r>
      <w:bookmarkStart w:id="0" w:name="_GoBack"/>
      <w:bookmarkEnd w:id="0"/>
    </w:p>
    <w:sectPr w:rsidR="00EA112E" w:rsidRPr="00EA112E" w:rsidSect="00A0106D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3D7648D"/>
    <w:multiLevelType w:val="hybridMultilevel"/>
    <w:tmpl w:val="2E42FC38"/>
    <w:lvl w:ilvl="0" w:tplc="A1E0A0C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4493338"/>
    <w:multiLevelType w:val="hybridMultilevel"/>
    <w:tmpl w:val="2E42FC38"/>
    <w:lvl w:ilvl="0" w:tplc="A1E0A0C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106D"/>
    <w:rsid w:val="00045333"/>
    <w:rsid w:val="000A3499"/>
    <w:rsid w:val="000C2DB5"/>
    <w:rsid w:val="00124C20"/>
    <w:rsid w:val="00186E5E"/>
    <w:rsid w:val="001F5124"/>
    <w:rsid w:val="00207F44"/>
    <w:rsid w:val="0028234C"/>
    <w:rsid w:val="00287B5C"/>
    <w:rsid w:val="002A682E"/>
    <w:rsid w:val="002C7591"/>
    <w:rsid w:val="00335A2B"/>
    <w:rsid w:val="003571D7"/>
    <w:rsid w:val="003F384A"/>
    <w:rsid w:val="00416377"/>
    <w:rsid w:val="00424E41"/>
    <w:rsid w:val="004F534F"/>
    <w:rsid w:val="005440D0"/>
    <w:rsid w:val="006648E4"/>
    <w:rsid w:val="00681FF1"/>
    <w:rsid w:val="00694FD1"/>
    <w:rsid w:val="006A742C"/>
    <w:rsid w:val="006B2AD1"/>
    <w:rsid w:val="007343C7"/>
    <w:rsid w:val="00766C7E"/>
    <w:rsid w:val="0079459F"/>
    <w:rsid w:val="00796495"/>
    <w:rsid w:val="007B1D95"/>
    <w:rsid w:val="00821461"/>
    <w:rsid w:val="008A0EB1"/>
    <w:rsid w:val="00923E4A"/>
    <w:rsid w:val="00930771"/>
    <w:rsid w:val="009914B1"/>
    <w:rsid w:val="009D6931"/>
    <w:rsid w:val="00A0106D"/>
    <w:rsid w:val="00A077ED"/>
    <w:rsid w:val="00A86490"/>
    <w:rsid w:val="00AD546E"/>
    <w:rsid w:val="00C2565B"/>
    <w:rsid w:val="00DE6148"/>
    <w:rsid w:val="00EA112E"/>
    <w:rsid w:val="00F476A1"/>
    <w:rsid w:val="00F70250"/>
    <w:rsid w:val="00F73FA8"/>
    <w:rsid w:val="00FC6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F0FC09"/>
  <w15:chartTrackingRefBased/>
  <w15:docId w15:val="{EDA9CF72-C3AB-4DEA-B963-D7A17417B8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0106D"/>
    <w:pPr>
      <w:ind w:left="720"/>
      <w:contextualSpacing/>
    </w:pPr>
  </w:style>
  <w:style w:type="table" w:styleId="TableGrid">
    <w:name w:val="Table Grid"/>
    <w:basedOn w:val="TableNormal"/>
    <w:uiPriority w:val="39"/>
    <w:rsid w:val="00A010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4F534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3</Pages>
  <Words>344</Words>
  <Characters>1963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Blankenship</dc:creator>
  <cp:keywords/>
  <dc:description/>
  <cp:lastModifiedBy>Sara Blankenship</cp:lastModifiedBy>
  <cp:revision>21</cp:revision>
  <dcterms:created xsi:type="dcterms:W3CDTF">2022-07-02T17:46:00Z</dcterms:created>
  <dcterms:modified xsi:type="dcterms:W3CDTF">2023-02-15T13:42:00Z</dcterms:modified>
</cp:coreProperties>
</file>