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0A832" w14:textId="7795BB92" w:rsidR="009878D0" w:rsidRDefault="009878D0" w:rsidP="009878D0">
      <w:pPr>
        <w:pStyle w:val="Paragraph1"/>
      </w:pPr>
      <w:r>
        <w:t>The step</w:t>
      </w:r>
      <w:r w:rsidR="0076102E">
        <w:t xml:space="preserve"> numbers</w:t>
      </w:r>
      <w:r>
        <w:t xml:space="preserve"> in this data sheet refer to those in the laboratory exercise instructions.</w:t>
      </w:r>
    </w:p>
    <w:p w14:paraId="1374E478" w14:textId="2600A8C8" w:rsidR="009878D0" w:rsidRDefault="00804349" w:rsidP="00804349">
      <w:pPr>
        <w:pStyle w:val="Paragraph1"/>
        <w:keepNext/>
        <w:ind w:left="576" w:hanging="576"/>
      </w:pPr>
      <w:r>
        <w:t xml:space="preserve">Step </w:t>
      </w:r>
      <w:r w:rsidR="009878D0">
        <w:t>2</w:t>
      </w:r>
      <w:r>
        <w:t>:</w:t>
      </w:r>
    </w:p>
    <w:p w14:paraId="6631F3D4" w14:textId="77777777" w:rsidR="009878D0" w:rsidRDefault="009878D0" w:rsidP="00040F60">
      <w:pPr>
        <w:pStyle w:val="AllIndent1"/>
        <w:tabs>
          <w:tab w:val="left" w:pos="3960"/>
          <w:tab w:val="left" w:pos="5400"/>
        </w:tabs>
        <w:spacing w:before="240"/>
        <w:ind w:left="360"/>
        <w:rPr>
          <w:u w:val="single"/>
        </w:rPr>
      </w:pPr>
      <w:r>
        <w:t xml:space="preserve">Calculated scale factor (volts/div): </w:t>
      </w:r>
      <w:r>
        <w:tab/>
      </w:r>
      <w:r w:rsidRPr="007430C3">
        <w:rPr>
          <w:u w:val="single"/>
        </w:rPr>
        <w:tab/>
      </w:r>
    </w:p>
    <w:p w14:paraId="08A603FF" w14:textId="386A7389" w:rsidR="009878D0" w:rsidRDefault="009878D0" w:rsidP="00040F60">
      <w:pPr>
        <w:pStyle w:val="AllIndent1"/>
        <w:tabs>
          <w:tab w:val="left" w:pos="2304"/>
          <w:tab w:val="left" w:pos="3744"/>
        </w:tabs>
        <w:spacing w:before="240"/>
        <w:ind w:left="360"/>
      </w:pPr>
      <w:r>
        <w:t>Waveform period:</w:t>
      </w:r>
      <w:r w:rsidR="00755C57">
        <w:tab/>
      </w:r>
      <w:r w:rsidRPr="00755C57">
        <w:rPr>
          <w:u w:val="single"/>
        </w:rPr>
        <w:tab/>
      </w:r>
      <w:r>
        <w:t xml:space="preserve"> </w:t>
      </w:r>
    </w:p>
    <w:p w14:paraId="2265AC83" w14:textId="77777777" w:rsidR="009878D0" w:rsidRDefault="009878D0" w:rsidP="00040F60">
      <w:pPr>
        <w:pStyle w:val="AllIndent1"/>
        <w:tabs>
          <w:tab w:val="left" w:pos="3600"/>
          <w:tab w:val="left" w:pos="5040"/>
        </w:tabs>
        <w:spacing w:before="240"/>
        <w:ind w:left="360"/>
      </w:pPr>
      <w:r>
        <w:t>Horizontal scale factor (sec/div):</w:t>
      </w:r>
      <w:r>
        <w:tab/>
      </w:r>
      <w:r w:rsidRPr="00C83276">
        <w:rPr>
          <w:u w:val="single"/>
        </w:rPr>
        <w:tab/>
      </w:r>
      <w:r>
        <w:t xml:space="preserve"> </w:t>
      </w:r>
    </w:p>
    <w:p w14:paraId="2A7E10DB" w14:textId="77777777" w:rsidR="009878D0" w:rsidRDefault="009878D0" w:rsidP="00040F60">
      <w:pPr>
        <w:pStyle w:val="AllIndent1"/>
        <w:tabs>
          <w:tab w:val="left" w:pos="2304"/>
          <w:tab w:val="left" w:pos="3744"/>
        </w:tabs>
        <w:spacing w:before="240"/>
        <w:ind w:left="360"/>
      </w:pPr>
      <w:r>
        <w:t xml:space="preserve">Midpoint voltage: </w:t>
      </w:r>
      <w:r>
        <w:tab/>
      </w:r>
      <w:r w:rsidRPr="00C83276">
        <w:rPr>
          <w:u w:val="single"/>
        </w:rPr>
        <w:tab/>
      </w:r>
      <w:r>
        <w:t xml:space="preserve"> </w:t>
      </w:r>
    </w:p>
    <w:p w14:paraId="78D0478B" w14:textId="5ADA86C1" w:rsidR="00755C57" w:rsidRDefault="00804349" w:rsidP="00755C57">
      <w:pPr>
        <w:pStyle w:val="Paragraph1"/>
        <w:keepNext/>
      </w:pPr>
      <w:r>
        <w:t>Step 3:</w:t>
      </w:r>
    </w:p>
    <w:p w14:paraId="39B81F64" w14:textId="6DE0AA30" w:rsidR="00755C57" w:rsidRDefault="00755C57" w:rsidP="00040F60">
      <w:pPr>
        <w:pStyle w:val="AllIndent1"/>
        <w:tabs>
          <w:tab w:val="left" w:pos="1512"/>
          <w:tab w:val="left" w:pos="2952"/>
          <w:tab w:val="left" w:pos="5616"/>
          <w:tab w:val="left" w:pos="7056"/>
        </w:tabs>
        <w:spacing w:before="240"/>
        <w:ind w:left="360"/>
      </w:pPr>
      <w:r>
        <w:t>Frequency:</w:t>
      </w:r>
      <w:r>
        <w:tab/>
      </w:r>
      <w:r w:rsidRPr="00BA1D6F">
        <w:rPr>
          <w:u w:val="single"/>
        </w:rPr>
        <w:tab/>
      </w:r>
    </w:p>
    <w:p w14:paraId="7610AE8F" w14:textId="40DB577D" w:rsidR="00755C57" w:rsidRDefault="00755C57" w:rsidP="00040F60">
      <w:pPr>
        <w:pStyle w:val="AllIndent1"/>
        <w:tabs>
          <w:tab w:val="left" w:pos="2304"/>
          <w:tab w:val="left" w:pos="3744"/>
          <w:tab w:val="left" w:pos="5616"/>
          <w:tab w:val="left" w:pos="7056"/>
        </w:tabs>
        <w:spacing w:before="240"/>
        <w:ind w:left="360"/>
      </w:pPr>
      <w:r>
        <w:t>Peak-peak voltage:</w:t>
      </w:r>
      <w:r>
        <w:tab/>
      </w:r>
      <w:r w:rsidRPr="00BA1D6F">
        <w:rPr>
          <w:u w:val="single"/>
        </w:rPr>
        <w:tab/>
      </w:r>
    </w:p>
    <w:p w14:paraId="4BE056C2" w14:textId="1899456B" w:rsidR="007032AB" w:rsidRDefault="00804349" w:rsidP="007032AB">
      <w:pPr>
        <w:pStyle w:val="Paragraph1"/>
      </w:pPr>
      <w:r>
        <w:t>Step 4 (d):</w:t>
      </w:r>
    </w:p>
    <w:p w14:paraId="09CEBBEE" w14:textId="5043AA5A" w:rsidR="007032AB" w:rsidRDefault="007032AB" w:rsidP="00040F60">
      <w:pPr>
        <w:pStyle w:val="AllIndent1"/>
        <w:tabs>
          <w:tab w:val="left" w:pos="2664"/>
          <w:tab w:val="left" w:pos="4104"/>
          <w:tab w:val="left" w:pos="7488"/>
          <w:tab w:val="left" w:pos="8928"/>
        </w:tabs>
        <w:spacing w:before="240"/>
        <w:ind w:left="360"/>
      </w:pPr>
      <w:r>
        <w:t>Input signal amplitude:</w:t>
      </w:r>
      <w:r>
        <w:tab/>
      </w:r>
      <w:r w:rsidRPr="008456B3">
        <w:rPr>
          <w:u w:val="single"/>
        </w:rPr>
        <w:tab/>
      </w:r>
    </w:p>
    <w:p w14:paraId="786D35B4" w14:textId="1C371FE1" w:rsidR="007032AB" w:rsidRDefault="007032AB" w:rsidP="00040F60">
      <w:pPr>
        <w:pStyle w:val="AllIndent1"/>
        <w:tabs>
          <w:tab w:val="left" w:pos="2880"/>
          <w:tab w:val="left" w:pos="4320"/>
          <w:tab w:val="left" w:pos="7488"/>
          <w:tab w:val="left" w:pos="8928"/>
        </w:tabs>
        <w:spacing w:before="240"/>
        <w:ind w:left="360"/>
      </w:pPr>
      <w:r>
        <w:t xml:space="preserve">Output signal amplitude: </w:t>
      </w:r>
      <w:r>
        <w:tab/>
      </w:r>
      <w:r w:rsidRPr="008456B3">
        <w:rPr>
          <w:u w:val="single"/>
        </w:rPr>
        <w:tab/>
      </w:r>
    </w:p>
    <w:p w14:paraId="2DD148F3" w14:textId="7F940C0D" w:rsidR="00804349" w:rsidRDefault="00804349" w:rsidP="00804349">
      <w:pPr>
        <w:pStyle w:val="Paragraph1"/>
      </w:pPr>
      <w:r>
        <w:t>Step 4 (</w:t>
      </w:r>
      <w:r>
        <w:t>e</w:t>
      </w:r>
      <w:r>
        <w:t>):</w:t>
      </w:r>
    </w:p>
    <w:p w14:paraId="6872939E" w14:textId="0E960BB0" w:rsidR="00381C7B" w:rsidRDefault="007032AB" w:rsidP="00040F60">
      <w:pPr>
        <w:pStyle w:val="AllIndent1"/>
        <w:tabs>
          <w:tab w:val="left" w:pos="2880"/>
          <w:tab w:val="left" w:pos="4320"/>
          <w:tab w:val="left" w:pos="5040"/>
          <w:tab w:val="left" w:pos="7416"/>
          <w:tab w:val="left" w:pos="8856"/>
        </w:tabs>
        <w:spacing w:before="240"/>
        <w:ind w:left="360"/>
      </w:pPr>
      <w:r>
        <w:t>Theoretical divider gain:</w:t>
      </w:r>
      <w:r>
        <w:tab/>
      </w:r>
      <w:r w:rsidRPr="008456B3">
        <w:rPr>
          <w:u w:val="single"/>
        </w:rPr>
        <w:tab/>
      </w:r>
    </w:p>
    <w:p w14:paraId="1B76B5BF" w14:textId="24E10B13" w:rsidR="007032AB" w:rsidRDefault="007032AB" w:rsidP="00040F60">
      <w:pPr>
        <w:pStyle w:val="AllIndent1"/>
        <w:tabs>
          <w:tab w:val="left" w:pos="2736"/>
          <w:tab w:val="left" w:pos="4176"/>
          <w:tab w:val="left" w:pos="5040"/>
          <w:tab w:val="left" w:pos="7416"/>
          <w:tab w:val="left" w:pos="8856"/>
        </w:tabs>
        <w:spacing w:before="240"/>
        <w:ind w:left="360"/>
      </w:pPr>
      <w:r>
        <w:t xml:space="preserve">Measured divider gain: </w:t>
      </w:r>
      <w:r>
        <w:tab/>
      </w:r>
      <w:r w:rsidRPr="008456B3">
        <w:rPr>
          <w:u w:val="single"/>
        </w:rPr>
        <w:tab/>
      </w:r>
    </w:p>
    <w:p w14:paraId="342725B2" w14:textId="77777777" w:rsidR="007032AB" w:rsidRDefault="007032AB" w:rsidP="00040F60">
      <w:pPr>
        <w:pStyle w:val="AllIndent1"/>
        <w:tabs>
          <w:tab w:val="left" w:pos="1800"/>
          <w:tab w:val="left" w:pos="3240"/>
        </w:tabs>
        <w:spacing w:before="240"/>
        <w:ind w:left="360"/>
      </w:pPr>
      <w:r>
        <w:t>Percent error:</w:t>
      </w:r>
      <w:r>
        <w:tab/>
      </w:r>
      <w:r w:rsidRPr="008456B3">
        <w:rPr>
          <w:u w:val="single"/>
        </w:rPr>
        <w:tab/>
      </w:r>
    </w:p>
    <w:p w14:paraId="6D9F3DFD" w14:textId="2EDAE29D" w:rsidR="00804349" w:rsidRDefault="00804349" w:rsidP="00804349">
      <w:pPr>
        <w:pStyle w:val="Paragraph1"/>
      </w:pPr>
      <w:r>
        <w:t>Step 4 (</w:t>
      </w:r>
      <w:r>
        <w:t>f</w:t>
      </w:r>
      <w:r>
        <w:t>):</w:t>
      </w:r>
    </w:p>
    <w:p w14:paraId="38E1AAF2" w14:textId="77777777" w:rsidR="007032AB" w:rsidRDefault="007032AB" w:rsidP="00040F60">
      <w:pPr>
        <w:pStyle w:val="AllIndent1"/>
        <w:tabs>
          <w:tab w:val="left" w:pos="3816"/>
          <w:tab w:val="left" w:pos="5256"/>
          <w:tab w:val="left" w:pos="7416"/>
          <w:tab w:val="left" w:pos="8856"/>
        </w:tabs>
        <w:spacing w:before="240"/>
        <w:ind w:left="360"/>
      </w:pPr>
      <w:r>
        <w:t>BW Limit output signal amplitude:</w:t>
      </w:r>
      <w:r>
        <w:tab/>
      </w:r>
      <w:r w:rsidRPr="008456B3">
        <w:rPr>
          <w:u w:val="single"/>
        </w:rPr>
        <w:tab/>
      </w:r>
    </w:p>
    <w:p w14:paraId="4467D856" w14:textId="77777777" w:rsidR="007032AB" w:rsidRDefault="007032AB" w:rsidP="00040F60">
      <w:pPr>
        <w:pStyle w:val="AllIndent1"/>
        <w:tabs>
          <w:tab w:val="left" w:pos="2952"/>
          <w:tab w:val="left" w:pos="4392"/>
        </w:tabs>
        <w:spacing w:before="240"/>
        <w:ind w:left="360"/>
      </w:pPr>
      <w:r>
        <w:t>Remeasured divider gain:</w:t>
      </w:r>
      <w:r>
        <w:tab/>
      </w:r>
      <w:r w:rsidRPr="008456B3">
        <w:rPr>
          <w:u w:val="single"/>
        </w:rPr>
        <w:tab/>
      </w:r>
    </w:p>
    <w:p w14:paraId="5EE32D96" w14:textId="77777777" w:rsidR="007032AB" w:rsidRDefault="007032AB" w:rsidP="00040F60">
      <w:pPr>
        <w:pStyle w:val="AllIndent1"/>
        <w:tabs>
          <w:tab w:val="left" w:pos="4536"/>
          <w:tab w:val="left" w:pos="5976"/>
        </w:tabs>
        <w:spacing w:before="240"/>
        <w:ind w:left="360"/>
      </w:pPr>
      <w:r>
        <w:t>Percent error from calculated divider gain:</w:t>
      </w:r>
      <w:r>
        <w:tab/>
      </w:r>
      <w:r w:rsidRPr="008456B3">
        <w:rPr>
          <w:u w:val="single"/>
        </w:rPr>
        <w:tab/>
      </w:r>
    </w:p>
    <w:p w14:paraId="1E346A2B" w14:textId="498A2921" w:rsidR="00804349" w:rsidRDefault="00804349" w:rsidP="00804349">
      <w:pPr>
        <w:pStyle w:val="Paragraph1"/>
      </w:pPr>
      <w:r>
        <w:t>Step 4 (</w:t>
      </w:r>
      <w:r>
        <w:t>g</w:t>
      </w:r>
      <w:r>
        <w:t>):</w:t>
      </w:r>
    </w:p>
    <w:p w14:paraId="320362CE" w14:textId="77777777" w:rsidR="007032AB" w:rsidRDefault="007032AB" w:rsidP="00040F60">
      <w:pPr>
        <w:pStyle w:val="AllIndent1"/>
        <w:tabs>
          <w:tab w:val="left" w:pos="4824"/>
          <w:tab w:val="left" w:pos="6264"/>
        </w:tabs>
        <w:spacing w:before="240"/>
        <w:ind w:left="360"/>
      </w:pPr>
      <w:r>
        <w:t xml:space="preserve">Averaged or </w:t>
      </w:r>
      <w:proofErr w:type="gramStart"/>
      <w:r>
        <w:t>Hi Res</w:t>
      </w:r>
      <w:proofErr w:type="gramEnd"/>
      <w:r>
        <w:t xml:space="preserve"> output signal amplitude:</w:t>
      </w:r>
      <w:r>
        <w:tab/>
      </w:r>
      <w:r w:rsidRPr="008456B3">
        <w:rPr>
          <w:u w:val="single"/>
        </w:rPr>
        <w:tab/>
      </w:r>
    </w:p>
    <w:p w14:paraId="46F237DA" w14:textId="77777777" w:rsidR="007032AB" w:rsidRDefault="007032AB" w:rsidP="00040F60">
      <w:pPr>
        <w:pStyle w:val="AllIndent1"/>
        <w:tabs>
          <w:tab w:val="left" w:pos="2952"/>
          <w:tab w:val="left" w:pos="4392"/>
        </w:tabs>
        <w:spacing w:before="240"/>
        <w:ind w:left="360"/>
      </w:pPr>
      <w:r>
        <w:t>Remeasured divider gain:</w:t>
      </w:r>
      <w:r>
        <w:tab/>
      </w:r>
      <w:r w:rsidRPr="008456B3">
        <w:rPr>
          <w:u w:val="single"/>
        </w:rPr>
        <w:tab/>
      </w:r>
    </w:p>
    <w:p w14:paraId="555576D1" w14:textId="77777777" w:rsidR="007032AB" w:rsidRDefault="007032AB" w:rsidP="00040F60">
      <w:pPr>
        <w:pStyle w:val="AllIndent1"/>
        <w:tabs>
          <w:tab w:val="left" w:pos="4608"/>
          <w:tab w:val="left" w:pos="6048"/>
        </w:tabs>
        <w:spacing w:before="240"/>
        <w:ind w:left="360"/>
        <w:rPr>
          <w:u w:val="single"/>
        </w:rPr>
      </w:pPr>
      <w:r>
        <w:t>Percent error from calculated divider gain:</w:t>
      </w:r>
      <w:r>
        <w:tab/>
      </w:r>
      <w:r w:rsidRPr="008456B3">
        <w:rPr>
          <w:u w:val="single"/>
        </w:rPr>
        <w:tab/>
      </w:r>
      <w:bookmarkStart w:id="0" w:name="_GoBack"/>
      <w:bookmarkEnd w:id="0"/>
    </w:p>
    <w:sectPr w:rsidR="007032AB" w:rsidSect="008634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BE9DC" w14:textId="77777777" w:rsidR="008449A1" w:rsidRDefault="008449A1" w:rsidP="00C24D23">
      <w:r>
        <w:separator/>
      </w:r>
    </w:p>
  </w:endnote>
  <w:endnote w:type="continuationSeparator" w:id="0">
    <w:p w14:paraId="2A43EEAA" w14:textId="77777777" w:rsidR="008449A1" w:rsidRDefault="008449A1" w:rsidP="00C2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60477" w14:textId="77777777" w:rsidR="008449A1" w:rsidRDefault="008449A1" w:rsidP="00C24D23">
      <w:r>
        <w:separator/>
      </w:r>
    </w:p>
  </w:footnote>
  <w:footnote w:type="continuationSeparator" w:id="0">
    <w:p w14:paraId="0969E674" w14:textId="77777777" w:rsidR="008449A1" w:rsidRDefault="008449A1" w:rsidP="00C24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37999" w14:textId="5050DB2A" w:rsidR="00C24D23" w:rsidRDefault="00C24D23" w:rsidP="00437A30">
    <w:pPr>
      <w:spacing w:after="120"/>
      <w:jc w:val="center"/>
      <w:rPr>
        <w:b/>
      </w:rPr>
    </w:pPr>
    <w:r w:rsidRPr="00C011F3">
      <w:rPr>
        <w:b/>
      </w:rPr>
      <w:t>Instrumentatio</w:t>
    </w:r>
    <w:r w:rsidR="007032AB">
      <w:rPr>
        <w:b/>
      </w:rPr>
      <w:t>n</w:t>
    </w:r>
  </w:p>
  <w:p w14:paraId="48F4B9B7" w14:textId="06D4CE59" w:rsidR="00437A30" w:rsidRPr="00C011F3" w:rsidRDefault="00437A30" w:rsidP="00C24D23">
    <w:pPr>
      <w:jc w:val="center"/>
      <w:rPr>
        <w:b/>
      </w:rPr>
    </w:pPr>
    <w:r>
      <w:rPr>
        <w:b/>
      </w:rPr>
      <w:t>Laboratory Exercise Data Sheet</w:t>
    </w:r>
  </w:p>
  <w:p w14:paraId="4AAC8B0B" w14:textId="77777777" w:rsidR="00C24D23" w:rsidRPr="00C011F3" w:rsidRDefault="00C24D23" w:rsidP="00C24D23">
    <w:pPr>
      <w:jc w:val="center"/>
      <w:rPr>
        <w:b/>
      </w:rPr>
    </w:pPr>
    <w:r w:rsidRPr="00C011F3">
      <w:rPr>
        <w:b/>
      </w:rPr>
      <w:t>Electrical Engineering Department</w:t>
    </w:r>
  </w:p>
  <w:p w14:paraId="585F0221" w14:textId="77777777" w:rsidR="00C24D23" w:rsidRPr="00C011F3" w:rsidRDefault="00C24D23" w:rsidP="00C24D23">
    <w:pPr>
      <w:jc w:val="center"/>
      <w:rPr>
        <w:b/>
      </w:rPr>
    </w:pPr>
    <w:r w:rsidRPr="00C011F3">
      <w:rPr>
        <w:b/>
      </w:rPr>
      <w:t>Kennesaw State University</w:t>
    </w:r>
  </w:p>
  <w:p w14:paraId="4FE1A3B9" w14:textId="77777777" w:rsidR="00C24D23" w:rsidRDefault="00C24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3" type="#_x0000_t75" style="width:30pt;height:18pt;visibility:visible;mso-wrap-style:square" o:bullet="t">
        <v:imagedata r:id="rId1" o:title=""/>
      </v:shape>
    </w:pict>
  </w:numPicBullet>
  <w:abstractNum w:abstractNumId="0" w15:restartNumberingAfterBreak="0">
    <w:nsid w:val="12E638DE"/>
    <w:multiLevelType w:val="hybridMultilevel"/>
    <w:tmpl w:val="B9FEED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253BB4"/>
    <w:multiLevelType w:val="hybridMultilevel"/>
    <w:tmpl w:val="F32CA868"/>
    <w:lvl w:ilvl="0" w:tplc="80A823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144C7"/>
    <w:multiLevelType w:val="hybridMultilevel"/>
    <w:tmpl w:val="84A4F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33BD9"/>
    <w:multiLevelType w:val="hybridMultilevel"/>
    <w:tmpl w:val="EF4CF336"/>
    <w:lvl w:ilvl="0" w:tplc="FA44A6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63E81"/>
    <w:multiLevelType w:val="hybridMultilevel"/>
    <w:tmpl w:val="4A90E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1D100F"/>
    <w:multiLevelType w:val="hybridMultilevel"/>
    <w:tmpl w:val="4B9066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72"/>
  <w:drawingGridVerticalSpacing w:val="7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3"/>
    <w:rsid w:val="000149FD"/>
    <w:rsid w:val="00040F60"/>
    <w:rsid w:val="00055BAE"/>
    <w:rsid w:val="00062821"/>
    <w:rsid w:val="0008502F"/>
    <w:rsid w:val="00090A5D"/>
    <w:rsid w:val="000B6C33"/>
    <w:rsid w:val="000C386D"/>
    <w:rsid w:val="000D1722"/>
    <w:rsid w:val="000D20A9"/>
    <w:rsid w:val="000D2C7C"/>
    <w:rsid w:val="000E6397"/>
    <w:rsid w:val="000F4666"/>
    <w:rsid w:val="00111581"/>
    <w:rsid w:val="00147383"/>
    <w:rsid w:val="00162E00"/>
    <w:rsid w:val="00172CB6"/>
    <w:rsid w:val="00173AF1"/>
    <w:rsid w:val="00176A81"/>
    <w:rsid w:val="001A5F26"/>
    <w:rsid w:val="001E4454"/>
    <w:rsid w:val="001F7693"/>
    <w:rsid w:val="00240C80"/>
    <w:rsid w:val="00277D17"/>
    <w:rsid w:val="00285D73"/>
    <w:rsid w:val="002A2BF4"/>
    <w:rsid w:val="002A7C37"/>
    <w:rsid w:val="002B3EE2"/>
    <w:rsid w:val="002C1BB5"/>
    <w:rsid w:val="002E377A"/>
    <w:rsid w:val="002E471C"/>
    <w:rsid w:val="002E7F8C"/>
    <w:rsid w:val="002F3DBF"/>
    <w:rsid w:val="002F6515"/>
    <w:rsid w:val="002F77A4"/>
    <w:rsid w:val="003014C5"/>
    <w:rsid w:val="0031447E"/>
    <w:rsid w:val="00326BD3"/>
    <w:rsid w:val="00333776"/>
    <w:rsid w:val="003414CF"/>
    <w:rsid w:val="00352095"/>
    <w:rsid w:val="00352C21"/>
    <w:rsid w:val="00362DC8"/>
    <w:rsid w:val="0036607B"/>
    <w:rsid w:val="003749D0"/>
    <w:rsid w:val="00381C7B"/>
    <w:rsid w:val="003845DD"/>
    <w:rsid w:val="003902F7"/>
    <w:rsid w:val="003E20A2"/>
    <w:rsid w:val="00425E59"/>
    <w:rsid w:val="00437A30"/>
    <w:rsid w:val="00446A33"/>
    <w:rsid w:val="00451200"/>
    <w:rsid w:val="004770A0"/>
    <w:rsid w:val="00484A92"/>
    <w:rsid w:val="00487278"/>
    <w:rsid w:val="00496D1D"/>
    <w:rsid w:val="004B7ED3"/>
    <w:rsid w:val="004C3B1E"/>
    <w:rsid w:val="004D125B"/>
    <w:rsid w:val="004D4675"/>
    <w:rsid w:val="00500BE7"/>
    <w:rsid w:val="00514220"/>
    <w:rsid w:val="005339C4"/>
    <w:rsid w:val="00554357"/>
    <w:rsid w:val="005563DD"/>
    <w:rsid w:val="00562813"/>
    <w:rsid w:val="00564746"/>
    <w:rsid w:val="00587010"/>
    <w:rsid w:val="005946A6"/>
    <w:rsid w:val="00596790"/>
    <w:rsid w:val="005B68C2"/>
    <w:rsid w:val="005B7584"/>
    <w:rsid w:val="005C26F4"/>
    <w:rsid w:val="006009AB"/>
    <w:rsid w:val="006010B6"/>
    <w:rsid w:val="00604E08"/>
    <w:rsid w:val="00607C2E"/>
    <w:rsid w:val="00614532"/>
    <w:rsid w:val="00615D00"/>
    <w:rsid w:val="0062283B"/>
    <w:rsid w:val="00633281"/>
    <w:rsid w:val="00652317"/>
    <w:rsid w:val="00666ABC"/>
    <w:rsid w:val="0068033F"/>
    <w:rsid w:val="00696194"/>
    <w:rsid w:val="006B4981"/>
    <w:rsid w:val="006C26D4"/>
    <w:rsid w:val="006C70BF"/>
    <w:rsid w:val="006D46B8"/>
    <w:rsid w:val="006E7569"/>
    <w:rsid w:val="007032AB"/>
    <w:rsid w:val="0070737B"/>
    <w:rsid w:val="007430C3"/>
    <w:rsid w:val="00755C57"/>
    <w:rsid w:val="0076102E"/>
    <w:rsid w:val="00781FAE"/>
    <w:rsid w:val="007A53AE"/>
    <w:rsid w:val="007C3A40"/>
    <w:rsid w:val="007E13F5"/>
    <w:rsid w:val="007E36A5"/>
    <w:rsid w:val="007F37FB"/>
    <w:rsid w:val="00804349"/>
    <w:rsid w:val="00806C2F"/>
    <w:rsid w:val="0081107A"/>
    <w:rsid w:val="00831E76"/>
    <w:rsid w:val="00840DA5"/>
    <w:rsid w:val="008449A1"/>
    <w:rsid w:val="008456B3"/>
    <w:rsid w:val="00853E4F"/>
    <w:rsid w:val="00855AEF"/>
    <w:rsid w:val="008634B0"/>
    <w:rsid w:val="00881369"/>
    <w:rsid w:val="008945F0"/>
    <w:rsid w:val="008A751C"/>
    <w:rsid w:val="008C1D3A"/>
    <w:rsid w:val="008E515D"/>
    <w:rsid w:val="009051E3"/>
    <w:rsid w:val="009155B2"/>
    <w:rsid w:val="00915FAA"/>
    <w:rsid w:val="0093060B"/>
    <w:rsid w:val="0093285D"/>
    <w:rsid w:val="0093765F"/>
    <w:rsid w:val="00943AAE"/>
    <w:rsid w:val="00963714"/>
    <w:rsid w:val="0096472F"/>
    <w:rsid w:val="00965DC8"/>
    <w:rsid w:val="009878D0"/>
    <w:rsid w:val="00991D75"/>
    <w:rsid w:val="00995955"/>
    <w:rsid w:val="009A574A"/>
    <w:rsid w:val="009A7C26"/>
    <w:rsid w:val="009B0141"/>
    <w:rsid w:val="009C6000"/>
    <w:rsid w:val="009D1DD9"/>
    <w:rsid w:val="009D52DB"/>
    <w:rsid w:val="009E706B"/>
    <w:rsid w:val="00A06FD8"/>
    <w:rsid w:val="00A35322"/>
    <w:rsid w:val="00A35D71"/>
    <w:rsid w:val="00A44843"/>
    <w:rsid w:val="00A5233B"/>
    <w:rsid w:val="00A81888"/>
    <w:rsid w:val="00AB2398"/>
    <w:rsid w:val="00AB3E17"/>
    <w:rsid w:val="00AC5FC6"/>
    <w:rsid w:val="00AD1CF0"/>
    <w:rsid w:val="00AD34CC"/>
    <w:rsid w:val="00AE271F"/>
    <w:rsid w:val="00B00DC8"/>
    <w:rsid w:val="00B01B6C"/>
    <w:rsid w:val="00B06DE2"/>
    <w:rsid w:val="00BA1D6F"/>
    <w:rsid w:val="00BD18F0"/>
    <w:rsid w:val="00BD2E9F"/>
    <w:rsid w:val="00BD3D3B"/>
    <w:rsid w:val="00BD4B9F"/>
    <w:rsid w:val="00BE303D"/>
    <w:rsid w:val="00C011F3"/>
    <w:rsid w:val="00C061F7"/>
    <w:rsid w:val="00C067BB"/>
    <w:rsid w:val="00C11756"/>
    <w:rsid w:val="00C15A9C"/>
    <w:rsid w:val="00C24D23"/>
    <w:rsid w:val="00C51809"/>
    <w:rsid w:val="00C83276"/>
    <w:rsid w:val="00C940FE"/>
    <w:rsid w:val="00CB7A6F"/>
    <w:rsid w:val="00CD2057"/>
    <w:rsid w:val="00CD2206"/>
    <w:rsid w:val="00CF13A8"/>
    <w:rsid w:val="00D00334"/>
    <w:rsid w:val="00D1188A"/>
    <w:rsid w:val="00D25A76"/>
    <w:rsid w:val="00D33277"/>
    <w:rsid w:val="00D57289"/>
    <w:rsid w:val="00D709BC"/>
    <w:rsid w:val="00D72A66"/>
    <w:rsid w:val="00D73665"/>
    <w:rsid w:val="00D82313"/>
    <w:rsid w:val="00DA4994"/>
    <w:rsid w:val="00DB32CE"/>
    <w:rsid w:val="00DB6429"/>
    <w:rsid w:val="00DF641E"/>
    <w:rsid w:val="00E0039F"/>
    <w:rsid w:val="00E042A9"/>
    <w:rsid w:val="00E30AE6"/>
    <w:rsid w:val="00E42C28"/>
    <w:rsid w:val="00E50571"/>
    <w:rsid w:val="00E57836"/>
    <w:rsid w:val="00E733E7"/>
    <w:rsid w:val="00E74FF8"/>
    <w:rsid w:val="00E82FD5"/>
    <w:rsid w:val="00E83FE2"/>
    <w:rsid w:val="00EA54FB"/>
    <w:rsid w:val="00EA6239"/>
    <w:rsid w:val="00EA7AF1"/>
    <w:rsid w:val="00EC237C"/>
    <w:rsid w:val="00ED233D"/>
    <w:rsid w:val="00F22D01"/>
    <w:rsid w:val="00F25F16"/>
    <w:rsid w:val="00F43DF4"/>
    <w:rsid w:val="00FB134C"/>
    <w:rsid w:val="00FC7504"/>
    <w:rsid w:val="00FD2805"/>
    <w:rsid w:val="00FE31D7"/>
    <w:rsid w:val="00FE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2873E"/>
  <w15:chartTrackingRefBased/>
  <w15:docId w15:val="{6E6040A5-796E-42CA-8149-185F701B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C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37B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033F"/>
    <w:pPr>
      <w:spacing w:after="120"/>
      <w:outlineLvl w:val="1"/>
    </w:pPr>
    <w:rPr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737B"/>
    <w:rPr>
      <w:rFonts w:ascii="Times New Roman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70737B"/>
    <w:pPr>
      <w:ind w:left="720"/>
      <w:contextualSpacing/>
    </w:pPr>
  </w:style>
  <w:style w:type="table" w:styleId="TableGrid">
    <w:name w:val="Table Grid"/>
    <w:basedOn w:val="TableNormal"/>
    <w:uiPriority w:val="39"/>
    <w:rsid w:val="00652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 1"/>
    <w:basedOn w:val="Normal"/>
    <w:qFormat/>
    <w:rsid w:val="00352C21"/>
    <w:pPr>
      <w:spacing w:before="120" w:after="120"/>
      <w:ind w:left="720" w:hanging="360"/>
    </w:pPr>
  </w:style>
  <w:style w:type="paragraph" w:customStyle="1" w:styleId="Paragraph1">
    <w:name w:val="Paragraph 1"/>
    <w:basedOn w:val="Normal"/>
    <w:qFormat/>
    <w:rsid w:val="00352C21"/>
    <w:pPr>
      <w:spacing w:before="120" w:after="120"/>
      <w:ind w:left="360" w:hanging="360"/>
    </w:pPr>
  </w:style>
  <w:style w:type="paragraph" w:customStyle="1" w:styleId="AllIndent">
    <w:name w:val="All Indent"/>
    <w:basedOn w:val="Indent1"/>
    <w:qFormat/>
    <w:rsid w:val="00BD3D3B"/>
    <w:pPr>
      <w:ind w:left="360" w:firstLine="0"/>
    </w:pPr>
  </w:style>
  <w:style w:type="paragraph" w:customStyle="1" w:styleId="AllIndent1">
    <w:name w:val="All Indent 1"/>
    <w:basedOn w:val="AllIndent"/>
    <w:qFormat/>
    <w:rsid w:val="00352C2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24D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D2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4D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D23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033F"/>
    <w:rPr>
      <w:rFonts w:ascii="Times New Roman" w:hAnsi="Times New Roman" w:cs="Times New Roman"/>
      <w:i/>
      <w:sz w:val="24"/>
      <w:szCs w:val="24"/>
      <w:u w:val="single"/>
    </w:rPr>
  </w:style>
  <w:style w:type="paragraph" w:customStyle="1" w:styleId="AllIndent2">
    <w:name w:val="All Indent 2"/>
    <w:basedOn w:val="AllIndent1"/>
    <w:qFormat/>
    <w:rsid w:val="00A81888"/>
    <w:pPr>
      <w:ind w:left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43"/>
    <w:rPr>
      <w:rFonts w:ascii="Segoe UI" w:hAnsi="Segoe UI" w:cs="Segoe UI"/>
      <w:sz w:val="18"/>
      <w:szCs w:val="18"/>
    </w:rPr>
  </w:style>
  <w:style w:type="paragraph" w:customStyle="1" w:styleId="NoteParagraph">
    <w:name w:val="Note Paragraph"/>
    <w:basedOn w:val="AllIndent1"/>
    <w:qFormat/>
    <w:rsid w:val="00D1188A"/>
    <w:pPr>
      <w:ind w:left="144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7</cp:revision>
  <cp:lastPrinted>2019-08-16T02:34:00Z</cp:lastPrinted>
  <dcterms:created xsi:type="dcterms:W3CDTF">2019-08-16T02:31:00Z</dcterms:created>
  <dcterms:modified xsi:type="dcterms:W3CDTF">2019-08-16T03:33:00Z</dcterms:modified>
</cp:coreProperties>
</file>